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84" w:rsidRDefault="001D0384" w:rsidP="00613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 do SIWZ</w:t>
      </w:r>
    </w:p>
    <w:p w:rsidR="0061302B" w:rsidRDefault="0061302B" w:rsidP="00613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384" w:rsidRDefault="009A19F9" w:rsidP="006130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RSG.271</w:t>
      </w:r>
      <w:r w:rsidR="002A09D6">
        <w:rPr>
          <w:rFonts w:ascii="Times New Roman" w:hAnsi="Times New Roman" w:cs="Times New Roman"/>
          <w:b/>
          <w:sz w:val="24"/>
          <w:szCs w:val="24"/>
        </w:rPr>
        <w:t>.</w:t>
      </w:r>
      <w:r w:rsidR="001720D0">
        <w:rPr>
          <w:rFonts w:ascii="Times New Roman" w:hAnsi="Times New Roman" w:cs="Times New Roman"/>
          <w:b/>
          <w:sz w:val="24"/>
          <w:szCs w:val="24"/>
        </w:rPr>
        <w:t>8</w:t>
      </w:r>
      <w:r w:rsidR="002A09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A09D6">
        <w:rPr>
          <w:rFonts w:ascii="Times New Roman" w:hAnsi="Times New Roman" w:cs="Times New Roman"/>
          <w:b/>
          <w:sz w:val="24"/>
          <w:szCs w:val="24"/>
        </w:rPr>
        <w:t>2017</w:t>
      </w:r>
    </w:p>
    <w:p w:rsidR="0061302B" w:rsidRPr="00110D56" w:rsidRDefault="0061302B" w:rsidP="006130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09D6" w:rsidRDefault="002A09D6" w:rsidP="00613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1302B" w:rsidRPr="00110D56" w:rsidRDefault="0061302B" w:rsidP="00613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D6" w:rsidRDefault="002A09D6" w:rsidP="00686CEF">
      <w:pPr>
        <w:spacing w:after="0"/>
        <w:jc w:val="center"/>
        <w:rPr>
          <w:rFonts w:ascii="Times New Roman" w:hAnsi="Times New Roman"/>
          <w:b/>
          <w:iCs/>
          <w:sz w:val="24"/>
          <w:szCs w:val="28"/>
        </w:rPr>
      </w:pPr>
      <w:r w:rsidRPr="002A09D6">
        <w:rPr>
          <w:rFonts w:ascii="Times New Roman" w:hAnsi="Times New Roman"/>
          <w:b/>
          <w:bCs/>
          <w:sz w:val="24"/>
          <w:szCs w:val="28"/>
        </w:rPr>
        <w:t>„</w:t>
      </w:r>
      <w:r w:rsidRPr="002A09D6">
        <w:rPr>
          <w:rFonts w:ascii="Times New Roman" w:hAnsi="Times New Roman"/>
          <w:b/>
          <w:sz w:val="24"/>
          <w:szCs w:val="28"/>
        </w:rPr>
        <w:t>Zakup średniego samochodu ratowniczo-gaśniczego wraz z dodatkowym specjalistycznym sprzętem dla OSP Naruszewo celem efektywniejszego zapobiegania katastrofom naturalnym</w:t>
      </w:r>
      <w:r w:rsidRPr="002A09D6">
        <w:rPr>
          <w:rFonts w:ascii="Times New Roman" w:hAnsi="Times New Roman"/>
          <w:b/>
          <w:iCs/>
          <w:sz w:val="24"/>
          <w:szCs w:val="28"/>
        </w:rPr>
        <w:t>”</w:t>
      </w:r>
    </w:p>
    <w:p w:rsidR="00686CEF" w:rsidRPr="00686CEF" w:rsidRDefault="00686CEF" w:rsidP="00686CEF">
      <w:pPr>
        <w:spacing w:after="0"/>
        <w:jc w:val="center"/>
        <w:rPr>
          <w:rFonts w:ascii="Times New Roman" w:hAnsi="Times New Roman"/>
          <w:b/>
          <w:iCs/>
          <w:sz w:val="16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2A09D6" w:rsidTr="00F01CCA">
        <w:tc>
          <w:tcPr>
            <w:tcW w:w="9860" w:type="dxa"/>
            <w:shd w:val="clear" w:color="auto" w:fill="A6A6A6" w:themeFill="background1" w:themeFillShade="A6"/>
          </w:tcPr>
          <w:p w:rsidR="002A09D6" w:rsidRPr="002A09D6" w:rsidRDefault="002A09D6" w:rsidP="002A09D6">
            <w:pPr>
              <w:pStyle w:val="Akapitzlist"/>
              <w:numPr>
                <w:ilvl w:val="0"/>
                <w:numId w:val="29"/>
              </w:num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Podwozie: </w:t>
            </w:r>
          </w:p>
        </w:tc>
      </w:tr>
    </w:tbl>
    <w:p w:rsidR="00A569E8" w:rsidRPr="00DB0C21" w:rsidRDefault="00DB0C21" w:rsidP="00DB0C2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C21">
        <w:rPr>
          <w:rFonts w:ascii="Times New Roman" w:hAnsi="Times New Roman" w:cs="Times New Roman"/>
          <w:sz w:val="24"/>
          <w:szCs w:val="24"/>
        </w:rPr>
        <w:t xml:space="preserve">Podwozie pojazdu, silnik, zabudowa oraz wyposażenie fabrycznie nowe (nieużywane). Rok produkcji podwozia </w:t>
      </w:r>
      <w:r w:rsidR="00801D7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A569E8" w:rsidRPr="00DB0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127EB" w:rsidRDefault="00D127EB" w:rsidP="002A09D6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9E8">
        <w:rPr>
          <w:rFonts w:ascii="Times New Roman" w:hAnsi="Times New Roman" w:cs="Times New Roman"/>
          <w:sz w:val="24"/>
          <w:szCs w:val="24"/>
        </w:rPr>
        <w:t xml:space="preserve">Moc silnika – </w:t>
      </w:r>
      <w:r w:rsidR="00A569E8" w:rsidRPr="00A569E8">
        <w:rPr>
          <w:rFonts w:ascii="Times New Roman" w:hAnsi="Times New Roman" w:cs="Times New Roman"/>
          <w:sz w:val="24"/>
          <w:szCs w:val="24"/>
        </w:rPr>
        <w:t xml:space="preserve">min. </w:t>
      </w:r>
      <w:r w:rsidR="00801D75">
        <w:rPr>
          <w:rFonts w:ascii="Times New Roman" w:hAnsi="Times New Roman" w:cs="Times New Roman"/>
          <w:sz w:val="24"/>
          <w:szCs w:val="24"/>
        </w:rPr>
        <w:t>210kW</w:t>
      </w:r>
    </w:p>
    <w:p w:rsidR="00065DCC" w:rsidRPr="00A569E8" w:rsidRDefault="00065DCC" w:rsidP="002A09D6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Manualna skrzynia biegów,</w:t>
      </w:r>
    </w:p>
    <w:p w:rsidR="00D127EB" w:rsidRPr="0055140D" w:rsidRDefault="00D127EB" w:rsidP="002A09D6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Napęd – 4x4 – uterenowiony, resory, blokady mechanizmów różnicowych, stabilizatory przechyłów</w:t>
      </w:r>
    </w:p>
    <w:p w:rsidR="00D127EB" w:rsidRPr="0055140D" w:rsidRDefault="00D127EB" w:rsidP="002A09D6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Koła pojedyncze na osi przedniej, koła podwójne na osi tylnej</w:t>
      </w:r>
    </w:p>
    <w:p w:rsidR="00D127EB" w:rsidRPr="0055140D" w:rsidRDefault="00D127EB" w:rsidP="002A09D6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Ogumienie uniwersalne, szosowo – terenowe</w:t>
      </w:r>
      <w:r w:rsidR="001720D0">
        <w:rPr>
          <w:rFonts w:ascii="Times New Roman" w:hAnsi="Times New Roman" w:cs="Times New Roman"/>
          <w:sz w:val="24"/>
          <w:szCs w:val="24"/>
        </w:rPr>
        <w:t xml:space="preserve"> R22,5”</w:t>
      </w:r>
      <w:r w:rsidRPr="0055140D">
        <w:rPr>
          <w:rFonts w:ascii="Times New Roman" w:hAnsi="Times New Roman" w:cs="Times New Roman"/>
          <w:sz w:val="24"/>
          <w:szCs w:val="24"/>
        </w:rPr>
        <w:t xml:space="preserve"> z bieżnikiem dostosowanym do różnych warunków atmosferycznych</w:t>
      </w:r>
      <w:r w:rsidR="001720D0">
        <w:rPr>
          <w:rFonts w:ascii="Times New Roman" w:hAnsi="Times New Roman" w:cs="Times New Roman"/>
          <w:sz w:val="24"/>
          <w:szCs w:val="24"/>
        </w:rPr>
        <w:t>,</w:t>
      </w:r>
    </w:p>
    <w:p w:rsidR="00D127EB" w:rsidRPr="0055140D" w:rsidRDefault="00D127EB" w:rsidP="002A09D6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 xml:space="preserve">Zaczep holowniczy z tyłu pojazdu, </w:t>
      </w:r>
      <w:r w:rsidR="001720D0">
        <w:rPr>
          <w:rFonts w:ascii="Times New Roman" w:hAnsi="Times New Roman" w:cs="Times New Roman"/>
          <w:sz w:val="24"/>
          <w:szCs w:val="24"/>
        </w:rPr>
        <w:t>masa ciągnionej przyczepy min</w:t>
      </w:r>
      <w:r w:rsidR="00E577AB">
        <w:rPr>
          <w:rFonts w:ascii="Times New Roman" w:hAnsi="Times New Roman" w:cs="Times New Roman"/>
          <w:sz w:val="24"/>
          <w:szCs w:val="24"/>
        </w:rPr>
        <w:t>.</w:t>
      </w:r>
      <w:r w:rsidR="001720D0">
        <w:rPr>
          <w:rFonts w:ascii="Times New Roman" w:hAnsi="Times New Roman" w:cs="Times New Roman"/>
          <w:sz w:val="24"/>
          <w:szCs w:val="24"/>
        </w:rPr>
        <w:t xml:space="preserve"> 10</w:t>
      </w:r>
      <w:r w:rsidRPr="0055140D">
        <w:rPr>
          <w:rFonts w:ascii="Times New Roman" w:hAnsi="Times New Roman" w:cs="Times New Roman"/>
          <w:sz w:val="24"/>
          <w:szCs w:val="24"/>
        </w:rPr>
        <w:t xml:space="preserve"> ton</w:t>
      </w:r>
    </w:p>
    <w:p w:rsidR="00A569E8" w:rsidRDefault="00D127EB" w:rsidP="002A09D6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Spełnianie czystości spalin – EURO 6</w:t>
      </w:r>
    </w:p>
    <w:p w:rsidR="00F01CCA" w:rsidRPr="00801937" w:rsidRDefault="00F01CCA" w:rsidP="00F01CCA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F01CCA" w:rsidTr="00F01CCA">
        <w:tc>
          <w:tcPr>
            <w:tcW w:w="9860" w:type="dxa"/>
            <w:shd w:val="clear" w:color="auto" w:fill="A6A6A6" w:themeFill="background1" w:themeFillShade="A6"/>
          </w:tcPr>
          <w:p w:rsidR="00F01CCA" w:rsidRPr="00F01CCA" w:rsidRDefault="00F01CCA" w:rsidP="002A09D6">
            <w:pPr>
              <w:pStyle w:val="Akapitzlist"/>
              <w:numPr>
                <w:ilvl w:val="0"/>
                <w:numId w:val="29"/>
              </w:num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E8">
              <w:rPr>
                <w:rFonts w:ascii="Times New Roman" w:hAnsi="Times New Roman" w:cs="Times New Roman"/>
                <w:b/>
                <w:sz w:val="24"/>
                <w:szCs w:val="24"/>
              </w:rPr>
              <w:t>Kabina zespolona:</w:t>
            </w:r>
          </w:p>
        </w:tc>
      </w:tr>
    </w:tbl>
    <w:p w:rsidR="00D127EB" w:rsidRPr="0055140D" w:rsidRDefault="00D127EB" w:rsidP="002A09D6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 xml:space="preserve">6 osobowa w układzie miejsc 1+1+4 – z powiększoną przestrzenią dla załogi </w:t>
      </w:r>
    </w:p>
    <w:p w:rsidR="00D127EB" w:rsidRPr="0055140D" w:rsidRDefault="00D127EB" w:rsidP="002A09D6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W kabinie zamontowana klimatyzacja i radioodtwarzacz – sterowanie także w kierownicy</w:t>
      </w:r>
    </w:p>
    <w:p w:rsidR="00D127EB" w:rsidRPr="0055140D" w:rsidRDefault="00D127EB" w:rsidP="002A09D6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Sprzęt łączności radiowej (radiostacja przewoźna)</w:t>
      </w:r>
    </w:p>
    <w:p w:rsidR="00D127EB" w:rsidRPr="0055140D" w:rsidRDefault="00D127EB" w:rsidP="002A09D6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Sygnał pneumatyczny, włączany włącznikiem z miejsca dostępnego dla kierowcy i dowódcy</w:t>
      </w:r>
    </w:p>
    <w:p w:rsidR="00D127EB" w:rsidRPr="0055140D" w:rsidRDefault="00D127EB" w:rsidP="002A09D6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Niezal</w:t>
      </w:r>
      <w:r w:rsidR="00A569E8">
        <w:rPr>
          <w:rFonts w:ascii="Times New Roman" w:hAnsi="Times New Roman" w:cs="Times New Roman"/>
          <w:sz w:val="24"/>
          <w:szCs w:val="24"/>
        </w:rPr>
        <w:t>eżne ogrzewanie kabiny załogi</w:t>
      </w:r>
    </w:p>
    <w:p w:rsidR="00D127EB" w:rsidRPr="0055140D" w:rsidRDefault="00D127EB" w:rsidP="002A09D6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 xml:space="preserve">Reflektor </w:t>
      </w:r>
      <w:proofErr w:type="spellStart"/>
      <w:r w:rsidRPr="0055140D">
        <w:rPr>
          <w:rFonts w:ascii="Times New Roman" w:hAnsi="Times New Roman" w:cs="Times New Roman"/>
          <w:sz w:val="24"/>
          <w:szCs w:val="24"/>
        </w:rPr>
        <w:t>pogorzeliskowy</w:t>
      </w:r>
      <w:proofErr w:type="spellEnd"/>
    </w:p>
    <w:p w:rsidR="00DB0C21" w:rsidRPr="00DB0C21" w:rsidRDefault="00DB0C21" w:rsidP="00DB0C21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C21">
        <w:rPr>
          <w:rFonts w:ascii="Times New Roman" w:hAnsi="Times New Roman" w:cs="Times New Roman"/>
          <w:sz w:val="24"/>
          <w:szCs w:val="24"/>
        </w:rPr>
        <w:t xml:space="preserve">Mocowania aparatów powietrznych w oparciach tylnych siedzeń (ściana tylna kabiny </w:t>
      </w:r>
      <w:r>
        <w:rPr>
          <w:rFonts w:ascii="Times New Roman" w:hAnsi="Times New Roman" w:cs="Times New Roman"/>
          <w:sz w:val="24"/>
          <w:szCs w:val="24"/>
        </w:rPr>
        <w:br/>
      </w:r>
      <w:r w:rsidRPr="00DB0C21">
        <w:rPr>
          <w:rFonts w:ascii="Times New Roman" w:hAnsi="Times New Roman" w:cs="Times New Roman"/>
          <w:sz w:val="24"/>
          <w:szCs w:val="24"/>
        </w:rPr>
        <w:t>z przetłoczeniem zewnętrznym lub bez, aparaty winny nie ograniczać przestrzeni załogi)</w:t>
      </w:r>
    </w:p>
    <w:p w:rsidR="00913930" w:rsidRPr="0055140D" w:rsidRDefault="00913930" w:rsidP="002A09D6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 xml:space="preserve">Na dachu kabiny zamontowana nadbudowa wykonana z materiałów kompozytowych </w:t>
      </w:r>
      <w:r w:rsidR="00DB0C21">
        <w:rPr>
          <w:rFonts w:ascii="Times New Roman" w:hAnsi="Times New Roman" w:cs="Times New Roman"/>
          <w:sz w:val="24"/>
          <w:szCs w:val="24"/>
        </w:rPr>
        <w:br/>
      </w:r>
      <w:r w:rsidRPr="0055140D">
        <w:rPr>
          <w:rFonts w:ascii="Times New Roman" w:hAnsi="Times New Roman" w:cs="Times New Roman"/>
          <w:sz w:val="24"/>
          <w:szCs w:val="24"/>
        </w:rPr>
        <w:t>z wytłoczeniami do mocowania oznakowania pojazdu uprzywilejowanego</w:t>
      </w:r>
    </w:p>
    <w:p w:rsidR="00913930" w:rsidRDefault="00913930" w:rsidP="002A09D6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 xml:space="preserve">Przestrzeń pomiędzy maksymalnie odsuniętym do tyłu fotelem kierowcy a tylną ściana kabiny </w:t>
      </w:r>
      <w:r w:rsidR="00A569E8">
        <w:rPr>
          <w:rFonts w:ascii="Times New Roman" w:hAnsi="Times New Roman" w:cs="Times New Roman"/>
          <w:sz w:val="24"/>
          <w:szCs w:val="24"/>
        </w:rPr>
        <w:t xml:space="preserve">min. </w:t>
      </w:r>
      <w:r w:rsidR="001720D0">
        <w:rPr>
          <w:rFonts w:ascii="Times New Roman" w:hAnsi="Times New Roman" w:cs="Times New Roman"/>
          <w:sz w:val="24"/>
          <w:szCs w:val="24"/>
        </w:rPr>
        <w:t>150</w:t>
      </w:r>
      <w:r w:rsidRPr="0055140D">
        <w:rPr>
          <w:rFonts w:ascii="Times New Roman" w:hAnsi="Times New Roman" w:cs="Times New Roman"/>
          <w:sz w:val="24"/>
          <w:szCs w:val="24"/>
        </w:rPr>
        <w:t>0</w:t>
      </w:r>
      <w:r w:rsidR="00C70145">
        <w:rPr>
          <w:rFonts w:ascii="Times New Roman" w:hAnsi="Times New Roman" w:cs="Times New Roman"/>
          <w:sz w:val="24"/>
          <w:szCs w:val="24"/>
        </w:rPr>
        <w:t xml:space="preserve"> </w:t>
      </w:r>
      <w:r w:rsidRPr="0055140D">
        <w:rPr>
          <w:rFonts w:ascii="Times New Roman" w:hAnsi="Times New Roman" w:cs="Times New Roman"/>
          <w:sz w:val="24"/>
          <w:szCs w:val="24"/>
        </w:rPr>
        <w:t>mm</w:t>
      </w:r>
    </w:p>
    <w:p w:rsidR="00A569E8" w:rsidRPr="00801937" w:rsidRDefault="00A569E8" w:rsidP="002A09D6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65"/>
      </w:tblGrid>
      <w:tr w:rsidR="00F01CCA" w:rsidTr="00F01CCA">
        <w:tc>
          <w:tcPr>
            <w:tcW w:w="9865" w:type="dxa"/>
            <w:shd w:val="clear" w:color="auto" w:fill="A6A6A6" w:themeFill="background1" w:themeFillShade="A6"/>
          </w:tcPr>
          <w:p w:rsidR="00F01CCA" w:rsidRPr="00F01CCA" w:rsidRDefault="00F01CCA" w:rsidP="00F01CCA">
            <w:pPr>
              <w:pStyle w:val="Akapitzlist"/>
              <w:numPr>
                <w:ilvl w:val="0"/>
                <w:numId w:val="29"/>
              </w:num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E8">
              <w:rPr>
                <w:rFonts w:ascii="Times New Roman" w:hAnsi="Times New Roman" w:cs="Times New Roman"/>
                <w:b/>
                <w:sz w:val="24"/>
                <w:szCs w:val="24"/>
              </w:rPr>
              <w:t>Zabudowa ratowniczo – gaśnicza:</w:t>
            </w:r>
          </w:p>
        </w:tc>
      </w:tr>
    </w:tbl>
    <w:p w:rsidR="00913930" w:rsidRPr="0055140D" w:rsidRDefault="001720D0" w:rsidP="002A09D6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Konstrukcja i poszycie </w:t>
      </w:r>
      <w:r w:rsidR="00913930" w:rsidRPr="0055140D">
        <w:rPr>
          <w:rFonts w:ascii="Times New Roman" w:hAnsi="Times New Roman" w:cs="Times New Roman"/>
          <w:sz w:val="24"/>
          <w:szCs w:val="24"/>
        </w:rPr>
        <w:t xml:space="preserve"> nadwozia wykonane z całości z materiałów </w:t>
      </w:r>
      <w:r>
        <w:rPr>
          <w:rFonts w:ascii="Times New Roman" w:hAnsi="Times New Roman" w:cs="Times New Roman"/>
          <w:sz w:val="24"/>
          <w:szCs w:val="24"/>
        </w:rPr>
        <w:t>nierdzewnych (metalowo-kompozytowych)</w:t>
      </w:r>
      <w:r w:rsidR="00913930" w:rsidRPr="0055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930" w:rsidRPr="0055140D" w:rsidRDefault="00913930" w:rsidP="002A09D6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 xml:space="preserve">Pomiędzy kabiną a </w:t>
      </w:r>
      <w:r w:rsidR="00991C61" w:rsidRPr="0055140D">
        <w:rPr>
          <w:rFonts w:ascii="Times New Roman" w:hAnsi="Times New Roman" w:cs="Times New Roman"/>
          <w:sz w:val="24"/>
          <w:szCs w:val="24"/>
        </w:rPr>
        <w:t>zabudową</w:t>
      </w:r>
      <w:r w:rsidRPr="0055140D">
        <w:rPr>
          <w:rFonts w:ascii="Times New Roman" w:hAnsi="Times New Roman" w:cs="Times New Roman"/>
          <w:sz w:val="24"/>
          <w:szCs w:val="24"/>
        </w:rPr>
        <w:t xml:space="preserve"> pożarniczą zamontowana osłona </w:t>
      </w:r>
      <w:proofErr w:type="spellStart"/>
      <w:r w:rsidRPr="0055140D">
        <w:rPr>
          <w:rFonts w:ascii="Times New Roman" w:hAnsi="Times New Roman" w:cs="Times New Roman"/>
          <w:sz w:val="24"/>
          <w:szCs w:val="24"/>
        </w:rPr>
        <w:t>ochronno</w:t>
      </w:r>
      <w:proofErr w:type="spellEnd"/>
      <w:r w:rsidRPr="0055140D">
        <w:rPr>
          <w:rFonts w:ascii="Times New Roman" w:hAnsi="Times New Roman" w:cs="Times New Roman"/>
          <w:sz w:val="24"/>
          <w:szCs w:val="24"/>
        </w:rPr>
        <w:t xml:space="preserve"> – maskująca, połączoną </w:t>
      </w:r>
      <w:r w:rsidR="00DB0C21">
        <w:rPr>
          <w:rFonts w:ascii="Times New Roman" w:hAnsi="Times New Roman" w:cs="Times New Roman"/>
          <w:sz w:val="24"/>
          <w:szCs w:val="24"/>
        </w:rPr>
        <w:br/>
      </w:r>
      <w:r w:rsidRPr="0055140D">
        <w:rPr>
          <w:rFonts w:ascii="Times New Roman" w:hAnsi="Times New Roman" w:cs="Times New Roman"/>
          <w:sz w:val="24"/>
          <w:szCs w:val="24"/>
        </w:rPr>
        <w:t xml:space="preserve">w jednolitą całość z nadbudową na dachu kabiny </w:t>
      </w:r>
    </w:p>
    <w:p w:rsidR="00913930" w:rsidRPr="0055140D" w:rsidRDefault="00913930" w:rsidP="002A09D6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Układ schowków: 7 (3+3+1)</w:t>
      </w:r>
    </w:p>
    <w:p w:rsidR="00913930" w:rsidRPr="0055140D" w:rsidRDefault="00913930" w:rsidP="002A09D6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Pod każdym schowkiem podest uchylny otwierany – ułatwiający dostęp do sprzętu, poszycie zewnętrzne otwieranych podestów wykonane ze specjalnych profilowanych materiałów kompozytowych</w:t>
      </w:r>
    </w:p>
    <w:p w:rsidR="00913930" w:rsidRPr="0055140D" w:rsidRDefault="00913930" w:rsidP="002A09D6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 xml:space="preserve">Żaluzje aluminiowe pyłoszczelne i </w:t>
      </w:r>
      <w:proofErr w:type="spellStart"/>
      <w:r w:rsidRPr="0055140D">
        <w:rPr>
          <w:rFonts w:ascii="Times New Roman" w:hAnsi="Times New Roman" w:cs="Times New Roman"/>
          <w:sz w:val="24"/>
          <w:szCs w:val="24"/>
        </w:rPr>
        <w:t>bryzgoszczelne</w:t>
      </w:r>
      <w:proofErr w:type="spellEnd"/>
      <w:r w:rsidRPr="0055140D">
        <w:rPr>
          <w:rFonts w:ascii="Times New Roman" w:hAnsi="Times New Roman" w:cs="Times New Roman"/>
          <w:sz w:val="24"/>
          <w:szCs w:val="24"/>
        </w:rPr>
        <w:t xml:space="preserve"> z dodatkowym zabezpieczeniem otwarcia</w:t>
      </w:r>
    </w:p>
    <w:p w:rsidR="00913930" w:rsidRPr="0055140D" w:rsidRDefault="00913930" w:rsidP="002A09D6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Pal</w:t>
      </w:r>
      <w:r w:rsidR="00991C61">
        <w:rPr>
          <w:rFonts w:ascii="Times New Roman" w:hAnsi="Times New Roman" w:cs="Times New Roman"/>
          <w:sz w:val="24"/>
          <w:szCs w:val="24"/>
        </w:rPr>
        <w:t>ety, regały uchylne lub uchylno-</w:t>
      </w:r>
      <w:r w:rsidRPr="0055140D">
        <w:rPr>
          <w:rFonts w:ascii="Times New Roman" w:hAnsi="Times New Roman" w:cs="Times New Roman"/>
          <w:sz w:val="24"/>
          <w:szCs w:val="24"/>
        </w:rPr>
        <w:t xml:space="preserve">wysuwne </w:t>
      </w:r>
    </w:p>
    <w:p w:rsidR="00A569E8" w:rsidRDefault="00913930" w:rsidP="002A09D6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Dach zabudowy wykonany w formie podestu roboczego w wykonaniu antypoślizgowym. Balustrada ochronna boczna – dachu wykonana ze specjalnych profilowanych materiałów kompozytowych jako nierozłączna część z nadbudową pożarniczą z elementami barierki rurowej o wysokości min 180 mm</w:t>
      </w:r>
    </w:p>
    <w:p w:rsidR="00A569E8" w:rsidRDefault="00A569E8" w:rsidP="002A09D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24"/>
        </w:rPr>
      </w:pPr>
    </w:p>
    <w:p w:rsidR="00110D56" w:rsidRPr="00801937" w:rsidRDefault="00110D56" w:rsidP="002A09D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65"/>
      </w:tblGrid>
      <w:tr w:rsidR="00F01CCA" w:rsidTr="00F01CCA">
        <w:tc>
          <w:tcPr>
            <w:tcW w:w="9865" w:type="dxa"/>
            <w:shd w:val="clear" w:color="auto" w:fill="A6A6A6" w:themeFill="background1" w:themeFillShade="A6"/>
          </w:tcPr>
          <w:p w:rsidR="00F01CCA" w:rsidRPr="00F01CCA" w:rsidRDefault="00F01CCA" w:rsidP="00F01CCA">
            <w:pPr>
              <w:pStyle w:val="Akapitzlist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Zbiornik wody i środka pianotwórczego:</w:t>
            </w:r>
          </w:p>
        </w:tc>
      </w:tr>
    </w:tbl>
    <w:p w:rsidR="00DB0C21" w:rsidRPr="00991C61" w:rsidRDefault="00DB0C21" w:rsidP="00DB0C21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1C61">
        <w:rPr>
          <w:rFonts w:ascii="Times New Roman" w:hAnsi="Times New Roman" w:cs="Times New Roman"/>
          <w:sz w:val="24"/>
          <w:szCs w:val="24"/>
        </w:rPr>
        <w:t>Zbiornik wody o pojemności – min.</w:t>
      </w:r>
      <w:r w:rsidR="001720D0">
        <w:rPr>
          <w:rFonts w:ascii="Times New Roman" w:hAnsi="Times New Roman" w:cs="Times New Roman"/>
          <w:sz w:val="24"/>
          <w:szCs w:val="24"/>
        </w:rPr>
        <w:t xml:space="preserve"> 3000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C61">
        <w:rPr>
          <w:rFonts w:ascii="Times New Roman" w:hAnsi="Times New Roman" w:cs="Times New Roman"/>
          <w:sz w:val="24"/>
          <w:szCs w:val="24"/>
        </w:rPr>
        <w:t>l (kompozytowy)</w:t>
      </w:r>
    </w:p>
    <w:p w:rsidR="00DB0C21" w:rsidRDefault="00DB0C21" w:rsidP="00DB0C2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 xml:space="preserve">Zbiornik środka pianotwórczego o pojemności </w:t>
      </w:r>
      <w:r>
        <w:rPr>
          <w:rFonts w:ascii="Times New Roman" w:hAnsi="Times New Roman" w:cs="Times New Roman"/>
          <w:sz w:val="24"/>
          <w:szCs w:val="24"/>
        </w:rPr>
        <w:t xml:space="preserve"> min.</w:t>
      </w:r>
      <w:r w:rsidR="001720D0">
        <w:rPr>
          <w:rFonts w:ascii="Times New Roman" w:hAnsi="Times New Roman" w:cs="Times New Roman"/>
          <w:sz w:val="24"/>
          <w:szCs w:val="24"/>
        </w:rPr>
        <w:t xml:space="preserve"> 10% zbiornika wody </w:t>
      </w:r>
      <w:r w:rsidRPr="0055140D">
        <w:rPr>
          <w:rFonts w:ascii="Times New Roman" w:hAnsi="Times New Roman" w:cs="Times New Roman"/>
          <w:sz w:val="24"/>
          <w:szCs w:val="24"/>
        </w:rPr>
        <w:t>(kompozytowy)</w:t>
      </w:r>
    </w:p>
    <w:p w:rsidR="00686CEF" w:rsidRPr="00686CEF" w:rsidRDefault="00686CEF" w:rsidP="00686CE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F01CCA" w:rsidTr="00F01CCA">
        <w:tc>
          <w:tcPr>
            <w:tcW w:w="9860" w:type="dxa"/>
            <w:shd w:val="clear" w:color="auto" w:fill="A6A6A6" w:themeFill="background1" w:themeFillShade="A6"/>
          </w:tcPr>
          <w:p w:rsidR="00F01CCA" w:rsidRPr="00F01CCA" w:rsidRDefault="00F01CCA" w:rsidP="002A09D6">
            <w:pPr>
              <w:pStyle w:val="Akapitzlist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Układ </w:t>
            </w:r>
            <w:proofErr w:type="spellStart"/>
            <w:r w:rsidRPr="00991C61">
              <w:rPr>
                <w:rFonts w:ascii="Times New Roman" w:hAnsi="Times New Roman" w:cs="Times New Roman"/>
                <w:b/>
                <w:sz w:val="24"/>
                <w:szCs w:val="24"/>
              </w:rPr>
              <w:t>wodno</w:t>
            </w:r>
            <w:proofErr w:type="spellEnd"/>
            <w:r w:rsidRPr="00991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pianowy:</w:t>
            </w:r>
          </w:p>
        </w:tc>
      </w:tr>
    </w:tbl>
    <w:p w:rsidR="00DB0C21" w:rsidRPr="00DB0C21" w:rsidRDefault="00DB0C21" w:rsidP="00DB0C2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B0C21">
        <w:rPr>
          <w:rFonts w:ascii="Times New Roman" w:hAnsi="Times New Roman" w:cs="Times New Roman"/>
          <w:sz w:val="24"/>
        </w:rPr>
        <w:t>Autopompa spełniająca wymagania normy PN-EN 1846, tj. o wydajności minimum 2400 l/min. przy ciśnieniu 8 bar i minimum 250 l/min. przy ciśnieniu 40 bar.</w:t>
      </w:r>
    </w:p>
    <w:p w:rsidR="00726CE7" w:rsidRDefault="00B42440" w:rsidP="002A09D6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Autopompa wyposażona w układ utrzymywania stałego ciśnienia tłoczenia, umożliwiający sterowanie z regulacją automatyczną i ręczną ciśnienia przy pracy;</w:t>
      </w:r>
    </w:p>
    <w:p w:rsidR="00726CE7" w:rsidRDefault="00726CE7" w:rsidP="002A09D6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wyposażony w automatyczny zawór napełniania hydrantowego, zabezpieczający przed przepełnieniem zbiornik wodny z możliwością przełączenia na pracę ręczną </w:t>
      </w:r>
    </w:p>
    <w:p w:rsidR="00726CE7" w:rsidRDefault="00726CE7" w:rsidP="002A09D6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szybkiego natarcia o długości węża 50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prądownicą wysokociśnieniową i nakładką do piany (napęd zwijadła elektryczny i ręczny) – przedmuch linii sprężonym powietrzem </w:t>
      </w:r>
    </w:p>
    <w:p w:rsidR="00726CE7" w:rsidRDefault="00726CE7" w:rsidP="002A09D6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Działko wodno-pianowe z nakładką do piany DWP 8/16</w:t>
      </w:r>
    </w:p>
    <w:p w:rsidR="00726CE7" w:rsidRDefault="00726CE7" w:rsidP="002A09D6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Ręczny dozownik środka pianotwórczego: 3% i 6%</w:t>
      </w:r>
    </w:p>
    <w:p w:rsidR="00726CE7" w:rsidRDefault="00726CE7" w:rsidP="002A09D6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Zraszacze przednie i boczne – 4 dysz, funkcja ograniczenia stref skażeń </w:t>
      </w:r>
    </w:p>
    <w:p w:rsidR="00F01CCA" w:rsidRPr="00801937" w:rsidRDefault="00F01CCA" w:rsidP="002A09D6">
      <w:pPr>
        <w:pStyle w:val="Akapitzlist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65"/>
      </w:tblGrid>
      <w:tr w:rsidR="00F01CCA" w:rsidTr="00F01CCA">
        <w:tc>
          <w:tcPr>
            <w:tcW w:w="9865" w:type="dxa"/>
            <w:shd w:val="clear" w:color="auto" w:fill="A6A6A6" w:themeFill="background1" w:themeFillShade="A6"/>
          </w:tcPr>
          <w:p w:rsidR="00F01CCA" w:rsidRPr="00F01CCA" w:rsidRDefault="00F01CCA" w:rsidP="00F01CCA">
            <w:pPr>
              <w:pStyle w:val="Akapitzlist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61">
              <w:rPr>
                <w:rFonts w:ascii="Times New Roman" w:hAnsi="Times New Roman" w:cs="Times New Roman"/>
                <w:b/>
                <w:sz w:val="24"/>
                <w:szCs w:val="24"/>
              </w:rPr>
              <w:t>Instalacja elektryczna:</w:t>
            </w:r>
          </w:p>
        </w:tc>
      </w:tr>
    </w:tbl>
    <w:p w:rsidR="00726CE7" w:rsidRDefault="00726CE7" w:rsidP="002A09D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6CE7">
        <w:rPr>
          <w:rFonts w:ascii="Times New Roman" w:hAnsi="Times New Roman" w:cs="Times New Roman"/>
          <w:sz w:val="24"/>
          <w:szCs w:val="24"/>
        </w:rPr>
        <w:t>Na dachu kabiny zamontowana, wyprofilowana nadbudowa wykonana z materiałów kompozytowych z zamontowaną lampą zespoloną z napisem „STRAŻ: - płaską z głośnikiem umieszczonym w nakładce kompozytowej dachu kabiny i dwie wyprofilowane lampy niebieskie LED, wbudowane w nakładkę kompozytową. Dodatkowo zamontowane dwie lampy dalekosiężne</w:t>
      </w:r>
    </w:p>
    <w:p w:rsidR="00726CE7" w:rsidRDefault="00726CE7" w:rsidP="002A09D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Nagłośnienie 200W, generator sygnałów-BOS, manipulator na przewodzie z funkcją dzień i noc</w:t>
      </w:r>
    </w:p>
    <w:p w:rsidR="00726CE7" w:rsidRDefault="00726CE7" w:rsidP="002A09D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lampy pulsacyjne LED z przodu pojazdu na masce</w:t>
      </w:r>
    </w:p>
    <w:p w:rsidR="00726CE7" w:rsidRDefault="00726CE7" w:rsidP="002A09D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Oświetlenie pola pracy wokół samochodu (lampy boczne – 6 szt. i listwy LED nad żaluzjami)</w:t>
      </w:r>
    </w:p>
    <w:p w:rsidR="00726CE7" w:rsidRDefault="00726CE7" w:rsidP="002A09D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Skrytki wyposażone w oświetlenie LED – podwójne listwy – pionowe, załączane po otwarciu żaluzji</w:t>
      </w:r>
    </w:p>
    <w:p w:rsidR="00726CE7" w:rsidRDefault="00726CE7" w:rsidP="002A09D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Niezależne ogrzewanie przedziału pracy autopompy sterowane z kabiny </w:t>
      </w:r>
    </w:p>
    <w:p w:rsidR="00DB0C21" w:rsidRPr="00DB0C21" w:rsidRDefault="00DB0C21" w:rsidP="00DB0C21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C21">
        <w:rPr>
          <w:rFonts w:ascii="Times New Roman" w:hAnsi="Times New Roman" w:cs="Times New Roman"/>
          <w:sz w:val="24"/>
          <w:szCs w:val="24"/>
        </w:rPr>
        <w:t>Na ścianie tylnej pojazdu wbudowane w naroża nakładek kompozytowych wyprofilowane dwie specjalne lampy niebieskie lub tradycyjne bez specjalnego wyprofilowania posiadające zabezpieczenie przed stłuczeniem</w:t>
      </w:r>
    </w:p>
    <w:p w:rsidR="00275A3A" w:rsidRDefault="00275A3A" w:rsidP="002A09D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 świetlna LED umieszczona na tylnej ścianie nadwozia, wbudowana w nakładkę kompozytową</w:t>
      </w:r>
    </w:p>
    <w:p w:rsidR="00275A3A" w:rsidRDefault="00275A3A" w:rsidP="002A09D6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ścianie dolnej tylnej nadwozia wmontowane w wyprofilowaną nakładkę kompozytową dwie lampy zespolone tylne z zamontowanymi zabezpieczeniami ochronnymi </w:t>
      </w:r>
    </w:p>
    <w:p w:rsidR="00991C61" w:rsidRPr="00801937" w:rsidRDefault="00991C61" w:rsidP="002A09D6">
      <w:pPr>
        <w:pStyle w:val="Akapitzlist"/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65"/>
      </w:tblGrid>
      <w:tr w:rsidR="00F01CCA" w:rsidTr="00F01CCA">
        <w:tc>
          <w:tcPr>
            <w:tcW w:w="9865" w:type="dxa"/>
            <w:shd w:val="clear" w:color="auto" w:fill="A6A6A6" w:themeFill="background1" w:themeFillShade="A6"/>
          </w:tcPr>
          <w:p w:rsidR="00F01CCA" w:rsidRPr="00F01CCA" w:rsidRDefault="00F01CCA" w:rsidP="00F01CCA">
            <w:pPr>
              <w:pStyle w:val="Akapitzlist"/>
              <w:numPr>
                <w:ilvl w:val="0"/>
                <w:numId w:val="29"/>
              </w:num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61">
              <w:rPr>
                <w:rFonts w:ascii="Times New Roman" w:hAnsi="Times New Roman" w:cs="Times New Roman"/>
                <w:b/>
                <w:sz w:val="24"/>
                <w:szCs w:val="24"/>
              </w:rPr>
              <w:t>Wyposażenie zamontowane na stałe:</w:t>
            </w:r>
          </w:p>
        </w:tc>
      </w:tr>
    </w:tbl>
    <w:p w:rsidR="00275A3A" w:rsidRDefault="00275A3A" w:rsidP="002A09D6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przedziale pracy autopompy, na tablicy sterującej są zamontowane włączniki do uruchamiania silnika pojazdu i załączenia autopompy z miejsca obsługi. Włączniki są aktywne przy neutralnej pozycji skrzyni biegów i załączonym ręcznym hamulcu postojowym</w:t>
      </w:r>
    </w:p>
    <w:p w:rsidR="00275A3A" w:rsidRDefault="00275A3A" w:rsidP="002A09D6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do ładowania akumulatorów pojazdu – AIR Box z wyrzutnikiem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samorozłączalny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C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momencie rozruchu silnika, z ładowarką zamontowaną na samochodzie, z gniazdem 230V </w:t>
      </w:r>
      <w:r w:rsidR="00DB0C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wtyczką i przewodem, zablokowany z szybkozłączem do uzupełniania powietrza z sieci stacjonarnej </w:t>
      </w:r>
    </w:p>
    <w:p w:rsidR="00275A3A" w:rsidRDefault="00275A3A" w:rsidP="002A09D6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Pneumatyczno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elektryczny mas</w:t>
      </w:r>
      <w:r w:rsidR="00877AFA">
        <w:rPr>
          <w:rFonts w:ascii="Times New Roman" w:hAnsi="Times New Roman" w:cs="Times New Roman"/>
          <w:sz w:val="24"/>
          <w:szCs w:val="24"/>
        </w:rPr>
        <w:t>zt oświetleniowy z lampami LED min.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lumenów zasilany </w:t>
      </w:r>
      <w:r w:rsidR="00DB0C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instalacji pojazdu wysokość powyżej 5m (sterowany </w:t>
      </w:r>
      <w:r w:rsidR="008D09C8">
        <w:rPr>
          <w:rFonts w:ascii="Times New Roman" w:hAnsi="Times New Roman" w:cs="Times New Roman"/>
          <w:sz w:val="24"/>
          <w:szCs w:val="24"/>
        </w:rPr>
        <w:t>dodatkowo</w:t>
      </w:r>
      <w:r>
        <w:rPr>
          <w:rFonts w:ascii="Times New Roman" w:hAnsi="Times New Roman" w:cs="Times New Roman"/>
          <w:sz w:val="24"/>
          <w:szCs w:val="24"/>
        </w:rPr>
        <w:t xml:space="preserve"> bezprzewodowym pilotem)</w:t>
      </w:r>
    </w:p>
    <w:p w:rsidR="00DB0C21" w:rsidRPr="00DB0C21" w:rsidRDefault="00DB0C21" w:rsidP="00DB0C2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C21">
        <w:rPr>
          <w:rFonts w:ascii="Times New Roman" w:hAnsi="Times New Roman" w:cs="Times New Roman"/>
          <w:sz w:val="24"/>
          <w:szCs w:val="24"/>
        </w:rPr>
        <w:t>Wyciągarka elektryczna – uciąg 8 t z lina 25m w obudowie kompozytowej lub w formie pokrowca wodoodpornego</w:t>
      </w:r>
    </w:p>
    <w:p w:rsidR="00275A3A" w:rsidRDefault="00275A3A" w:rsidP="002A09D6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Kamerka cofania z kolorowym monitorem w kabinie, w zasięgu wzroku kierowcy</w:t>
      </w:r>
    </w:p>
    <w:p w:rsidR="00275A3A" w:rsidRDefault="00275A3A" w:rsidP="002A09D6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dachu skrzynia aluminiowa na drobny sprzęt z oświetleniem wewnętrznym typu LED</w:t>
      </w:r>
    </w:p>
    <w:p w:rsidR="00DB0C21" w:rsidRPr="00DB0C21" w:rsidRDefault="00DB0C21" w:rsidP="00DB0C2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C21">
        <w:rPr>
          <w:rFonts w:ascii="Times New Roman" w:hAnsi="Times New Roman" w:cs="Times New Roman"/>
          <w:sz w:val="24"/>
          <w:szCs w:val="24"/>
        </w:rPr>
        <w:t xml:space="preserve">Centralny zamek lub </w:t>
      </w:r>
      <w:r w:rsidRPr="00DB0C21">
        <w:rPr>
          <w:rFonts w:ascii="Times New Roman" w:hAnsi="Times New Roman" w:cs="Times New Roman"/>
          <w:sz w:val="24"/>
        </w:rPr>
        <w:t>pojazd z drzwiami kabiny zamykanymi jednym kluczem bez centralnego zamka.</w:t>
      </w:r>
    </w:p>
    <w:p w:rsidR="00275A3A" w:rsidRDefault="00275A3A" w:rsidP="002A09D6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latarki kątowe z ładowarkami typu Ex</w:t>
      </w:r>
    </w:p>
    <w:p w:rsidR="00275A3A" w:rsidRDefault="00275A3A" w:rsidP="002A09D6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radiostacje przenośne z ładowarkami </w:t>
      </w:r>
    </w:p>
    <w:p w:rsidR="00991C61" w:rsidRPr="00801937" w:rsidRDefault="00991C61" w:rsidP="002A09D6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F01CCA" w:rsidTr="00F01CCA">
        <w:tc>
          <w:tcPr>
            <w:tcW w:w="9860" w:type="dxa"/>
            <w:shd w:val="clear" w:color="auto" w:fill="A6A6A6" w:themeFill="background1" w:themeFillShade="A6"/>
          </w:tcPr>
          <w:p w:rsidR="00F01CCA" w:rsidRPr="00F01CCA" w:rsidRDefault="00F01CCA" w:rsidP="002A09D6">
            <w:pPr>
              <w:pStyle w:val="Akapitzlist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61">
              <w:rPr>
                <w:rFonts w:ascii="Times New Roman" w:hAnsi="Times New Roman" w:cs="Times New Roman"/>
                <w:b/>
                <w:sz w:val="24"/>
                <w:szCs w:val="24"/>
              </w:rPr>
              <w:t>Wyposażenie niezamontowane na stałe:</w:t>
            </w:r>
          </w:p>
        </w:tc>
      </w:tr>
    </w:tbl>
    <w:p w:rsidR="00275A3A" w:rsidRDefault="00275A3A" w:rsidP="002A09D6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Zapory (rękawy) przeciwpowodziowe dł</w:t>
      </w:r>
      <w:r w:rsidR="00BC23D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gości 20 m, sztuk 4,</w:t>
      </w:r>
    </w:p>
    <w:p w:rsidR="00275A3A" w:rsidRDefault="00BC23DF" w:rsidP="002A09D6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Ubranie specjalne ochraniające przed czynnikami chemicznymi oraz butami i rękawicami ochronnymi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23DF" w:rsidRDefault="00BC23DF" w:rsidP="002A09D6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 ochrony układu oddechowego z maską</w:t>
      </w:r>
      <w:r w:rsidR="00065DCC">
        <w:rPr>
          <w:rFonts w:ascii="Times New Roman" w:hAnsi="Times New Roman" w:cs="Times New Roman"/>
          <w:sz w:val="24"/>
          <w:szCs w:val="24"/>
        </w:rPr>
        <w:t xml:space="preserve"> z paskami gumowymi</w:t>
      </w:r>
      <w:r>
        <w:rPr>
          <w:rFonts w:ascii="Times New Roman" w:hAnsi="Times New Roman" w:cs="Times New Roman"/>
          <w:sz w:val="24"/>
          <w:szCs w:val="24"/>
        </w:rPr>
        <w:t>, sygnalizatorami bezruchu z butlą stalową</w:t>
      </w:r>
      <w:r w:rsidR="00065DCC">
        <w:rPr>
          <w:rFonts w:ascii="Times New Roman" w:hAnsi="Times New Roman" w:cs="Times New Roman"/>
          <w:sz w:val="24"/>
          <w:szCs w:val="24"/>
        </w:rPr>
        <w:t xml:space="preserve"> lub kompozytową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3DF" w:rsidRDefault="00BC23DF" w:rsidP="002A09D6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Kurtyna wodna o średnicy 75 mm</w:t>
      </w:r>
    </w:p>
    <w:p w:rsidR="00BC23DF" w:rsidRDefault="00BC23DF" w:rsidP="002A09D6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Pompa szlamowa</w:t>
      </w:r>
    </w:p>
    <w:p w:rsidR="00BC6392" w:rsidRDefault="00991C61" w:rsidP="002A09D6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ratownictwa technicznego: </w:t>
      </w:r>
    </w:p>
    <w:p w:rsidR="00BC6392" w:rsidRDefault="00BC23DF" w:rsidP="002A09D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Agregat hydrauliczny</w:t>
      </w:r>
      <w:r w:rsidR="00BC6392">
        <w:rPr>
          <w:rFonts w:ascii="Times New Roman" w:hAnsi="Times New Roman" w:cs="Times New Roman"/>
          <w:sz w:val="24"/>
          <w:szCs w:val="24"/>
        </w:rPr>
        <w:t>:</w:t>
      </w:r>
    </w:p>
    <w:p w:rsidR="00065DCC" w:rsidRPr="00065DCC" w:rsidRDefault="00BC6392" w:rsidP="00065DCC">
      <w:pPr>
        <w:pStyle w:val="Akapitzlist"/>
        <w:numPr>
          <w:ilvl w:val="0"/>
          <w:numId w:val="3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Silnik spalinow</w:t>
      </w:r>
      <w:r>
        <w:rPr>
          <w:rFonts w:ascii="Times New Roman" w:hAnsi="Times New Roman" w:cs="Times New Roman"/>
          <w:sz w:val="24"/>
          <w:szCs w:val="24"/>
        </w:rPr>
        <w:t>y, 4-suwowy o mocy min 2.22 kW,</w:t>
      </w:r>
    </w:p>
    <w:p w:rsidR="00BC6392" w:rsidRDefault="00BC6392" w:rsidP="002A09D6">
      <w:pPr>
        <w:pStyle w:val="Akapitzlist"/>
        <w:numPr>
          <w:ilvl w:val="0"/>
          <w:numId w:val="3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Jednocz</w:t>
      </w:r>
      <w:r>
        <w:rPr>
          <w:rFonts w:ascii="Times New Roman" w:hAnsi="Times New Roman" w:cs="Times New Roman"/>
          <w:sz w:val="24"/>
          <w:szCs w:val="24"/>
        </w:rPr>
        <w:t xml:space="preserve">esne zasilanie dwóch narzędzi, </w:t>
      </w:r>
    </w:p>
    <w:p w:rsidR="00BC6392" w:rsidRDefault="00BC6392" w:rsidP="002A09D6">
      <w:pPr>
        <w:pStyle w:val="Akapitzlist"/>
        <w:numPr>
          <w:ilvl w:val="0"/>
          <w:numId w:val="3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Wbudowana funkcja turbo,</w:t>
      </w:r>
    </w:p>
    <w:p w:rsidR="00BC6392" w:rsidRDefault="00BC6392" w:rsidP="002A09D6">
      <w:pPr>
        <w:pStyle w:val="Akapitzlist"/>
        <w:numPr>
          <w:ilvl w:val="0"/>
          <w:numId w:val="3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Ciśnienie robocze: min. 70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6392" w:rsidRDefault="00BC6392" w:rsidP="002A09D6">
      <w:pPr>
        <w:pStyle w:val="Akapitzlist"/>
        <w:numPr>
          <w:ilvl w:val="0"/>
          <w:numId w:val="3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Poje</w:t>
      </w:r>
      <w:r>
        <w:rPr>
          <w:rFonts w:ascii="Times New Roman" w:hAnsi="Times New Roman" w:cs="Times New Roman"/>
          <w:sz w:val="24"/>
          <w:szCs w:val="24"/>
        </w:rPr>
        <w:t xml:space="preserve">mność użytkowa oleju min. 3 l, </w:t>
      </w:r>
    </w:p>
    <w:p w:rsidR="00BC6392" w:rsidRDefault="00BC6392" w:rsidP="002A09D6">
      <w:pPr>
        <w:pStyle w:val="Akapitzlist"/>
        <w:numPr>
          <w:ilvl w:val="0"/>
          <w:numId w:val="3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Waga max. 25 kg.</w:t>
      </w:r>
    </w:p>
    <w:p w:rsidR="00BC6392" w:rsidRPr="00065DCC" w:rsidRDefault="00BC23DF" w:rsidP="002A09D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DCC">
        <w:rPr>
          <w:rFonts w:ascii="Times New Roman" w:hAnsi="Times New Roman" w:cs="Times New Roman"/>
          <w:sz w:val="24"/>
          <w:szCs w:val="24"/>
        </w:rPr>
        <w:t>Nożyco – rozpieracz</w:t>
      </w:r>
      <w:r w:rsidR="00BC6392" w:rsidRPr="00065DCC">
        <w:rPr>
          <w:rFonts w:ascii="Times New Roman" w:hAnsi="Times New Roman" w:cs="Times New Roman"/>
          <w:sz w:val="24"/>
          <w:szCs w:val="24"/>
        </w:rPr>
        <w:t>:</w:t>
      </w:r>
    </w:p>
    <w:p w:rsidR="00BC6392" w:rsidRPr="00065DCC" w:rsidRDefault="00BC6392" w:rsidP="002A09D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DCC">
        <w:rPr>
          <w:rFonts w:ascii="Times New Roman" w:hAnsi="Times New Roman" w:cs="Times New Roman"/>
          <w:sz w:val="24"/>
          <w:szCs w:val="24"/>
        </w:rPr>
        <w:t xml:space="preserve">siła rozpierania zgodnie z PN-EN 13204: min. 38 </w:t>
      </w:r>
      <w:proofErr w:type="spellStart"/>
      <w:r w:rsidRPr="00065DCC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065DCC">
        <w:rPr>
          <w:rFonts w:ascii="Times New Roman" w:hAnsi="Times New Roman" w:cs="Times New Roman"/>
          <w:sz w:val="24"/>
          <w:szCs w:val="24"/>
        </w:rPr>
        <w:t>,</w:t>
      </w:r>
    </w:p>
    <w:p w:rsidR="00BC6392" w:rsidRPr="00065DCC" w:rsidRDefault="00BC6392" w:rsidP="002A09D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DCC">
        <w:rPr>
          <w:rFonts w:ascii="Times New Roman" w:hAnsi="Times New Roman" w:cs="Times New Roman"/>
          <w:sz w:val="24"/>
          <w:szCs w:val="24"/>
        </w:rPr>
        <w:t xml:space="preserve">Ciśnienie robocze min. 70 </w:t>
      </w:r>
      <w:proofErr w:type="spellStart"/>
      <w:r w:rsidRPr="00065DCC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065DCC">
        <w:rPr>
          <w:rFonts w:ascii="Times New Roman" w:hAnsi="Times New Roman" w:cs="Times New Roman"/>
          <w:sz w:val="24"/>
          <w:szCs w:val="24"/>
        </w:rPr>
        <w:t>,</w:t>
      </w:r>
    </w:p>
    <w:p w:rsidR="00BC6392" w:rsidRPr="00065DCC" w:rsidRDefault="00BC6392" w:rsidP="002A09D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DCC">
        <w:rPr>
          <w:rFonts w:ascii="Times New Roman" w:hAnsi="Times New Roman" w:cs="Times New Roman"/>
          <w:sz w:val="24"/>
          <w:szCs w:val="24"/>
        </w:rPr>
        <w:t xml:space="preserve">Rozwarcie ostrzy min. 365 mm, </w:t>
      </w:r>
    </w:p>
    <w:p w:rsidR="00BC6392" w:rsidRPr="00065DCC" w:rsidRDefault="00BC6392" w:rsidP="002A09D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DCC">
        <w:rPr>
          <w:rFonts w:ascii="Times New Roman" w:hAnsi="Times New Roman" w:cs="Times New Roman"/>
          <w:sz w:val="24"/>
          <w:szCs w:val="24"/>
        </w:rPr>
        <w:t>Klasa siły cięcia zgodnie z PN-EN 13205 – H</w:t>
      </w:r>
    </w:p>
    <w:p w:rsidR="00BC6392" w:rsidRPr="00065DCC" w:rsidRDefault="00065DCC" w:rsidP="002A09D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DCC">
        <w:rPr>
          <w:rFonts w:ascii="Times New Roman" w:hAnsi="Times New Roman" w:cs="Times New Roman"/>
          <w:sz w:val="24"/>
          <w:szCs w:val="24"/>
        </w:rPr>
        <w:t xml:space="preserve">Sterownik umożliwiający obsługę jedną </w:t>
      </w:r>
      <w:proofErr w:type="spellStart"/>
      <w:r w:rsidRPr="00065DCC">
        <w:rPr>
          <w:rFonts w:ascii="Times New Roman" w:hAnsi="Times New Roman" w:cs="Times New Roman"/>
          <w:sz w:val="24"/>
          <w:szCs w:val="24"/>
        </w:rPr>
        <w:t>dlonią</w:t>
      </w:r>
      <w:proofErr w:type="spellEnd"/>
      <w:r w:rsidR="00BC6392" w:rsidRPr="00065D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6392" w:rsidRPr="00065DCC" w:rsidRDefault="00BC6392" w:rsidP="002A09D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DCC">
        <w:rPr>
          <w:rFonts w:ascii="Times New Roman" w:hAnsi="Times New Roman" w:cs="Times New Roman"/>
          <w:sz w:val="24"/>
          <w:szCs w:val="24"/>
        </w:rPr>
        <w:t>Waga max. 16 kg.</w:t>
      </w:r>
    </w:p>
    <w:p w:rsidR="00BC6392" w:rsidRDefault="00BC6392" w:rsidP="002A09D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Wąż przedłużający, 5m -</w:t>
      </w:r>
      <w:r w:rsidRPr="00BC6392">
        <w:rPr>
          <w:rFonts w:ascii="Times New Roman" w:hAnsi="Times New Roman" w:cs="Times New Roman"/>
          <w:sz w:val="24"/>
          <w:szCs w:val="24"/>
        </w:rPr>
        <w:t xml:space="preserve"> </w:t>
      </w:r>
      <w:r w:rsidRPr="0055140D">
        <w:rPr>
          <w:rFonts w:ascii="Times New Roman" w:hAnsi="Times New Roman" w:cs="Times New Roman"/>
          <w:sz w:val="24"/>
          <w:szCs w:val="24"/>
        </w:rPr>
        <w:t>Wąż hydrauliczny o długości min. 5 m zakończon</w:t>
      </w:r>
      <w:r>
        <w:rPr>
          <w:rFonts w:ascii="Times New Roman" w:hAnsi="Times New Roman" w:cs="Times New Roman"/>
          <w:sz w:val="24"/>
          <w:szCs w:val="24"/>
        </w:rPr>
        <w:t xml:space="preserve">y pojedynczymi szybkozłączami. </w:t>
      </w:r>
      <w:r w:rsidRPr="0055140D">
        <w:rPr>
          <w:rFonts w:ascii="Times New Roman" w:hAnsi="Times New Roman" w:cs="Times New Roman"/>
          <w:sz w:val="24"/>
          <w:szCs w:val="24"/>
        </w:rPr>
        <w:t>Ochronniki pełnią funkcję uchwytu i chronią węże przed zagięciami.</w:t>
      </w:r>
    </w:p>
    <w:p w:rsidR="00B42440" w:rsidRDefault="00BC23DF" w:rsidP="002A09D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Sprzęt pneumatyczny: </w:t>
      </w:r>
    </w:p>
    <w:p w:rsidR="00BC6392" w:rsidRDefault="00BC6392" w:rsidP="002A09D6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poduszka wysokociśnieniowa 8 bar, kord ar</w:t>
      </w:r>
      <w:r>
        <w:rPr>
          <w:rFonts w:ascii="Times New Roman" w:hAnsi="Times New Roman" w:cs="Times New Roman"/>
          <w:sz w:val="24"/>
          <w:szCs w:val="24"/>
        </w:rPr>
        <w:t>amidowy, siła podnoszenia: 1 t</w:t>
      </w:r>
    </w:p>
    <w:p w:rsidR="00BC6392" w:rsidRDefault="00BC6392" w:rsidP="002A09D6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poduszka wysokociśnieniowa 8 bar, kord aram</w:t>
      </w:r>
      <w:r>
        <w:rPr>
          <w:rFonts w:ascii="Times New Roman" w:hAnsi="Times New Roman" w:cs="Times New Roman"/>
          <w:sz w:val="24"/>
          <w:szCs w:val="24"/>
        </w:rPr>
        <w:t>idowy, siła podnoszenia: 5,7 t</w:t>
      </w:r>
    </w:p>
    <w:p w:rsidR="00BC6392" w:rsidRDefault="00BC6392" w:rsidP="002A09D6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poduszka wysokociśnieniowa 8 bar, kord aram</w:t>
      </w:r>
      <w:r>
        <w:rPr>
          <w:rFonts w:ascii="Times New Roman" w:hAnsi="Times New Roman" w:cs="Times New Roman"/>
          <w:sz w:val="24"/>
          <w:szCs w:val="24"/>
        </w:rPr>
        <w:t>idowy, siła podnoszenia: 9,6 t</w:t>
      </w:r>
    </w:p>
    <w:p w:rsidR="00BC6392" w:rsidRDefault="00BC6392" w:rsidP="002A09D6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reduktor butlowy 200/300 bar</w:t>
      </w:r>
    </w:p>
    <w:p w:rsidR="00BC6392" w:rsidRDefault="00BC6392" w:rsidP="002A09D6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terownik podwójny prosty 8 bar</w:t>
      </w:r>
    </w:p>
    <w:p w:rsidR="00BC6392" w:rsidRDefault="00BC6392" w:rsidP="002A09D6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ste</w:t>
      </w:r>
      <w:r>
        <w:rPr>
          <w:rFonts w:ascii="Times New Roman" w:hAnsi="Times New Roman" w:cs="Times New Roman"/>
          <w:sz w:val="24"/>
          <w:szCs w:val="24"/>
        </w:rPr>
        <w:t>rownik pojedynczy prosty 8 bar</w:t>
      </w:r>
    </w:p>
    <w:p w:rsidR="00BC6392" w:rsidRDefault="00BC6392" w:rsidP="002A09D6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wąż napełniający 10 m 8 bar</w:t>
      </w:r>
    </w:p>
    <w:p w:rsidR="00BC6392" w:rsidRPr="00BC6392" w:rsidRDefault="00BC6392" w:rsidP="002A09D6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392">
        <w:rPr>
          <w:rFonts w:ascii="Times New Roman" w:hAnsi="Times New Roman" w:cs="Times New Roman"/>
          <w:sz w:val="24"/>
          <w:szCs w:val="24"/>
        </w:rPr>
        <w:t>zawór odcinający 8 bar z wężem 0.3 m</w:t>
      </w:r>
    </w:p>
    <w:p w:rsidR="00B42440" w:rsidRPr="0055140D" w:rsidRDefault="00B42440" w:rsidP="002A09D6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Zestaw ratownictwa medycznego PSP R1</w:t>
      </w:r>
      <w:r w:rsidR="00801937">
        <w:rPr>
          <w:rFonts w:ascii="Times New Roman" w:hAnsi="Times New Roman" w:cs="Times New Roman"/>
          <w:sz w:val="24"/>
          <w:szCs w:val="24"/>
        </w:rPr>
        <w:t xml:space="preserve"> </w:t>
      </w:r>
      <w:r w:rsidR="00801937" w:rsidRPr="00801937">
        <w:rPr>
          <w:rFonts w:ascii="Times New Roman" w:hAnsi="Times New Roman" w:cs="Times New Roman"/>
          <w:sz w:val="24"/>
        </w:rPr>
        <w:t>wg standardu KSRG z lipca 2013 r.</w:t>
      </w:r>
    </w:p>
    <w:p w:rsidR="00B42440" w:rsidRDefault="00B42440" w:rsidP="002A09D6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0D">
        <w:rPr>
          <w:rFonts w:ascii="Times New Roman" w:hAnsi="Times New Roman" w:cs="Times New Roman"/>
          <w:sz w:val="24"/>
          <w:szCs w:val="24"/>
        </w:rPr>
        <w:t>Agregat prądotwórczy 2kVA</w:t>
      </w:r>
    </w:p>
    <w:p w:rsidR="0061302B" w:rsidRPr="0061302B" w:rsidRDefault="0061302B" w:rsidP="0061302B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65"/>
      </w:tblGrid>
      <w:tr w:rsidR="00C91127" w:rsidTr="00900940">
        <w:tc>
          <w:tcPr>
            <w:tcW w:w="9865" w:type="dxa"/>
            <w:shd w:val="clear" w:color="auto" w:fill="A6A6A6" w:themeFill="background1" w:themeFillShade="A6"/>
          </w:tcPr>
          <w:p w:rsidR="00C91127" w:rsidRPr="00801937" w:rsidRDefault="00F262C6" w:rsidP="00F262C6">
            <w:pPr>
              <w:pStyle w:val="Akapitzlist"/>
              <w:numPr>
                <w:ilvl w:val="0"/>
                <w:numId w:val="29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Maksymalne w</w:t>
            </w:r>
            <w:r w:rsidR="00C91127" w:rsidRPr="005B751F">
              <w:rPr>
                <w:rFonts w:ascii="Times New Roman" w:hAnsi="Times New Roman" w:cs="Times New Roman"/>
                <w:b/>
                <w:sz w:val="24"/>
                <w:szCs w:val="24"/>
              </w:rPr>
              <w:t>ymiary pojazdu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zamontowanym osprzętem</w:t>
            </w:r>
            <w:r w:rsidR="00C911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E577AB" w:rsidRPr="00E577AB" w:rsidRDefault="00E577AB" w:rsidP="00E577AB">
      <w:pPr>
        <w:framePr w:hSpace="141" w:wrap="around" w:vAnchor="text" w:hAnchor="text" w:y="1"/>
        <w:tabs>
          <w:tab w:val="left" w:pos="0"/>
        </w:tabs>
        <w:spacing w:after="0" w:line="276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E577AB">
        <w:rPr>
          <w:rFonts w:ascii="Times New Roman" w:hAnsi="Times New Roman" w:cs="Times New Roman"/>
          <w:sz w:val="24"/>
          <w:szCs w:val="24"/>
        </w:rPr>
        <w:t>Wymiary pojazdu :</w:t>
      </w:r>
    </w:p>
    <w:p w:rsidR="00E577AB" w:rsidRPr="00E577AB" w:rsidRDefault="00E577AB" w:rsidP="00CA6D78">
      <w:pPr>
        <w:pStyle w:val="Akapitzlist"/>
        <w:framePr w:hSpace="141" w:wrap="around" w:vAnchor="text" w:hAnchor="text" w:y="1"/>
        <w:numPr>
          <w:ilvl w:val="0"/>
          <w:numId w:val="48"/>
        </w:numPr>
        <w:tabs>
          <w:tab w:val="left" w:pos="0"/>
        </w:tabs>
        <w:spacing w:after="0" w:line="276" w:lineRule="auto"/>
        <w:ind w:left="317" w:hanging="283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577AB">
        <w:rPr>
          <w:rFonts w:ascii="Times New Roman" w:hAnsi="Times New Roman" w:cs="Times New Roman"/>
          <w:sz w:val="24"/>
          <w:szCs w:val="24"/>
        </w:rPr>
        <w:t>ługość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7AB">
        <w:rPr>
          <w:rFonts w:ascii="Times New Roman" w:hAnsi="Times New Roman" w:cs="Times New Roman"/>
          <w:sz w:val="24"/>
          <w:szCs w:val="24"/>
        </w:rPr>
        <w:t>od 8030 mm do 8 500 mm,</w:t>
      </w:r>
    </w:p>
    <w:p w:rsidR="00E577AB" w:rsidRPr="00E577AB" w:rsidRDefault="00E577AB" w:rsidP="003D5D1F">
      <w:pPr>
        <w:pStyle w:val="Akapitzlist"/>
        <w:framePr w:hSpace="141" w:wrap="around" w:vAnchor="text" w:hAnchor="text" w:y="1"/>
        <w:numPr>
          <w:ilvl w:val="0"/>
          <w:numId w:val="48"/>
        </w:numPr>
        <w:tabs>
          <w:tab w:val="left" w:pos="0"/>
        </w:tabs>
        <w:spacing w:after="0" w:line="276" w:lineRule="auto"/>
        <w:ind w:left="317" w:hanging="283"/>
        <w:suppressOverlap/>
        <w:rPr>
          <w:rFonts w:ascii="Times New Roman" w:hAnsi="Times New Roman" w:cs="Times New Roman"/>
          <w:sz w:val="24"/>
          <w:szCs w:val="24"/>
        </w:rPr>
      </w:pPr>
      <w:r w:rsidRPr="00E577AB">
        <w:rPr>
          <w:rFonts w:ascii="Times New Roman" w:hAnsi="Times New Roman" w:cs="Times New Roman"/>
          <w:sz w:val="24"/>
          <w:szCs w:val="24"/>
        </w:rPr>
        <w:t>szerokość</w:t>
      </w:r>
      <w:r w:rsidRPr="00E577AB">
        <w:rPr>
          <w:rFonts w:ascii="Times New Roman" w:hAnsi="Times New Roman" w:cs="Times New Roman"/>
          <w:sz w:val="24"/>
          <w:szCs w:val="24"/>
        </w:rPr>
        <w:t xml:space="preserve"> </w:t>
      </w:r>
      <w:r w:rsidRPr="00E577AB">
        <w:rPr>
          <w:rFonts w:ascii="Times New Roman" w:hAnsi="Times New Roman" w:cs="Times New Roman"/>
          <w:sz w:val="24"/>
          <w:szCs w:val="24"/>
        </w:rPr>
        <w:t>od 2500 mm do 2600 mm,</w:t>
      </w:r>
    </w:p>
    <w:p w:rsidR="00E577AB" w:rsidRPr="00E577AB" w:rsidRDefault="00E577AB" w:rsidP="00E577AB">
      <w:pPr>
        <w:pStyle w:val="Akapitzlist"/>
        <w:framePr w:hSpace="141" w:wrap="around" w:vAnchor="text" w:hAnchor="text" w:y="1"/>
        <w:numPr>
          <w:ilvl w:val="0"/>
          <w:numId w:val="48"/>
        </w:numPr>
        <w:tabs>
          <w:tab w:val="left" w:pos="0"/>
        </w:tabs>
        <w:spacing w:after="0" w:line="276" w:lineRule="auto"/>
        <w:ind w:left="317" w:hanging="283"/>
        <w:suppressOverlap/>
        <w:rPr>
          <w:rFonts w:ascii="Times New Roman" w:hAnsi="Times New Roman" w:cs="Times New Roman"/>
          <w:sz w:val="24"/>
          <w:szCs w:val="24"/>
        </w:rPr>
      </w:pPr>
      <w:r w:rsidRPr="00E577AB">
        <w:rPr>
          <w:rFonts w:ascii="Times New Roman" w:hAnsi="Times New Roman" w:cs="Times New Roman"/>
          <w:sz w:val="24"/>
          <w:szCs w:val="24"/>
        </w:rPr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D56">
        <w:rPr>
          <w:rFonts w:ascii="Times New Roman" w:hAnsi="Times New Roman" w:cs="Times New Roman"/>
          <w:sz w:val="24"/>
          <w:szCs w:val="24"/>
        </w:rPr>
        <w:t>od 3300 mm do 3 450 mm.</w:t>
      </w:r>
    </w:p>
    <w:p w:rsidR="00801937" w:rsidRPr="0055140D" w:rsidRDefault="00801937" w:rsidP="0055140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01937" w:rsidRPr="0055140D" w:rsidSect="00F01CCA">
      <w:headerReference w:type="default" r:id="rId8"/>
      <w:pgSz w:w="11906" w:h="16838"/>
      <w:pgMar w:top="1094" w:right="902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CA" w:rsidRDefault="00F01CCA" w:rsidP="00F01CCA">
      <w:pPr>
        <w:spacing w:after="0" w:line="240" w:lineRule="auto"/>
      </w:pPr>
      <w:r>
        <w:separator/>
      </w:r>
    </w:p>
  </w:endnote>
  <w:endnote w:type="continuationSeparator" w:id="0">
    <w:p w:rsidR="00F01CCA" w:rsidRDefault="00F01CCA" w:rsidP="00F0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CA" w:rsidRDefault="00F01CCA" w:rsidP="00F01CCA">
      <w:pPr>
        <w:spacing w:after="0" w:line="240" w:lineRule="auto"/>
      </w:pPr>
      <w:r>
        <w:separator/>
      </w:r>
    </w:p>
  </w:footnote>
  <w:footnote w:type="continuationSeparator" w:id="0">
    <w:p w:rsidR="00F01CCA" w:rsidRDefault="00F01CCA" w:rsidP="00F0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CA" w:rsidRDefault="00F01CCA" w:rsidP="005B57C6">
    <w:pPr>
      <w:pStyle w:val="Nagwek"/>
      <w:jc w:val="center"/>
    </w:pPr>
    <w:r w:rsidRPr="006A4152">
      <w:rPr>
        <w:noProof/>
        <w:lang w:eastAsia="pl-PL"/>
      </w:rPr>
      <w:drawing>
        <wp:inline distT="0" distB="0" distL="0" distR="0">
          <wp:extent cx="5848350" cy="628650"/>
          <wp:effectExtent l="0" t="0" r="0" b="0"/>
          <wp:docPr id="5" name="Obraz 5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F2E"/>
    <w:multiLevelType w:val="hybridMultilevel"/>
    <w:tmpl w:val="32148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713"/>
    <w:multiLevelType w:val="hybridMultilevel"/>
    <w:tmpl w:val="C1CEB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0666"/>
    <w:multiLevelType w:val="hybridMultilevel"/>
    <w:tmpl w:val="65B8A81E"/>
    <w:lvl w:ilvl="0" w:tplc="3CE80D4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15C9C"/>
    <w:multiLevelType w:val="hybridMultilevel"/>
    <w:tmpl w:val="A1A4B952"/>
    <w:lvl w:ilvl="0" w:tplc="18EA24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21E4"/>
    <w:multiLevelType w:val="hybridMultilevel"/>
    <w:tmpl w:val="AE22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4C7A"/>
    <w:multiLevelType w:val="hybridMultilevel"/>
    <w:tmpl w:val="CAE2B77A"/>
    <w:lvl w:ilvl="0" w:tplc="FC90C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3BB1"/>
    <w:multiLevelType w:val="hybridMultilevel"/>
    <w:tmpl w:val="8BFE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423F6"/>
    <w:multiLevelType w:val="hybridMultilevel"/>
    <w:tmpl w:val="AA32C2B8"/>
    <w:lvl w:ilvl="0" w:tplc="5B9864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EE0"/>
    <w:multiLevelType w:val="hybridMultilevel"/>
    <w:tmpl w:val="D6DA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7145"/>
    <w:multiLevelType w:val="hybridMultilevel"/>
    <w:tmpl w:val="62026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7B08"/>
    <w:multiLevelType w:val="hybridMultilevel"/>
    <w:tmpl w:val="8A16F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A349F"/>
    <w:multiLevelType w:val="hybridMultilevel"/>
    <w:tmpl w:val="FBA0B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66B0E"/>
    <w:multiLevelType w:val="hybridMultilevel"/>
    <w:tmpl w:val="6D6895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A62C3B"/>
    <w:multiLevelType w:val="hybridMultilevel"/>
    <w:tmpl w:val="BEF8A47C"/>
    <w:lvl w:ilvl="0" w:tplc="F4863D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F910DD"/>
    <w:multiLevelType w:val="hybridMultilevel"/>
    <w:tmpl w:val="2048D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6134A"/>
    <w:multiLevelType w:val="hybridMultilevel"/>
    <w:tmpl w:val="E6D6605A"/>
    <w:lvl w:ilvl="0" w:tplc="AC00E6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D7279C"/>
    <w:multiLevelType w:val="hybridMultilevel"/>
    <w:tmpl w:val="6BE8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E0FD0"/>
    <w:multiLevelType w:val="hybridMultilevel"/>
    <w:tmpl w:val="B3B8374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CB33EC"/>
    <w:multiLevelType w:val="hybridMultilevel"/>
    <w:tmpl w:val="61DE1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7ACF"/>
    <w:multiLevelType w:val="hybridMultilevel"/>
    <w:tmpl w:val="45B228CC"/>
    <w:lvl w:ilvl="0" w:tplc="F8DC9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8423A"/>
    <w:multiLevelType w:val="hybridMultilevel"/>
    <w:tmpl w:val="E7FE8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DA6714"/>
    <w:multiLevelType w:val="hybridMultilevel"/>
    <w:tmpl w:val="FC088044"/>
    <w:lvl w:ilvl="0" w:tplc="243A0D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632B65"/>
    <w:multiLevelType w:val="hybridMultilevel"/>
    <w:tmpl w:val="1BE2FC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E48FE"/>
    <w:multiLevelType w:val="hybridMultilevel"/>
    <w:tmpl w:val="EF7AE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879A0"/>
    <w:multiLevelType w:val="hybridMultilevel"/>
    <w:tmpl w:val="D6680112"/>
    <w:lvl w:ilvl="0" w:tplc="54280F1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A19F1"/>
    <w:multiLevelType w:val="hybridMultilevel"/>
    <w:tmpl w:val="B45E0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A4097"/>
    <w:multiLevelType w:val="hybridMultilevel"/>
    <w:tmpl w:val="82C06028"/>
    <w:lvl w:ilvl="0" w:tplc="510E1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035B"/>
    <w:multiLevelType w:val="hybridMultilevel"/>
    <w:tmpl w:val="B15E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35BFF"/>
    <w:multiLevelType w:val="hybridMultilevel"/>
    <w:tmpl w:val="28E2D6D2"/>
    <w:lvl w:ilvl="0" w:tplc="3CE80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04CEA"/>
    <w:multiLevelType w:val="hybridMultilevel"/>
    <w:tmpl w:val="5BB23556"/>
    <w:lvl w:ilvl="0" w:tplc="5B9864FC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79E1E00"/>
    <w:multiLevelType w:val="hybridMultilevel"/>
    <w:tmpl w:val="22A43B9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591848E8"/>
    <w:multiLevelType w:val="hybridMultilevel"/>
    <w:tmpl w:val="65BC6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6C306B"/>
    <w:multiLevelType w:val="hybridMultilevel"/>
    <w:tmpl w:val="8D7082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034CB"/>
    <w:multiLevelType w:val="hybridMultilevel"/>
    <w:tmpl w:val="09D697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991937"/>
    <w:multiLevelType w:val="hybridMultilevel"/>
    <w:tmpl w:val="F384B25A"/>
    <w:lvl w:ilvl="0" w:tplc="9B267CC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B119F"/>
    <w:multiLevelType w:val="hybridMultilevel"/>
    <w:tmpl w:val="83C0D92C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 w15:restartNumberingAfterBreak="0">
    <w:nsid w:val="62C26AFF"/>
    <w:multiLevelType w:val="hybridMultilevel"/>
    <w:tmpl w:val="303CD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1CBD"/>
    <w:multiLevelType w:val="hybridMultilevel"/>
    <w:tmpl w:val="FF70FC96"/>
    <w:lvl w:ilvl="0" w:tplc="807A64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867E2C"/>
    <w:multiLevelType w:val="hybridMultilevel"/>
    <w:tmpl w:val="3DF2BE5E"/>
    <w:lvl w:ilvl="0" w:tplc="576A0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E5F8F"/>
    <w:multiLevelType w:val="hybridMultilevel"/>
    <w:tmpl w:val="9790D3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AF6E59"/>
    <w:multiLevelType w:val="hybridMultilevel"/>
    <w:tmpl w:val="CAE2B77A"/>
    <w:lvl w:ilvl="0" w:tplc="FC90C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369A3"/>
    <w:multiLevelType w:val="hybridMultilevel"/>
    <w:tmpl w:val="D6680112"/>
    <w:lvl w:ilvl="0" w:tplc="54280F1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97091"/>
    <w:multiLevelType w:val="hybridMultilevel"/>
    <w:tmpl w:val="9B9656E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755916E8"/>
    <w:multiLevelType w:val="hybridMultilevel"/>
    <w:tmpl w:val="43FA3B5C"/>
    <w:lvl w:ilvl="0" w:tplc="3CE80D4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64221AD"/>
    <w:multiLevelType w:val="hybridMultilevel"/>
    <w:tmpl w:val="72F8FB22"/>
    <w:lvl w:ilvl="0" w:tplc="E53A7E2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 w15:restartNumberingAfterBreak="0">
    <w:nsid w:val="7A265560"/>
    <w:multiLevelType w:val="hybridMultilevel"/>
    <w:tmpl w:val="10EED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E212BE"/>
    <w:multiLevelType w:val="hybridMultilevel"/>
    <w:tmpl w:val="6AC450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B303D9"/>
    <w:multiLevelType w:val="hybridMultilevel"/>
    <w:tmpl w:val="FD589B9A"/>
    <w:lvl w:ilvl="0" w:tplc="3DEA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30"/>
  </w:num>
  <w:num w:numId="4">
    <w:abstractNumId w:val="24"/>
  </w:num>
  <w:num w:numId="5">
    <w:abstractNumId w:val="10"/>
  </w:num>
  <w:num w:numId="6">
    <w:abstractNumId w:val="47"/>
  </w:num>
  <w:num w:numId="7">
    <w:abstractNumId w:val="26"/>
  </w:num>
  <w:num w:numId="8">
    <w:abstractNumId w:val="19"/>
  </w:num>
  <w:num w:numId="9">
    <w:abstractNumId w:val="34"/>
  </w:num>
  <w:num w:numId="10">
    <w:abstractNumId w:val="28"/>
  </w:num>
  <w:num w:numId="11">
    <w:abstractNumId w:val="2"/>
  </w:num>
  <w:num w:numId="12">
    <w:abstractNumId w:val="7"/>
  </w:num>
  <w:num w:numId="13">
    <w:abstractNumId w:val="43"/>
  </w:num>
  <w:num w:numId="14">
    <w:abstractNumId w:val="29"/>
  </w:num>
  <w:num w:numId="15">
    <w:abstractNumId w:val="14"/>
  </w:num>
  <w:num w:numId="16">
    <w:abstractNumId w:val="31"/>
  </w:num>
  <w:num w:numId="17">
    <w:abstractNumId w:val="22"/>
  </w:num>
  <w:num w:numId="18">
    <w:abstractNumId w:val="46"/>
  </w:num>
  <w:num w:numId="19">
    <w:abstractNumId w:val="21"/>
  </w:num>
  <w:num w:numId="20">
    <w:abstractNumId w:val="45"/>
  </w:num>
  <w:num w:numId="21">
    <w:abstractNumId w:val="44"/>
  </w:num>
  <w:num w:numId="22">
    <w:abstractNumId w:val="4"/>
  </w:num>
  <w:num w:numId="23">
    <w:abstractNumId w:val="8"/>
  </w:num>
  <w:num w:numId="24">
    <w:abstractNumId w:val="20"/>
  </w:num>
  <w:num w:numId="25">
    <w:abstractNumId w:val="38"/>
  </w:num>
  <w:num w:numId="26">
    <w:abstractNumId w:val="25"/>
  </w:num>
  <w:num w:numId="27">
    <w:abstractNumId w:val="11"/>
  </w:num>
  <w:num w:numId="28">
    <w:abstractNumId w:val="32"/>
  </w:num>
  <w:num w:numId="29">
    <w:abstractNumId w:val="3"/>
  </w:num>
  <w:num w:numId="30">
    <w:abstractNumId w:val="23"/>
  </w:num>
  <w:num w:numId="31">
    <w:abstractNumId w:val="35"/>
  </w:num>
  <w:num w:numId="32">
    <w:abstractNumId w:val="18"/>
  </w:num>
  <w:num w:numId="33">
    <w:abstractNumId w:val="1"/>
  </w:num>
  <w:num w:numId="34">
    <w:abstractNumId w:val="6"/>
  </w:num>
  <w:num w:numId="35">
    <w:abstractNumId w:val="27"/>
  </w:num>
  <w:num w:numId="36">
    <w:abstractNumId w:val="0"/>
  </w:num>
  <w:num w:numId="37">
    <w:abstractNumId w:val="15"/>
  </w:num>
  <w:num w:numId="38">
    <w:abstractNumId w:val="33"/>
  </w:num>
  <w:num w:numId="39">
    <w:abstractNumId w:val="37"/>
  </w:num>
  <w:num w:numId="40">
    <w:abstractNumId w:val="42"/>
  </w:num>
  <w:num w:numId="41">
    <w:abstractNumId w:val="5"/>
  </w:num>
  <w:num w:numId="42">
    <w:abstractNumId w:val="40"/>
  </w:num>
  <w:num w:numId="43">
    <w:abstractNumId w:val="13"/>
  </w:num>
  <w:num w:numId="44">
    <w:abstractNumId w:val="16"/>
  </w:num>
  <w:num w:numId="45">
    <w:abstractNumId w:val="12"/>
  </w:num>
  <w:num w:numId="46">
    <w:abstractNumId w:val="39"/>
  </w:num>
  <w:num w:numId="47">
    <w:abstractNumId w:val="4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6B"/>
    <w:rsid w:val="00065DCC"/>
    <w:rsid w:val="0010624A"/>
    <w:rsid w:val="00110D56"/>
    <w:rsid w:val="001720D0"/>
    <w:rsid w:val="001D0384"/>
    <w:rsid w:val="001D1947"/>
    <w:rsid w:val="0023066B"/>
    <w:rsid w:val="00275A3A"/>
    <w:rsid w:val="002A09D6"/>
    <w:rsid w:val="003A3C46"/>
    <w:rsid w:val="004B5961"/>
    <w:rsid w:val="004E3049"/>
    <w:rsid w:val="0055140D"/>
    <w:rsid w:val="00592592"/>
    <w:rsid w:val="005B57C6"/>
    <w:rsid w:val="005B751F"/>
    <w:rsid w:val="0061302B"/>
    <w:rsid w:val="00655FA8"/>
    <w:rsid w:val="00686CEF"/>
    <w:rsid w:val="006A0C7C"/>
    <w:rsid w:val="00726CE7"/>
    <w:rsid w:val="00745722"/>
    <w:rsid w:val="00801937"/>
    <w:rsid w:val="00801D75"/>
    <w:rsid w:val="0082122E"/>
    <w:rsid w:val="00877AFA"/>
    <w:rsid w:val="008D09C8"/>
    <w:rsid w:val="00913930"/>
    <w:rsid w:val="00991C61"/>
    <w:rsid w:val="009A19F9"/>
    <w:rsid w:val="00A569E8"/>
    <w:rsid w:val="00A84E88"/>
    <w:rsid w:val="00A86240"/>
    <w:rsid w:val="00B42440"/>
    <w:rsid w:val="00BC23DF"/>
    <w:rsid w:val="00BC6392"/>
    <w:rsid w:val="00C41F5A"/>
    <w:rsid w:val="00C70145"/>
    <w:rsid w:val="00C91127"/>
    <w:rsid w:val="00D127EB"/>
    <w:rsid w:val="00DB0C21"/>
    <w:rsid w:val="00E577AB"/>
    <w:rsid w:val="00F01CCA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231699D-EFE0-442C-B927-D21700CD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EB"/>
    <w:pPr>
      <w:ind w:left="720"/>
      <w:contextualSpacing/>
    </w:pPr>
  </w:style>
  <w:style w:type="table" w:styleId="Tabela-Siatka">
    <w:name w:val="Table Grid"/>
    <w:basedOn w:val="Standardowy"/>
    <w:uiPriority w:val="39"/>
    <w:rsid w:val="002A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CCA"/>
  </w:style>
  <w:style w:type="paragraph" w:styleId="Stopka">
    <w:name w:val="footer"/>
    <w:basedOn w:val="Normalny"/>
    <w:link w:val="StopkaZnak"/>
    <w:uiPriority w:val="99"/>
    <w:unhideWhenUsed/>
    <w:rsid w:val="00F0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CCA"/>
  </w:style>
  <w:style w:type="paragraph" w:customStyle="1" w:styleId="Default">
    <w:name w:val="Default"/>
    <w:rsid w:val="005B5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DB28-2665-4D37-91A6-BC011085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Dominik Sabalski</cp:lastModifiedBy>
  <cp:revision>14</cp:revision>
  <cp:lastPrinted>2017-09-20T13:12:00Z</cp:lastPrinted>
  <dcterms:created xsi:type="dcterms:W3CDTF">2017-09-19T06:02:00Z</dcterms:created>
  <dcterms:modified xsi:type="dcterms:W3CDTF">2017-10-19T09:45:00Z</dcterms:modified>
</cp:coreProperties>
</file>