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23" w:rsidRPr="00000E23" w:rsidRDefault="00852145" w:rsidP="0079203B">
      <w:pPr>
        <w:rPr>
          <w:sz w:val="24"/>
          <w:szCs w:val="24"/>
        </w:rPr>
      </w:pPr>
      <w:r>
        <w:rPr>
          <w:noProof/>
          <w:lang w:eastAsia="pl-PL"/>
        </w:rPr>
        <mc:AlternateContent>
          <mc:Choice Requires="wpg">
            <w:drawing>
              <wp:anchor distT="0" distB="0" distL="114300" distR="114300" simplePos="0" relativeHeight="251667456" behindDoc="1" locked="0" layoutInCell="1" allowOverlap="1" wp14:anchorId="08D2B47D" wp14:editId="1662CD32">
                <wp:simplePos x="0" y="0"/>
                <wp:positionH relativeFrom="page">
                  <wp:align>center</wp:align>
                </wp:positionH>
                <wp:positionV relativeFrom="page">
                  <wp:align>center</wp:align>
                </wp:positionV>
                <wp:extent cx="6858000" cy="9644380"/>
                <wp:effectExtent l="0" t="0" r="0" b="0"/>
                <wp:wrapNone/>
                <wp:docPr id="119" name="Grupa 119"/>
                <wp:cNvGraphicFramePr/>
                <a:graphic xmlns:a="http://schemas.openxmlformats.org/drawingml/2006/main">
                  <a:graphicData uri="http://schemas.microsoft.com/office/word/2010/wordprocessingGroup">
                    <wpg:wgp>
                      <wpg:cNvGrpSpPr/>
                      <wpg:grpSpPr>
                        <a:xfrm>
                          <a:off x="0" y="0"/>
                          <a:ext cx="6858000" cy="9644380"/>
                          <a:chOff x="0" y="-1"/>
                          <a:chExt cx="6858000" cy="9644743"/>
                        </a:xfrm>
                      </wpg:grpSpPr>
                      <wps:wsp>
                        <wps:cNvPr id="121" name="Prostokąt 121"/>
                        <wps:cNvSpPr/>
                        <wps:spPr>
                          <a:xfrm>
                            <a:off x="0" y="7439025"/>
                            <a:ext cx="6858000" cy="1832725"/>
                          </a:xfrm>
                          <a:prstGeom prst="rect">
                            <a:avLst/>
                          </a:prstGeom>
                          <a:noFill/>
                          <a:ln w="12700" cap="flat" cmpd="sng" algn="ctr">
                            <a:noFill/>
                            <a:prstDash val="solid"/>
                            <a:miter lim="800000"/>
                          </a:ln>
                          <a:effectLst/>
                        </wps:spPr>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FC078A" w:rsidRDefault="00FC078A" w:rsidP="0079203B">
                                  <w:pPr>
                                    <w:pStyle w:val="Bezodstpw"/>
                                    <w:rPr>
                                      <w:color w:val="FFFFFF" w:themeColor="background1"/>
                                      <w:sz w:val="32"/>
                                      <w:szCs w:val="32"/>
                                    </w:rPr>
                                  </w:pPr>
                                  <w:r w:rsidRPr="00852145">
                                    <w:rPr>
                                      <w:color w:val="FFFFFF" w:themeColor="background1"/>
                                      <w:sz w:val="32"/>
                                      <w:szCs w:val="32"/>
                                    </w:rPr>
                                    <w:t>WÓJT GMINY NARUSZEWO</w:t>
                                  </w:r>
                                </w:p>
                              </w:sdtContent>
                            </w:sdt>
                            <w:p w:rsidR="00FC078A" w:rsidRPr="00852145" w:rsidRDefault="00FC078A" w:rsidP="0079203B">
                              <w:pPr>
                                <w:pStyle w:val="Bezodstpw"/>
                                <w:rPr>
                                  <w:caps/>
                                  <w:sz w:val="24"/>
                                  <w:szCs w:val="24"/>
                                </w:rPr>
                              </w:pP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sz w:val="24"/>
                                  <w:szCs w:val="24"/>
                                </w:rPr>
                                <w:t>NARUSZEWO, MAJ 2019 R.</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e tekstowe 122"/>
                        <wps:cNvSpPr txBox="1"/>
                        <wps:spPr>
                          <a:xfrm>
                            <a:off x="0" y="-1"/>
                            <a:ext cx="6858000" cy="9644743"/>
                          </a:xfrm>
                          <a:prstGeom prst="rect">
                            <a:avLst/>
                          </a:prstGeom>
                          <a:noFill/>
                          <a:ln w="6350">
                            <a:noFill/>
                          </a:ln>
                          <a:effectLst/>
                        </wps:spPr>
                        <wps:txbx>
                          <w:txbxContent>
                            <w:sdt>
                              <w:sdtPr>
                                <w:rPr>
                                  <w:rFonts w:asciiTheme="majorHAnsi" w:eastAsiaTheme="majorEastAsia" w:hAnsiTheme="majorHAnsi" w:cstheme="majorBidi"/>
                                  <w:b/>
                                  <w:sz w:val="96"/>
                                  <w:szCs w:val="96"/>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FC078A" w:rsidRPr="00852145" w:rsidRDefault="00FC078A" w:rsidP="0079203B">
                                  <w:pPr>
                                    <w:pStyle w:val="Bezodstpw"/>
                                    <w:pBdr>
                                      <w:bottom w:val="single" w:sz="6" w:space="4" w:color="7F7F7F" w:themeColor="text1" w:themeTint="80"/>
                                    </w:pBdr>
                                    <w:jc w:val="center"/>
                                    <w:rPr>
                                      <w:rFonts w:asciiTheme="majorHAnsi" w:eastAsiaTheme="majorEastAsia" w:hAnsiTheme="majorHAnsi" w:cstheme="majorBidi"/>
                                      <w:b/>
                                      <w:sz w:val="96"/>
                                      <w:szCs w:val="96"/>
                                    </w:rPr>
                                  </w:pPr>
                                  <w:r w:rsidRPr="00852145">
                                    <w:rPr>
                                      <w:rFonts w:asciiTheme="majorHAnsi" w:eastAsiaTheme="majorEastAsia" w:hAnsiTheme="majorHAnsi" w:cstheme="majorBidi"/>
                                      <w:b/>
                                      <w:sz w:val="96"/>
                                      <w:szCs w:val="96"/>
                                    </w:rPr>
                                    <w:t xml:space="preserve">RAPORT O STANIE GMINY NARUSZEWO </w:t>
                                  </w:r>
                                  <w:r>
                                    <w:rPr>
                                      <w:rFonts w:asciiTheme="majorHAnsi" w:eastAsiaTheme="majorEastAsia" w:hAnsiTheme="majorHAnsi" w:cstheme="majorBidi"/>
                                      <w:b/>
                                      <w:sz w:val="96"/>
                                      <w:szCs w:val="96"/>
                                    </w:rPr>
                                    <w:t xml:space="preserve">  </w:t>
                                  </w:r>
                                  <w:r w:rsidRPr="00852145">
                                    <w:rPr>
                                      <w:rFonts w:asciiTheme="majorHAnsi" w:eastAsiaTheme="majorEastAsia" w:hAnsiTheme="majorHAnsi" w:cstheme="majorBidi"/>
                                      <w:b/>
                                      <w:sz w:val="96"/>
                                      <w:szCs w:val="96"/>
                                    </w:rPr>
                                    <w:t>ZA 2018 ROK</w:t>
                                  </w:r>
                                </w:p>
                              </w:sdtContent>
                            </w:sdt>
                            <w:p w:rsidR="00FC078A" w:rsidRDefault="00FC078A" w:rsidP="0079203B">
                              <w:pPr>
                                <w:pStyle w:val="Bezodstpw"/>
                                <w:spacing w:before="240"/>
                                <w:rPr>
                                  <w:caps/>
                                  <w:color w:val="44546A" w:themeColor="text2"/>
                                  <w:sz w:val="36"/>
                                  <w:szCs w:val="36"/>
                                </w:rPr>
                              </w:pPr>
                            </w:p>
                            <w:p w:rsidR="00FC078A" w:rsidRDefault="00FC078A" w:rsidP="0079203B">
                              <w:pPr>
                                <w:pStyle w:val="Bezodstpw"/>
                                <w:spacing w:before="240"/>
                                <w:rPr>
                                  <w:caps/>
                                  <w:color w:val="44546A" w:themeColor="text2"/>
                                  <w:sz w:val="36"/>
                                  <w:szCs w:val="36"/>
                                </w:rPr>
                              </w:pPr>
                            </w:p>
                            <w:p w:rsidR="00FC078A" w:rsidRDefault="00FC078A" w:rsidP="0079203B">
                              <w:pPr>
                                <w:pStyle w:val="Bezodstpw"/>
                                <w:spacing w:before="240"/>
                                <w:rPr>
                                  <w:i/>
                                  <w:smallCaps/>
                                  <w:color w:val="44546A" w:themeColor="text2"/>
                                  <w:sz w:val="28"/>
                                  <w:szCs w:val="28"/>
                                </w:rPr>
                              </w:pPr>
                              <w:r>
                                <w:rPr>
                                  <w:caps/>
                                  <w:color w:val="44546A" w:themeColor="text2"/>
                                  <w:sz w:val="36"/>
                                  <w:szCs w:val="36"/>
                                </w:rPr>
                                <w:tab/>
                              </w:r>
                              <w:r>
                                <w:rPr>
                                  <w:caps/>
                                  <w:color w:val="44546A" w:themeColor="text2"/>
                                  <w:sz w:val="36"/>
                                  <w:szCs w:val="36"/>
                                </w:rPr>
                                <w:tab/>
                              </w:r>
                              <w:r>
                                <w:rPr>
                                  <w:caps/>
                                  <w:color w:val="44546A" w:themeColor="text2"/>
                                  <w:sz w:val="36"/>
                                  <w:szCs w:val="36"/>
                                </w:rPr>
                                <w:tab/>
                              </w:r>
                            </w:p>
                            <w:p w:rsidR="00FC078A" w:rsidRDefault="00FC078A" w:rsidP="0079203B">
                              <w:pPr>
                                <w:pStyle w:val="Bezodstpw"/>
                                <w:spacing w:before="240"/>
                                <w:rPr>
                                  <w:i/>
                                  <w:smallCaps/>
                                  <w:color w:val="44546A" w:themeColor="text2"/>
                                  <w:sz w:val="28"/>
                                  <w:szCs w:val="28"/>
                                </w:rPr>
                              </w:pPr>
                            </w:p>
                            <w:p w:rsidR="00FC078A" w:rsidRDefault="00FC078A" w:rsidP="0079203B">
                              <w:pPr>
                                <w:pStyle w:val="Bezodstpw"/>
                                <w:spacing w:before="240"/>
                                <w:rPr>
                                  <w:i/>
                                  <w:smallCaps/>
                                  <w:color w:val="44546A" w:themeColor="text2"/>
                                  <w:sz w:val="28"/>
                                  <w:szCs w:val="28"/>
                                </w:rPr>
                              </w:pPr>
                            </w:p>
                            <w:p w:rsidR="00FC078A" w:rsidRDefault="00FC078A" w:rsidP="0079203B">
                              <w:pPr>
                                <w:pStyle w:val="Bezodstpw"/>
                                <w:spacing w:before="240"/>
                                <w:rPr>
                                  <w:i/>
                                  <w:smallCaps/>
                                  <w:color w:val="44546A" w:themeColor="text2"/>
                                  <w:sz w:val="28"/>
                                  <w:szCs w:val="28"/>
                                </w:rPr>
                              </w:pPr>
                            </w:p>
                            <w:p w:rsidR="00FC078A" w:rsidRDefault="00FC078A" w:rsidP="0079203B">
                              <w:pPr>
                                <w:pStyle w:val="Bezodstpw"/>
                                <w:spacing w:before="240"/>
                                <w:rPr>
                                  <w:i/>
                                  <w:smallCaps/>
                                  <w:color w:val="44546A" w:themeColor="text2"/>
                                  <w:sz w:val="28"/>
                                  <w:szCs w:val="28"/>
                                </w:rPr>
                              </w:pPr>
                            </w:p>
                            <w:p w:rsidR="00FC078A" w:rsidRPr="00832100" w:rsidRDefault="00FC078A" w:rsidP="0079203B">
                              <w:pPr>
                                <w:pStyle w:val="Bezodstpw"/>
                                <w:spacing w:before="240"/>
                                <w:rPr>
                                  <w:i/>
                                  <w:smallCaps/>
                                  <w:color w:val="44546A" w:themeColor="text2"/>
                                  <w:sz w:val="28"/>
                                  <w:szCs w:val="28"/>
                                </w:rPr>
                              </w:pPr>
                            </w:p>
                            <w:p w:rsidR="00FC078A" w:rsidRPr="00832100" w:rsidRDefault="00FC078A" w:rsidP="0079203B">
                              <w:pPr>
                                <w:pStyle w:val="Bezodstpw"/>
                                <w:spacing w:before="240"/>
                                <w:rPr>
                                  <w:i/>
                                  <w:smallCaps/>
                                  <w:color w:val="44546A" w:themeColor="text2"/>
                                  <w:sz w:val="28"/>
                                  <w:szCs w:val="28"/>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D2B47D" id="Grupa 119" o:spid="_x0000_s1026" style="position:absolute;margin-left:0;margin-top:0;width:540pt;height:759.4pt;z-index:-251649024;mso-position-horizontal:center;mso-position-horizontal-relative:page;mso-position-vertical:center;mso-position-vertical-relative:page" coordorigin="" coordsize="68580,9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">
                <v:rect id="Prostokąt 121" o:spid="_x0000_s1027"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8XsMA&#10;AADcAAAADwAAAGRycy9kb3ducmV2LnhtbERPTWvCQBC9F/wPywi9lGajiJToKtVS9FaMKcTbkJ0m&#10;abOzaXY16b93BaG3ebzPWa4H04gLda62rGASxSCIC6trLhVkx/fnFxDOI2tsLJOCP3KwXo0elpho&#10;2/OBLqkvRQhhl6CCyvs2kdIVFRl0kW2JA/dlO4M+wK6UusM+hJtGTuN4Lg3WHBoqbGlbUfGTno0C&#10;+v14y2afxTfz6bjj/Mlu8twq9TgeXhcgPA3+X3x373WYP53A7Zlw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f8XsMAAADcAAAADwAAAAAAAAAAAAAAAACYAgAAZHJzL2Rv&#10;d25yZXYueG1sUEsFBgAAAAAEAAQA9QAAAIgDAAAAAA==&#10;" filled="f"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rsidR="00FC078A" w:rsidRDefault="00FC078A" w:rsidP="0079203B">
                            <w:pPr>
                              <w:pStyle w:val="Bezodstpw"/>
                              <w:rPr>
                                <w:color w:val="FFFFFF" w:themeColor="background1"/>
                                <w:sz w:val="32"/>
                                <w:szCs w:val="32"/>
                              </w:rPr>
                            </w:pPr>
                            <w:r w:rsidRPr="00852145">
                              <w:rPr>
                                <w:color w:val="FFFFFF" w:themeColor="background1"/>
                                <w:sz w:val="32"/>
                                <w:szCs w:val="32"/>
                              </w:rPr>
                              <w:t>WÓJT GMINY NARUSZEWO</w:t>
                            </w:r>
                          </w:p>
                        </w:sdtContent>
                      </w:sdt>
                      <w:p w:rsidR="00FC078A" w:rsidRPr="00852145" w:rsidRDefault="00FC078A" w:rsidP="0079203B">
                        <w:pPr>
                          <w:pStyle w:val="Bezodstpw"/>
                          <w:rPr>
                            <w:caps/>
                            <w:sz w:val="24"/>
                            <w:szCs w:val="24"/>
                          </w:rPr>
                        </w:pP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color w:val="FFFFFF" w:themeColor="background1"/>
                          </w:rPr>
                          <w:tab/>
                        </w:r>
                        <w:r>
                          <w:rPr>
                            <w:caps/>
                            <w:sz w:val="24"/>
                            <w:szCs w:val="24"/>
                          </w:rPr>
                          <w:t>NARUSZEWO, MAJ 2019 R.</w:t>
                        </w:r>
                      </w:p>
                    </w:txbxContent>
                  </v:textbox>
                </v:rect>
                <v:shapetype id="_x0000_t202" coordsize="21600,21600" o:spt="202" path="m,l,21600r21600,l21600,xe">
                  <v:stroke joinstyle="miter"/>
                  <v:path gradientshapeok="t" o:connecttype="rect"/>
                </v:shapetype>
                <v:shape id="Pole tekstowe 122" o:spid="_x0000_s1028" type="#_x0000_t202" style="position:absolute;width:68580;height:96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b/>
                            <w:sz w:val="96"/>
                            <w:szCs w:val="96"/>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Content>
                          <w:p w:rsidR="00FC078A" w:rsidRPr="00852145" w:rsidRDefault="00FC078A" w:rsidP="0079203B">
                            <w:pPr>
                              <w:pStyle w:val="Bezodstpw"/>
                              <w:pBdr>
                                <w:bottom w:val="single" w:sz="6" w:space="4" w:color="7F7F7F" w:themeColor="text1" w:themeTint="80"/>
                              </w:pBdr>
                              <w:jc w:val="center"/>
                              <w:rPr>
                                <w:rFonts w:asciiTheme="majorHAnsi" w:eastAsiaTheme="majorEastAsia" w:hAnsiTheme="majorHAnsi" w:cstheme="majorBidi"/>
                                <w:b/>
                                <w:sz w:val="96"/>
                                <w:szCs w:val="96"/>
                              </w:rPr>
                            </w:pPr>
                            <w:r w:rsidRPr="00852145">
                              <w:rPr>
                                <w:rFonts w:asciiTheme="majorHAnsi" w:eastAsiaTheme="majorEastAsia" w:hAnsiTheme="majorHAnsi" w:cstheme="majorBidi"/>
                                <w:b/>
                                <w:sz w:val="96"/>
                                <w:szCs w:val="96"/>
                              </w:rPr>
                              <w:t xml:space="preserve">RAPORT O STANIE GMINY NARUSZEWO </w:t>
                            </w:r>
                            <w:r>
                              <w:rPr>
                                <w:rFonts w:asciiTheme="majorHAnsi" w:eastAsiaTheme="majorEastAsia" w:hAnsiTheme="majorHAnsi" w:cstheme="majorBidi"/>
                                <w:b/>
                                <w:sz w:val="96"/>
                                <w:szCs w:val="96"/>
                              </w:rPr>
                              <w:t xml:space="preserve">  </w:t>
                            </w:r>
                            <w:r w:rsidRPr="00852145">
                              <w:rPr>
                                <w:rFonts w:asciiTheme="majorHAnsi" w:eastAsiaTheme="majorEastAsia" w:hAnsiTheme="majorHAnsi" w:cstheme="majorBidi"/>
                                <w:b/>
                                <w:sz w:val="96"/>
                                <w:szCs w:val="96"/>
                              </w:rPr>
                              <w:t>ZA 2018 ROK</w:t>
                            </w:r>
                          </w:p>
                        </w:sdtContent>
                      </w:sdt>
                      <w:p w:rsidR="00FC078A" w:rsidRDefault="00FC078A" w:rsidP="0079203B">
                        <w:pPr>
                          <w:pStyle w:val="Bezodstpw"/>
                          <w:spacing w:before="240"/>
                          <w:rPr>
                            <w:caps/>
                            <w:color w:val="44546A" w:themeColor="text2"/>
                            <w:sz w:val="36"/>
                            <w:szCs w:val="36"/>
                          </w:rPr>
                        </w:pPr>
                      </w:p>
                      <w:p w:rsidR="00FC078A" w:rsidRDefault="00FC078A" w:rsidP="0079203B">
                        <w:pPr>
                          <w:pStyle w:val="Bezodstpw"/>
                          <w:spacing w:before="240"/>
                          <w:rPr>
                            <w:caps/>
                            <w:color w:val="44546A" w:themeColor="text2"/>
                            <w:sz w:val="36"/>
                            <w:szCs w:val="36"/>
                          </w:rPr>
                        </w:pPr>
                      </w:p>
                      <w:p w:rsidR="00FC078A" w:rsidRDefault="00FC078A" w:rsidP="0079203B">
                        <w:pPr>
                          <w:pStyle w:val="Bezodstpw"/>
                          <w:spacing w:before="240"/>
                          <w:rPr>
                            <w:i/>
                            <w:smallCaps/>
                            <w:color w:val="44546A" w:themeColor="text2"/>
                            <w:sz w:val="28"/>
                            <w:szCs w:val="28"/>
                          </w:rPr>
                        </w:pPr>
                        <w:r>
                          <w:rPr>
                            <w:caps/>
                            <w:color w:val="44546A" w:themeColor="text2"/>
                            <w:sz w:val="36"/>
                            <w:szCs w:val="36"/>
                          </w:rPr>
                          <w:tab/>
                        </w:r>
                        <w:r>
                          <w:rPr>
                            <w:caps/>
                            <w:color w:val="44546A" w:themeColor="text2"/>
                            <w:sz w:val="36"/>
                            <w:szCs w:val="36"/>
                          </w:rPr>
                          <w:tab/>
                        </w:r>
                        <w:r>
                          <w:rPr>
                            <w:caps/>
                            <w:color w:val="44546A" w:themeColor="text2"/>
                            <w:sz w:val="36"/>
                            <w:szCs w:val="36"/>
                          </w:rPr>
                          <w:tab/>
                        </w:r>
                      </w:p>
                      <w:p w:rsidR="00FC078A" w:rsidRDefault="00FC078A" w:rsidP="0079203B">
                        <w:pPr>
                          <w:pStyle w:val="Bezodstpw"/>
                          <w:spacing w:before="240"/>
                          <w:rPr>
                            <w:i/>
                            <w:smallCaps/>
                            <w:color w:val="44546A" w:themeColor="text2"/>
                            <w:sz w:val="28"/>
                            <w:szCs w:val="28"/>
                          </w:rPr>
                        </w:pPr>
                      </w:p>
                      <w:p w:rsidR="00FC078A" w:rsidRDefault="00FC078A" w:rsidP="0079203B">
                        <w:pPr>
                          <w:pStyle w:val="Bezodstpw"/>
                          <w:spacing w:before="240"/>
                          <w:rPr>
                            <w:i/>
                            <w:smallCaps/>
                            <w:color w:val="44546A" w:themeColor="text2"/>
                            <w:sz w:val="28"/>
                            <w:szCs w:val="28"/>
                          </w:rPr>
                        </w:pPr>
                      </w:p>
                      <w:p w:rsidR="00FC078A" w:rsidRDefault="00FC078A" w:rsidP="0079203B">
                        <w:pPr>
                          <w:pStyle w:val="Bezodstpw"/>
                          <w:spacing w:before="240"/>
                          <w:rPr>
                            <w:i/>
                            <w:smallCaps/>
                            <w:color w:val="44546A" w:themeColor="text2"/>
                            <w:sz w:val="28"/>
                            <w:szCs w:val="28"/>
                          </w:rPr>
                        </w:pPr>
                      </w:p>
                      <w:p w:rsidR="00FC078A" w:rsidRDefault="00FC078A" w:rsidP="0079203B">
                        <w:pPr>
                          <w:pStyle w:val="Bezodstpw"/>
                          <w:spacing w:before="240"/>
                          <w:rPr>
                            <w:i/>
                            <w:smallCaps/>
                            <w:color w:val="44546A" w:themeColor="text2"/>
                            <w:sz w:val="28"/>
                            <w:szCs w:val="28"/>
                          </w:rPr>
                        </w:pPr>
                      </w:p>
                      <w:p w:rsidR="00FC078A" w:rsidRPr="00832100" w:rsidRDefault="00FC078A" w:rsidP="0079203B">
                        <w:pPr>
                          <w:pStyle w:val="Bezodstpw"/>
                          <w:spacing w:before="240"/>
                          <w:rPr>
                            <w:i/>
                            <w:smallCaps/>
                            <w:color w:val="44546A" w:themeColor="text2"/>
                            <w:sz w:val="28"/>
                            <w:szCs w:val="28"/>
                          </w:rPr>
                        </w:pPr>
                      </w:p>
                      <w:p w:rsidR="00FC078A" w:rsidRPr="00832100" w:rsidRDefault="00FC078A" w:rsidP="0079203B">
                        <w:pPr>
                          <w:pStyle w:val="Bezodstpw"/>
                          <w:spacing w:before="240"/>
                          <w:rPr>
                            <w:i/>
                            <w:smallCaps/>
                            <w:color w:val="44546A" w:themeColor="text2"/>
                            <w:sz w:val="28"/>
                            <w:szCs w:val="28"/>
                          </w:rPr>
                        </w:pPr>
                      </w:p>
                    </w:txbxContent>
                  </v:textbox>
                </v:shape>
                <w10:wrap anchorx="page" anchory="page"/>
              </v:group>
            </w:pict>
          </mc:Fallback>
        </mc:AlternateContent>
      </w:r>
      <w:r w:rsidR="00000E23">
        <w:tab/>
      </w:r>
      <w:r w:rsidR="00000E23">
        <w:tab/>
      </w:r>
      <w:r w:rsidR="00000E23">
        <w:tab/>
      </w:r>
      <w:r w:rsidR="00000E23">
        <w:tab/>
      </w:r>
      <w:r w:rsidR="00000E23">
        <w:tab/>
      </w:r>
      <w:r w:rsidR="00000E23">
        <w:tab/>
      </w:r>
      <w:r w:rsidR="00000E23">
        <w:tab/>
      </w:r>
      <w:r w:rsidR="00000E23">
        <w:tab/>
      </w:r>
      <w:r w:rsidR="00000E23">
        <w:tab/>
      </w:r>
      <w:r w:rsidR="00000E23">
        <w:tab/>
      </w:r>
    </w:p>
    <w:sdt>
      <w:sdtPr>
        <w:id w:val="-1277012703"/>
        <w:docPartObj>
          <w:docPartGallery w:val="Cover Pages"/>
          <w:docPartUnique/>
        </w:docPartObj>
      </w:sdtPr>
      <w:sdtEndPr>
        <w:rPr>
          <w:rFonts w:ascii="Times New Roman" w:hAnsi="Times New Roman"/>
          <w:b/>
          <w:sz w:val="28"/>
          <w:szCs w:val="28"/>
        </w:rPr>
      </w:sdtEndPr>
      <w:sdtContent>
        <w:p w:rsidR="0079203B" w:rsidRDefault="0079203B" w:rsidP="0079203B"/>
        <w:p w:rsidR="0079203B" w:rsidRDefault="00F74438" w:rsidP="0079203B">
          <w:pPr>
            <w:rPr>
              <w:rFonts w:ascii="Times New Roman" w:hAnsi="Times New Roman"/>
              <w:b/>
              <w:sz w:val="28"/>
              <w:szCs w:val="28"/>
            </w:rPr>
          </w:pPr>
          <w:r>
            <w:rPr>
              <w:rFonts w:ascii="Times New Roman" w:hAnsi="Times New Roman"/>
              <w:b/>
              <w:noProof/>
              <w:sz w:val="28"/>
              <w:szCs w:val="28"/>
              <w:lang w:eastAsia="pl-PL"/>
            </w:rPr>
            <mc:AlternateContent>
              <mc:Choice Requires="wps">
                <w:drawing>
                  <wp:anchor distT="0" distB="0" distL="114300" distR="114300" simplePos="0" relativeHeight="251670528" behindDoc="0" locked="0" layoutInCell="1" allowOverlap="1">
                    <wp:simplePos x="0" y="0"/>
                    <wp:positionH relativeFrom="column">
                      <wp:posOffset>3345634</wp:posOffset>
                    </wp:positionH>
                    <wp:positionV relativeFrom="paragraph">
                      <wp:posOffset>4902109</wp:posOffset>
                    </wp:positionV>
                    <wp:extent cx="2732042" cy="139319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732042" cy="139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78A" w:rsidRPr="00832100" w:rsidRDefault="00F74438">
                                <w:pPr>
                                  <w:rPr>
                                    <w:sz w:val="28"/>
                                    <w:szCs w:val="28"/>
                                  </w:rPr>
                                </w:pPr>
                                <w:r>
                                  <w:rPr>
                                    <w:sz w:val="28"/>
                                    <w:szCs w:val="28"/>
                                  </w:rPr>
                                  <w:t>Otrzymałem dnia 29.05.2019</w:t>
                                </w:r>
                              </w:p>
                              <w:p w:rsidR="00FC078A" w:rsidRDefault="00FC078A">
                                <w:pPr>
                                  <w:rPr>
                                    <w:i/>
                                    <w:sz w:val="28"/>
                                    <w:szCs w:val="28"/>
                                  </w:rPr>
                                </w:pPr>
                                <w:r>
                                  <w:rPr>
                                    <w:i/>
                                    <w:sz w:val="28"/>
                                    <w:szCs w:val="28"/>
                                  </w:rPr>
                                  <w:t>Przewodniczący Rady Gminy</w:t>
                                </w:r>
                              </w:p>
                              <w:p w:rsidR="00F74438" w:rsidRDefault="00F74438">
                                <w:pPr>
                                  <w:rPr>
                                    <w:i/>
                                    <w:sz w:val="28"/>
                                    <w:szCs w:val="28"/>
                                  </w:rPr>
                                </w:pPr>
                                <w:r>
                                  <w:rPr>
                                    <w:i/>
                                    <w:sz w:val="28"/>
                                    <w:szCs w:val="28"/>
                                  </w:rPr>
                                  <w:tab/>
                                </w:r>
                                <w:r>
                                  <w:rPr>
                                    <w:i/>
                                    <w:sz w:val="28"/>
                                    <w:szCs w:val="28"/>
                                  </w:rPr>
                                  <w:tab/>
                                  <w:t>(-)</w:t>
                                </w:r>
                              </w:p>
                              <w:p w:rsidR="00FC078A" w:rsidRDefault="00FC078A">
                                <w:pPr>
                                  <w:rPr>
                                    <w:i/>
                                    <w:sz w:val="28"/>
                                    <w:szCs w:val="28"/>
                                  </w:rPr>
                                </w:pPr>
                                <w:r>
                                  <w:rPr>
                                    <w:i/>
                                    <w:sz w:val="28"/>
                                    <w:szCs w:val="28"/>
                                  </w:rPr>
                                  <w:t xml:space="preserve">            Zbigniew Nowicki  </w:t>
                                </w:r>
                              </w:p>
                              <w:p w:rsidR="00FC078A" w:rsidRPr="00852145" w:rsidRDefault="00FC078A">
                                <w:pPr>
                                  <w:r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9" type="#_x0000_t202" style="position:absolute;margin-left:263.45pt;margin-top:386pt;width:215.1pt;height:10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" fillcolor="white [3201]" stroked="f" strokeweight=".5pt">
                    <v:textbox>
                      <w:txbxContent>
                        <w:p w:rsidR="00FC078A" w:rsidRPr="00832100" w:rsidRDefault="00F74438">
                          <w:pPr>
                            <w:rPr>
                              <w:sz w:val="28"/>
                              <w:szCs w:val="28"/>
                            </w:rPr>
                          </w:pPr>
                          <w:r>
                            <w:rPr>
                              <w:sz w:val="28"/>
                              <w:szCs w:val="28"/>
                            </w:rPr>
                            <w:t>Otrzymałem dnia 29.05.2019</w:t>
                          </w:r>
                        </w:p>
                        <w:p w:rsidR="00FC078A" w:rsidRDefault="00FC078A">
                          <w:pPr>
                            <w:rPr>
                              <w:i/>
                              <w:sz w:val="28"/>
                              <w:szCs w:val="28"/>
                            </w:rPr>
                          </w:pPr>
                          <w:r>
                            <w:rPr>
                              <w:i/>
                              <w:sz w:val="28"/>
                              <w:szCs w:val="28"/>
                            </w:rPr>
                            <w:t>Przewodniczący Rady Gminy</w:t>
                          </w:r>
                        </w:p>
                        <w:p w:rsidR="00F74438" w:rsidRDefault="00F74438">
                          <w:pPr>
                            <w:rPr>
                              <w:i/>
                              <w:sz w:val="28"/>
                              <w:szCs w:val="28"/>
                            </w:rPr>
                          </w:pPr>
                          <w:r>
                            <w:rPr>
                              <w:i/>
                              <w:sz w:val="28"/>
                              <w:szCs w:val="28"/>
                            </w:rPr>
                            <w:tab/>
                          </w:r>
                          <w:r>
                            <w:rPr>
                              <w:i/>
                              <w:sz w:val="28"/>
                              <w:szCs w:val="28"/>
                            </w:rPr>
                            <w:tab/>
                            <w:t>(-)</w:t>
                          </w:r>
                        </w:p>
                        <w:p w:rsidR="00FC078A" w:rsidRDefault="00FC078A">
                          <w:pPr>
                            <w:rPr>
                              <w:i/>
                              <w:sz w:val="28"/>
                              <w:szCs w:val="28"/>
                            </w:rPr>
                          </w:pPr>
                          <w:r>
                            <w:rPr>
                              <w:i/>
                              <w:sz w:val="28"/>
                              <w:szCs w:val="28"/>
                            </w:rPr>
                            <w:t xml:space="preserve">            Zbigniew Nowicki  </w:t>
                          </w:r>
                        </w:p>
                        <w:p w:rsidR="00FC078A" w:rsidRPr="00852145" w:rsidRDefault="00FC078A">
                          <w:pPr>
                            <w:rPr>
                              <w:i/>
                              <w:sz w:val="28"/>
                              <w:szCs w:val="28"/>
                            </w:rPr>
                          </w:pPr>
                        </w:p>
                      </w:txbxContent>
                    </v:textbox>
                  </v:shape>
                </w:pict>
              </mc:Fallback>
            </mc:AlternateContent>
          </w:r>
          <w:r w:rsidR="00852145">
            <w:rPr>
              <w:rFonts w:ascii="Times New Roman" w:hAnsi="Times New Roman"/>
              <w:b/>
              <w:noProof/>
              <w:sz w:val="28"/>
              <w:szCs w:val="28"/>
              <w:lang w:eastAsia="pl-PL"/>
            </w:rPr>
            <mc:AlternateContent>
              <mc:Choice Requires="wps">
                <w:drawing>
                  <wp:anchor distT="0" distB="0" distL="114300" distR="114300" simplePos="0" relativeHeight="251671552" behindDoc="0" locked="0" layoutInCell="1" allowOverlap="1">
                    <wp:simplePos x="0" y="0"/>
                    <wp:positionH relativeFrom="column">
                      <wp:posOffset>-28938</wp:posOffset>
                    </wp:positionH>
                    <wp:positionV relativeFrom="paragraph">
                      <wp:posOffset>7612652</wp:posOffset>
                    </wp:positionV>
                    <wp:extent cx="2884714" cy="870857"/>
                    <wp:effectExtent l="0" t="0" r="0" b="5715"/>
                    <wp:wrapNone/>
                    <wp:docPr id="3" name="Pole tekstowe 3"/>
                    <wp:cNvGraphicFramePr/>
                    <a:graphic xmlns:a="http://schemas.openxmlformats.org/drawingml/2006/main">
                      <a:graphicData uri="http://schemas.microsoft.com/office/word/2010/wordprocessingShape">
                        <wps:wsp>
                          <wps:cNvSpPr txBox="1"/>
                          <wps:spPr>
                            <a:xfrm>
                              <a:off x="0" y="0"/>
                              <a:ext cx="2884714" cy="870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78A" w:rsidRDefault="00FC078A" w:rsidP="00852145">
                                <w:pPr>
                                  <w:jc w:val="center"/>
                                  <w:rPr>
                                    <w:i/>
                                    <w:sz w:val="28"/>
                                    <w:szCs w:val="28"/>
                                  </w:rPr>
                                </w:pPr>
                                <w:r>
                                  <w:rPr>
                                    <w:i/>
                                    <w:sz w:val="28"/>
                                    <w:szCs w:val="28"/>
                                  </w:rPr>
                                  <w:t>Wójt Gminy Naruszewo</w:t>
                                </w:r>
                              </w:p>
                              <w:p w:rsidR="00FC078A" w:rsidRPr="00852145" w:rsidRDefault="00FC078A" w:rsidP="00852145">
                                <w:pPr>
                                  <w:jc w:val="center"/>
                                  <w:rPr>
                                    <w:i/>
                                    <w:sz w:val="28"/>
                                    <w:szCs w:val="28"/>
                                  </w:rPr>
                                </w:pPr>
                                <w:r>
                                  <w:rPr>
                                    <w:i/>
                                    <w:sz w:val="28"/>
                                    <w:szCs w:val="28"/>
                                  </w:rPr>
                                  <w:t xml:space="preserve">mgr inż. Beata </w:t>
                                </w:r>
                                <w:proofErr w:type="spellStart"/>
                                <w:r>
                                  <w:rPr>
                                    <w:i/>
                                    <w:sz w:val="28"/>
                                    <w:szCs w:val="28"/>
                                  </w:rPr>
                                  <w:t>Pierścińska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3" o:spid="_x0000_s1030" type="#_x0000_t202" style="position:absolute;margin-left:-2.3pt;margin-top:599.4pt;width:227.15pt;height:68.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" fillcolor="white [3201]" stroked="f" strokeweight=".5pt">
                    <v:textbox>
                      <w:txbxContent>
                        <w:p w:rsidR="00FC078A" w:rsidRDefault="00FC078A" w:rsidP="00852145">
                          <w:pPr>
                            <w:jc w:val="center"/>
                            <w:rPr>
                              <w:i/>
                              <w:sz w:val="28"/>
                              <w:szCs w:val="28"/>
                            </w:rPr>
                          </w:pPr>
                          <w:r>
                            <w:rPr>
                              <w:i/>
                              <w:sz w:val="28"/>
                              <w:szCs w:val="28"/>
                            </w:rPr>
                            <w:t>Wójt Gminy Naruszewo</w:t>
                          </w:r>
                        </w:p>
                        <w:p w:rsidR="00FC078A" w:rsidRPr="00852145" w:rsidRDefault="00FC078A" w:rsidP="00852145">
                          <w:pPr>
                            <w:jc w:val="center"/>
                            <w:rPr>
                              <w:i/>
                              <w:sz w:val="28"/>
                              <w:szCs w:val="28"/>
                            </w:rPr>
                          </w:pPr>
                          <w:r>
                            <w:rPr>
                              <w:i/>
                              <w:sz w:val="28"/>
                              <w:szCs w:val="28"/>
                            </w:rPr>
                            <w:t xml:space="preserve">mgr inż. Beata </w:t>
                          </w:r>
                          <w:proofErr w:type="spellStart"/>
                          <w:r>
                            <w:rPr>
                              <w:i/>
                              <w:sz w:val="28"/>
                              <w:szCs w:val="28"/>
                            </w:rPr>
                            <w:t>Pierścińska</w:t>
                          </w:r>
                          <w:proofErr w:type="spellEnd"/>
                        </w:p>
                      </w:txbxContent>
                    </v:textbox>
                  </v:shape>
                </w:pict>
              </mc:Fallback>
            </mc:AlternateContent>
          </w:r>
          <w:r w:rsidR="0079203B">
            <w:rPr>
              <w:rFonts w:ascii="Times New Roman" w:hAnsi="Times New Roman"/>
              <w:b/>
              <w:sz w:val="28"/>
              <w:szCs w:val="28"/>
            </w:rPr>
            <w:br w:type="page"/>
          </w:r>
        </w:p>
      </w:sdtContent>
    </w:sdt>
    <w:p w:rsidR="0079203B" w:rsidRDefault="0079203B" w:rsidP="0079203B">
      <w:pPr>
        <w:widowControl w:val="0"/>
        <w:tabs>
          <w:tab w:val="left" w:pos="4995"/>
        </w:tabs>
        <w:autoSpaceDE w:val="0"/>
        <w:autoSpaceDN w:val="0"/>
        <w:adjustRightInd w:val="0"/>
        <w:spacing w:after="0" w:line="240" w:lineRule="auto"/>
        <w:rPr>
          <w:rFonts w:ascii="Times New Roman" w:hAnsi="Times New Roman"/>
          <w:b/>
          <w:sz w:val="28"/>
          <w:szCs w:val="28"/>
        </w:rPr>
      </w:pPr>
    </w:p>
    <w:p w:rsidR="0079203B" w:rsidRDefault="0079203B" w:rsidP="0079203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SPIS TREŚCI</w:t>
      </w:r>
    </w:p>
    <w:p w:rsidR="0079203B" w:rsidRPr="00A16313" w:rsidRDefault="0079203B" w:rsidP="0079203B">
      <w:pPr>
        <w:widowControl w:val="0"/>
        <w:autoSpaceDE w:val="0"/>
        <w:autoSpaceDN w:val="0"/>
        <w:adjustRightInd w:val="0"/>
        <w:spacing w:after="0" w:line="240" w:lineRule="auto"/>
        <w:rPr>
          <w:rFonts w:ascii="Times New Roman" w:hAnsi="Times New Roman"/>
          <w:b/>
          <w:sz w:val="24"/>
          <w:szCs w:val="24"/>
        </w:rPr>
      </w:pPr>
    </w:p>
    <w:p w:rsidR="0079203B" w:rsidRPr="0077333C" w:rsidRDefault="009234C1" w:rsidP="0077333C">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9203B" w:rsidRPr="0077333C">
        <w:rPr>
          <w:rFonts w:ascii="Times New Roman" w:hAnsi="Times New Roman" w:cs="Times New Roman"/>
          <w:sz w:val="24"/>
          <w:szCs w:val="24"/>
        </w:rPr>
        <w:t xml:space="preserve">Ogólna Charakterystyka Gminy Naruszewo </w:t>
      </w:r>
      <w:r w:rsidR="0079203B" w:rsidRPr="0077333C">
        <w:rPr>
          <w:rFonts w:ascii="Times New Roman" w:hAnsi="Times New Roman" w:cs="Times New Roman"/>
          <w:sz w:val="24"/>
          <w:szCs w:val="24"/>
        </w:rPr>
        <w:tab/>
      </w:r>
      <w:r w:rsidR="001D5095" w:rsidRPr="0077333C">
        <w:rPr>
          <w:rFonts w:ascii="Times New Roman" w:hAnsi="Times New Roman" w:cs="Times New Roman"/>
          <w:sz w:val="24"/>
          <w:szCs w:val="24"/>
        </w:rPr>
        <w:t>2</w:t>
      </w:r>
    </w:p>
    <w:p w:rsidR="0079203B" w:rsidRPr="0077333C" w:rsidRDefault="009234C1" w:rsidP="0077333C">
      <w:pPr>
        <w:tabs>
          <w:tab w:val="left" w:leader="dot" w:pos="850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1.1.</w:t>
      </w:r>
      <w:r w:rsidR="0079203B" w:rsidRPr="0077333C">
        <w:rPr>
          <w:rFonts w:ascii="Times New Roman" w:hAnsi="Times New Roman" w:cs="Times New Roman"/>
          <w:sz w:val="24"/>
          <w:szCs w:val="24"/>
        </w:rPr>
        <w:t xml:space="preserve"> Położenie </w:t>
      </w:r>
      <w:r w:rsidR="0079203B" w:rsidRPr="0077333C">
        <w:rPr>
          <w:rFonts w:ascii="Times New Roman" w:hAnsi="Times New Roman" w:cs="Times New Roman"/>
          <w:sz w:val="24"/>
          <w:szCs w:val="24"/>
        </w:rPr>
        <w:tab/>
      </w:r>
      <w:r w:rsidR="001D5095" w:rsidRPr="0077333C">
        <w:rPr>
          <w:rFonts w:ascii="Times New Roman" w:hAnsi="Times New Roman" w:cs="Times New Roman"/>
          <w:sz w:val="24"/>
          <w:szCs w:val="24"/>
        </w:rPr>
        <w:t>2</w:t>
      </w:r>
    </w:p>
    <w:p w:rsidR="0079203B" w:rsidRPr="0077333C" w:rsidRDefault="009234C1" w:rsidP="0077333C">
      <w:pPr>
        <w:pStyle w:val="Tekstpodstawowy"/>
        <w:tabs>
          <w:tab w:val="left" w:leader="dot" w:pos="8505"/>
        </w:tabs>
        <w:ind w:left="0" w:firstLine="425"/>
        <w:jc w:val="both"/>
        <w:rPr>
          <w:rFonts w:cs="Times New Roman"/>
          <w:lang w:val="pl-PL"/>
        </w:rPr>
      </w:pPr>
      <w:r>
        <w:rPr>
          <w:rFonts w:cs="Times New Roman"/>
          <w:lang w:val="pl-PL"/>
        </w:rPr>
        <w:t>1.2</w:t>
      </w:r>
      <w:r w:rsidR="0079203B" w:rsidRPr="0077333C">
        <w:rPr>
          <w:rFonts w:cs="Times New Roman"/>
          <w:lang w:val="pl-PL"/>
        </w:rPr>
        <w:t xml:space="preserve">. Wiodąca </w:t>
      </w:r>
      <w:r>
        <w:rPr>
          <w:rFonts w:cs="Times New Roman"/>
          <w:lang w:val="pl-PL"/>
        </w:rPr>
        <w:t>f</w:t>
      </w:r>
      <w:r w:rsidR="0079203B" w:rsidRPr="0077333C">
        <w:rPr>
          <w:rFonts w:cs="Times New Roman"/>
          <w:lang w:val="pl-PL"/>
        </w:rPr>
        <w:t xml:space="preserve">unkcja Gminy </w:t>
      </w:r>
      <w:r w:rsidR="0079203B" w:rsidRPr="0077333C">
        <w:rPr>
          <w:rFonts w:cs="Times New Roman"/>
          <w:lang w:val="pl-PL"/>
        </w:rPr>
        <w:tab/>
      </w:r>
      <w:r>
        <w:rPr>
          <w:rFonts w:cs="Times New Roman"/>
          <w:lang w:val="pl-PL"/>
        </w:rPr>
        <w:t>3</w:t>
      </w:r>
    </w:p>
    <w:p w:rsidR="0079203B" w:rsidRPr="0077333C" w:rsidRDefault="009234C1" w:rsidP="0077333C">
      <w:pPr>
        <w:pStyle w:val="Tekstpodstawowy"/>
        <w:tabs>
          <w:tab w:val="left" w:leader="dot" w:pos="8505"/>
        </w:tabs>
        <w:ind w:left="0" w:firstLine="425"/>
        <w:jc w:val="both"/>
        <w:rPr>
          <w:rFonts w:cs="Times New Roman"/>
          <w:lang w:val="pl-PL"/>
        </w:rPr>
      </w:pPr>
      <w:r>
        <w:rPr>
          <w:rFonts w:cs="Times New Roman"/>
          <w:lang w:val="pl-PL"/>
        </w:rPr>
        <w:t>1.3. Ludność Gminy</w:t>
      </w:r>
      <w:r w:rsidR="0079203B" w:rsidRPr="0077333C">
        <w:rPr>
          <w:rFonts w:cs="Times New Roman"/>
          <w:lang w:val="pl-PL"/>
        </w:rPr>
        <w:t xml:space="preserve"> </w:t>
      </w:r>
      <w:r w:rsidR="0079203B" w:rsidRPr="0077333C">
        <w:rPr>
          <w:rFonts w:cs="Times New Roman"/>
          <w:lang w:val="pl-PL"/>
        </w:rPr>
        <w:tab/>
      </w:r>
      <w:r>
        <w:rPr>
          <w:rFonts w:cs="Times New Roman"/>
          <w:lang w:val="pl-PL"/>
        </w:rPr>
        <w:t>4</w:t>
      </w:r>
    </w:p>
    <w:p w:rsidR="0079203B" w:rsidRDefault="009234C1" w:rsidP="0077333C">
      <w:pPr>
        <w:tabs>
          <w:tab w:val="left" w:leader="dot" w:pos="850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1.4. Struktura ludności w Gminie Naruszewo według wieku i płci</w:t>
      </w:r>
      <w:r w:rsidR="0079203B" w:rsidRPr="0077333C">
        <w:rPr>
          <w:rFonts w:ascii="Times New Roman" w:hAnsi="Times New Roman" w:cs="Times New Roman"/>
          <w:sz w:val="24"/>
          <w:szCs w:val="24"/>
        </w:rPr>
        <w:t xml:space="preserve"> </w:t>
      </w:r>
      <w:r w:rsidR="0079203B" w:rsidRPr="0077333C">
        <w:rPr>
          <w:rFonts w:ascii="Times New Roman" w:hAnsi="Times New Roman" w:cs="Times New Roman"/>
          <w:sz w:val="24"/>
          <w:szCs w:val="24"/>
        </w:rPr>
        <w:tab/>
      </w:r>
      <w:r>
        <w:rPr>
          <w:rFonts w:ascii="Times New Roman" w:hAnsi="Times New Roman" w:cs="Times New Roman"/>
          <w:sz w:val="24"/>
          <w:szCs w:val="24"/>
        </w:rPr>
        <w:t>5</w:t>
      </w:r>
    </w:p>
    <w:p w:rsidR="009234C1" w:rsidRDefault="009234C1" w:rsidP="0077333C">
      <w:pPr>
        <w:tabs>
          <w:tab w:val="left" w:leader="dot" w:pos="850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1.5. Bezrobocie w Gminie Naruszewo</w:t>
      </w:r>
      <w:r>
        <w:rPr>
          <w:rFonts w:ascii="Times New Roman" w:hAnsi="Times New Roman" w:cs="Times New Roman"/>
          <w:sz w:val="24"/>
          <w:szCs w:val="24"/>
        </w:rPr>
        <w:tab/>
        <w:t>6</w:t>
      </w:r>
    </w:p>
    <w:p w:rsidR="009234C1" w:rsidRDefault="009234C1" w:rsidP="0077333C">
      <w:pPr>
        <w:tabs>
          <w:tab w:val="left" w:leader="dot" w:pos="850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1.6. Działalność gospodarcza</w:t>
      </w:r>
      <w:r>
        <w:rPr>
          <w:rFonts w:ascii="Times New Roman" w:hAnsi="Times New Roman" w:cs="Times New Roman"/>
          <w:sz w:val="24"/>
          <w:szCs w:val="24"/>
        </w:rPr>
        <w:tab/>
        <w:t>6</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Urząd Gminy</w:t>
      </w:r>
      <w:r>
        <w:rPr>
          <w:rFonts w:ascii="Times New Roman" w:hAnsi="Times New Roman" w:cs="Times New Roman"/>
          <w:sz w:val="24"/>
          <w:szCs w:val="24"/>
        </w:rPr>
        <w:tab/>
        <w:t>9</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Struktura organizacyjna Urzędu</w:t>
      </w:r>
      <w:r>
        <w:rPr>
          <w:rFonts w:ascii="Times New Roman" w:hAnsi="Times New Roman" w:cs="Times New Roman"/>
          <w:sz w:val="24"/>
          <w:szCs w:val="24"/>
        </w:rPr>
        <w:tab/>
        <w:t>9</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Podział zadań i kompetencji pomiędzy kierownictwo Urzędu</w:t>
      </w:r>
      <w:r>
        <w:rPr>
          <w:rFonts w:ascii="Times New Roman" w:hAnsi="Times New Roman" w:cs="Times New Roman"/>
          <w:sz w:val="24"/>
          <w:szCs w:val="24"/>
        </w:rPr>
        <w:tab/>
        <w:t>10</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Zakres działania Referatów</w:t>
      </w:r>
      <w:r>
        <w:rPr>
          <w:rFonts w:ascii="Times New Roman" w:hAnsi="Times New Roman" w:cs="Times New Roman"/>
          <w:sz w:val="24"/>
          <w:szCs w:val="24"/>
        </w:rPr>
        <w:tab/>
        <w:t>13</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Budżet Gminy</w:t>
      </w:r>
      <w:r>
        <w:rPr>
          <w:rFonts w:ascii="Times New Roman" w:hAnsi="Times New Roman" w:cs="Times New Roman"/>
          <w:sz w:val="24"/>
          <w:szCs w:val="24"/>
        </w:rPr>
        <w:tab/>
        <w:t>22</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Wykonanie budżetu Gminy Naruszewo w 2018 roku</w:t>
      </w:r>
      <w:r>
        <w:rPr>
          <w:rFonts w:ascii="Times New Roman" w:hAnsi="Times New Roman" w:cs="Times New Roman"/>
          <w:sz w:val="24"/>
          <w:szCs w:val="24"/>
        </w:rPr>
        <w:tab/>
        <w:t>22</w:t>
      </w:r>
    </w:p>
    <w:p w:rsidR="009234C1" w:rsidRDefault="009234C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Realizacja dochodów budżetowych za 2018 rok</w:t>
      </w:r>
      <w:r>
        <w:rPr>
          <w:rFonts w:ascii="Times New Roman" w:hAnsi="Times New Roman" w:cs="Times New Roman"/>
          <w:sz w:val="24"/>
          <w:szCs w:val="24"/>
        </w:rPr>
        <w:tab/>
        <w:t>25</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Realizacja wydatków budżetowych za 2018 rok</w:t>
      </w:r>
      <w:r>
        <w:rPr>
          <w:rFonts w:ascii="Times New Roman" w:hAnsi="Times New Roman" w:cs="Times New Roman"/>
          <w:sz w:val="24"/>
          <w:szCs w:val="24"/>
        </w:rPr>
        <w:tab/>
        <w:t>40</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Wnioski końcowe do realizacji budżetu za 2018 rok</w:t>
      </w:r>
      <w:r>
        <w:rPr>
          <w:rFonts w:ascii="Times New Roman" w:hAnsi="Times New Roman" w:cs="Times New Roman"/>
          <w:sz w:val="24"/>
          <w:szCs w:val="24"/>
        </w:rPr>
        <w:tab/>
        <w:t>70</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Najważniejsze inwestycje zrealizowane w Gminie Naruszewo w roku 2018</w:t>
      </w:r>
      <w:r>
        <w:rPr>
          <w:rFonts w:ascii="Times New Roman" w:hAnsi="Times New Roman" w:cs="Times New Roman"/>
          <w:sz w:val="24"/>
          <w:szCs w:val="24"/>
        </w:rPr>
        <w:tab/>
        <w:t>71</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Gminna Biblioteka Publiczna w Naruszewie </w:t>
      </w:r>
      <w:r>
        <w:rPr>
          <w:rFonts w:ascii="Times New Roman" w:hAnsi="Times New Roman" w:cs="Times New Roman"/>
          <w:sz w:val="24"/>
          <w:szCs w:val="24"/>
        </w:rPr>
        <w:tab/>
        <w:t>75</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Budżet Biblioteki</w:t>
      </w:r>
      <w:r>
        <w:rPr>
          <w:rFonts w:ascii="Times New Roman" w:hAnsi="Times New Roman" w:cs="Times New Roman"/>
          <w:sz w:val="24"/>
          <w:szCs w:val="24"/>
        </w:rPr>
        <w:tab/>
        <w:t>75</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Zbiory biblioteczne</w:t>
      </w:r>
      <w:r>
        <w:rPr>
          <w:rFonts w:ascii="Times New Roman" w:hAnsi="Times New Roman" w:cs="Times New Roman"/>
          <w:sz w:val="24"/>
          <w:szCs w:val="24"/>
        </w:rPr>
        <w:tab/>
        <w:t>76</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Działalność kulturalno-oświatowa Biblioteki</w:t>
      </w:r>
      <w:r>
        <w:rPr>
          <w:rFonts w:ascii="Times New Roman" w:hAnsi="Times New Roman" w:cs="Times New Roman"/>
          <w:sz w:val="24"/>
          <w:szCs w:val="24"/>
        </w:rPr>
        <w:tab/>
        <w:t>76</w:t>
      </w:r>
    </w:p>
    <w:p w:rsidR="00AB0037" w:rsidRDefault="00AB0037"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Pomoc społeczna</w:t>
      </w:r>
      <w:r>
        <w:rPr>
          <w:rFonts w:ascii="Times New Roman" w:hAnsi="Times New Roman" w:cs="Times New Roman"/>
          <w:sz w:val="24"/>
          <w:szCs w:val="24"/>
        </w:rPr>
        <w:tab/>
        <w:t>76</w:t>
      </w:r>
    </w:p>
    <w:p w:rsidR="00AB0037"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Finansowanie pomocy społecznej</w:t>
      </w:r>
      <w:r>
        <w:rPr>
          <w:rFonts w:ascii="Times New Roman" w:hAnsi="Times New Roman" w:cs="Times New Roman"/>
          <w:sz w:val="24"/>
          <w:szCs w:val="24"/>
        </w:rPr>
        <w:tab/>
        <w:t>77</w:t>
      </w:r>
    </w:p>
    <w:p w:rsidR="00D04D31"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Oświata w Gminie Naruszewo</w:t>
      </w:r>
      <w:r>
        <w:rPr>
          <w:rFonts w:ascii="Times New Roman" w:hAnsi="Times New Roman" w:cs="Times New Roman"/>
          <w:sz w:val="24"/>
          <w:szCs w:val="24"/>
        </w:rPr>
        <w:tab/>
        <w:t>82</w:t>
      </w:r>
    </w:p>
    <w:p w:rsidR="00AB0037"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Liczba dzieci w placówka oświatowych</w:t>
      </w:r>
      <w:r>
        <w:rPr>
          <w:rFonts w:ascii="Times New Roman" w:hAnsi="Times New Roman" w:cs="Times New Roman"/>
          <w:sz w:val="24"/>
          <w:szCs w:val="24"/>
        </w:rPr>
        <w:tab/>
        <w:t>83</w:t>
      </w:r>
    </w:p>
    <w:p w:rsidR="00D04D31"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Obowiązek szkolny i obowiązek nauki</w:t>
      </w:r>
      <w:r>
        <w:rPr>
          <w:rFonts w:ascii="Times New Roman" w:hAnsi="Times New Roman" w:cs="Times New Roman"/>
          <w:sz w:val="24"/>
          <w:szCs w:val="24"/>
        </w:rPr>
        <w:tab/>
        <w:t>84</w:t>
      </w:r>
    </w:p>
    <w:p w:rsidR="00AB0037"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Kadra Pedagogiczna</w:t>
      </w:r>
      <w:r>
        <w:rPr>
          <w:rFonts w:ascii="Times New Roman" w:hAnsi="Times New Roman" w:cs="Times New Roman"/>
          <w:sz w:val="24"/>
          <w:szCs w:val="24"/>
        </w:rPr>
        <w:tab/>
        <w:t>84</w:t>
      </w:r>
    </w:p>
    <w:p w:rsidR="00D04D31"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Wyniki egzaminu gimnazjalnego</w:t>
      </w:r>
      <w:r>
        <w:rPr>
          <w:rFonts w:ascii="Times New Roman" w:hAnsi="Times New Roman" w:cs="Times New Roman"/>
          <w:sz w:val="24"/>
          <w:szCs w:val="24"/>
        </w:rPr>
        <w:tab/>
        <w:t>85</w:t>
      </w:r>
    </w:p>
    <w:p w:rsidR="00D04D31"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Udział szkół w konkursach przedmiotowych i osiągnięcia sportowe</w:t>
      </w:r>
      <w:r>
        <w:rPr>
          <w:rFonts w:ascii="Times New Roman" w:hAnsi="Times New Roman" w:cs="Times New Roman"/>
          <w:sz w:val="24"/>
          <w:szCs w:val="24"/>
        </w:rPr>
        <w:tab/>
        <w:t>87</w:t>
      </w:r>
    </w:p>
    <w:p w:rsidR="00D04D31" w:rsidRDefault="00D04D31"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 Dowożenie uczniów do szkół</w:t>
      </w:r>
      <w:r>
        <w:rPr>
          <w:rFonts w:ascii="Times New Roman" w:hAnsi="Times New Roman" w:cs="Times New Roman"/>
          <w:sz w:val="24"/>
          <w:szCs w:val="24"/>
        </w:rPr>
        <w:tab/>
        <w:t>87</w:t>
      </w:r>
    </w:p>
    <w:p w:rsidR="002078F6" w:rsidRDefault="002078F6"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7.7. Program „Pomoc Państwa w zakresie dożywiania”</w:t>
      </w:r>
      <w:r>
        <w:rPr>
          <w:rFonts w:ascii="Times New Roman" w:hAnsi="Times New Roman" w:cs="Times New Roman"/>
          <w:sz w:val="24"/>
          <w:szCs w:val="24"/>
        </w:rPr>
        <w:tab/>
        <w:t>88</w:t>
      </w:r>
    </w:p>
    <w:p w:rsidR="002078F6" w:rsidRDefault="002078F6"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7.8. Stypendia szkolne</w:t>
      </w:r>
      <w:r>
        <w:rPr>
          <w:rFonts w:ascii="Times New Roman" w:hAnsi="Times New Roman" w:cs="Times New Roman"/>
          <w:sz w:val="24"/>
          <w:szCs w:val="24"/>
        </w:rPr>
        <w:tab/>
        <w:t>88</w:t>
      </w:r>
    </w:p>
    <w:p w:rsidR="002078F6" w:rsidRDefault="002078F6" w:rsidP="009234C1">
      <w:pPr>
        <w:tabs>
          <w:tab w:val="left" w:leader="do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 Szkolenie młodocianych </w:t>
      </w:r>
      <w:r>
        <w:rPr>
          <w:rFonts w:ascii="Times New Roman" w:hAnsi="Times New Roman" w:cs="Times New Roman"/>
          <w:sz w:val="24"/>
          <w:szCs w:val="24"/>
        </w:rPr>
        <w:tab/>
        <w:t>88</w:t>
      </w:r>
    </w:p>
    <w:p w:rsidR="00AB0037" w:rsidRDefault="00AB0037" w:rsidP="009234C1">
      <w:pPr>
        <w:tabs>
          <w:tab w:val="left" w:leader="dot" w:pos="8505"/>
        </w:tabs>
        <w:spacing w:after="0" w:line="240" w:lineRule="auto"/>
        <w:jc w:val="both"/>
        <w:rPr>
          <w:rFonts w:ascii="Times New Roman" w:hAnsi="Times New Roman" w:cs="Times New Roman"/>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B0037" w:rsidRDefault="00AB0037"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B0037" w:rsidRDefault="00AB0037"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B0037" w:rsidRDefault="00AB0037"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A81D32" w:rsidRDefault="00A81D32" w:rsidP="0077333C">
      <w:pPr>
        <w:widowControl w:val="0"/>
        <w:autoSpaceDE w:val="0"/>
        <w:autoSpaceDN w:val="0"/>
        <w:adjustRightInd w:val="0"/>
        <w:spacing w:after="0" w:line="240" w:lineRule="auto"/>
        <w:jc w:val="both"/>
        <w:rPr>
          <w:rFonts w:ascii="Times New Roman" w:hAnsi="Times New Roman" w:cs="Times New Roman"/>
          <w:b/>
          <w:sz w:val="24"/>
          <w:szCs w:val="24"/>
        </w:rPr>
      </w:pPr>
    </w:p>
    <w:p w:rsidR="00E8028D" w:rsidRPr="00A81D32" w:rsidRDefault="000B677A" w:rsidP="00852145">
      <w:pPr>
        <w:pStyle w:val="Akapitzlist"/>
        <w:numPr>
          <w:ilvl w:val="0"/>
          <w:numId w:val="100"/>
        </w:numPr>
        <w:spacing w:after="0" w:line="240" w:lineRule="auto"/>
        <w:ind w:left="426"/>
        <w:jc w:val="both"/>
        <w:rPr>
          <w:rFonts w:ascii="Times New Roman" w:hAnsi="Times New Roman" w:cs="Times New Roman"/>
          <w:b/>
          <w:sz w:val="24"/>
          <w:szCs w:val="24"/>
        </w:rPr>
      </w:pPr>
      <w:r w:rsidRPr="00A81D32">
        <w:rPr>
          <w:rFonts w:ascii="Times New Roman" w:hAnsi="Times New Roman" w:cs="Times New Roman"/>
          <w:b/>
          <w:sz w:val="24"/>
          <w:szCs w:val="24"/>
        </w:rPr>
        <w:lastRenderedPageBreak/>
        <w:t xml:space="preserve"> </w:t>
      </w:r>
      <w:r w:rsidR="00EA674D" w:rsidRPr="00A81D32">
        <w:rPr>
          <w:rFonts w:ascii="Times New Roman" w:hAnsi="Times New Roman" w:cs="Times New Roman"/>
          <w:b/>
          <w:sz w:val="24"/>
          <w:szCs w:val="24"/>
        </w:rPr>
        <w:t xml:space="preserve">Ogólna </w:t>
      </w:r>
      <w:r w:rsidR="00157E39" w:rsidRPr="00A81D32">
        <w:rPr>
          <w:rFonts w:ascii="Times New Roman" w:hAnsi="Times New Roman" w:cs="Times New Roman"/>
          <w:b/>
          <w:sz w:val="24"/>
          <w:szCs w:val="24"/>
        </w:rPr>
        <w:t>Charakterystyka Gminy Naruszewo</w:t>
      </w:r>
    </w:p>
    <w:p w:rsidR="00B421FE" w:rsidRPr="0077333C" w:rsidRDefault="00B421FE" w:rsidP="0077333C">
      <w:pPr>
        <w:spacing w:after="0" w:line="240" w:lineRule="auto"/>
        <w:ind w:firstLine="567"/>
        <w:jc w:val="both"/>
        <w:rPr>
          <w:rFonts w:ascii="Times New Roman" w:hAnsi="Times New Roman" w:cs="Times New Roman"/>
          <w:b/>
          <w:sz w:val="24"/>
          <w:szCs w:val="24"/>
        </w:rPr>
      </w:pPr>
    </w:p>
    <w:p w:rsidR="00EA674D" w:rsidRPr="0077333C" w:rsidRDefault="00A81D32" w:rsidP="007733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B421FE" w:rsidRPr="0077333C">
        <w:rPr>
          <w:rFonts w:ascii="Times New Roman" w:hAnsi="Times New Roman" w:cs="Times New Roman"/>
          <w:b/>
          <w:sz w:val="24"/>
          <w:szCs w:val="24"/>
        </w:rPr>
        <w:t xml:space="preserve"> </w:t>
      </w:r>
      <w:r w:rsidR="00EA674D" w:rsidRPr="0077333C">
        <w:rPr>
          <w:rFonts w:ascii="Times New Roman" w:hAnsi="Times New Roman" w:cs="Times New Roman"/>
          <w:b/>
          <w:sz w:val="24"/>
          <w:szCs w:val="24"/>
        </w:rPr>
        <w:t>Położenie</w:t>
      </w:r>
    </w:p>
    <w:p w:rsidR="00B421FE" w:rsidRPr="0077333C" w:rsidRDefault="00B952FC" w:rsidP="0077333C">
      <w:pPr>
        <w:spacing w:after="0" w:line="240" w:lineRule="auto"/>
        <w:ind w:firstLine="567"/>
        <w:jc w:val="both"/>
        <w:rPr>
          <w:rFonts w:ascii="Times New Roman" w:hAnsi="Times New Roman" w:cs="Times New Roman"/>
          <w:sz w:val="24"/>
          <w:szCs w:val="24"/>
        </w:rPr>
      </w:pPr>
      <w:r w:rsidRPr="0077333C">
        <w:rPr>
          <w:rFonts w:ascii="Times New Roman" w:hAnsi="Times New Roman" w:cs="Times New Roman"/>
          <w:bCs/>
          <w:sz w:val="24"/>
          <w:szCs w:val="24"/>
        </w:rPr>
        <w:t>Gmina Naruszewo</w:t>
      </w:r>
      <w:r w:rsidRPr="0077333C">
        <w:rPr>
          <w:rFonts w:ascii="Times New Roman" w:hAnsi="Times New Roman" w:cs="Times New Roman"/>
          <w:sz w:val="24"/>
          <w:szCs w:val="24"/>
        </w:rPr>
        <w:t xml:space="preserve"> położona jest w północno - zachodniej części województwa mazowieckiego, w południowo - zachodniej części powiatu płońskiego, </w:t>
      </w:r>
      <w:r w:rsidRPr="0077333C">
        <w:rPr>
          <w:rFonts w:ascii="Times New Roman" w:hAnsi="Times New Roman" w:cs="Times New Roman"/>
          <w:bCs/>
          <w:sz w:val="24"/>
          <w:szCs w:val="24"/>
        </w:rPr>
        <w:t>zajmuje powierzchnię 160 km</w:t>
      </w:r>
      <w:r w:rsidR="00B421FE" w:rsidRPr="0077333C">
        <w:rPr>
          <w:rFonts w:ascii="Times New Roman" w:hAnsi="Times New Roman" w:cs="Times New Roman"/>
          <w:bCs/>
          <w:sz w:val="24"/>
          <w:szCs w:val="24"/>
          <w:vertAlign w:val="superscript"/>
        </w:rPr>
        <w:t>2</w:t>
      </w:r>
      <w:r w:rsidR="00B421FE" w:rsidRPr="0077333C">
        <w:rPr>
          <w:rFonts w:ascii="Times New Roman" w:hAnsi="Times New Roman" w:cs="Times New Roman"/>
          <w:bCs/>
          <w:sz w:val="24"/>
          <w:szCs w:val="24"/>
        </w:rPr>
        <w:t xml:space="preserve"> </w:t>
      </w:r>
      <w:r w:rsidRPr="0077333C">
        <w:rPr>
          <w:rFonts w:ascii="Times New Roman" w:hAnsi="Times New Roman" w:cs="Times New Roman"/>
          <w:bCs/>
          <w:sz w:val="24"/>
          <w:szCs w:val="24"/>
        </w:rPr>
        <w:t xml:space="preserve"> tj. 16 000 ha</w:t>
      </w:r>
      <w:r w:rsidRPr="0077333C">
        <w:rPr>
          <w:rFonts w:ascii="Times New Roman" w:hAnsi="Times New Roman" w:cs="Times New Roman"/>
          <w:sz w:val="24"/>
          <w:szCs w:val="24"/>
        </w:rPr>
        <w:t xml:space="preserve">, co stanowi ok. 11,56% ogólnej powierzchni powiatu. Gminę </w:t>
      </w:r>
      <w:r w:rsidRPr="0077333C">
        <w:rPr>
          <w:rFonts w:ascii="Times New Roman" w:hAnsi="Times New Roman" w:cs="Times New Roman"/>
          <w:bCs/>
          <w:sz w:val="24"/>
          <w:szCs w:val="24"/>
        </w:rPr>
        <w:t xml:space="preserve">zamieszkuje 6 </w:t>
      </w:r>
      <w:r w:rsidR="00EA674D" w:rsidRPr="0077333C">
        <w:rPr>
          <w:rFonts w:ascii="Times New Roman" w:hAnsi="Times New Roman" w:cs="Times New Roman"/>
          <w:bCs/>
          <w:sz w:val="24"/>
          <w:szCs w:val="24"/>
        </w:rPr>
        <w:t>485</w:t>
      </w:r>
      <w:r w:rsidRPr="0077333C">
        <w:rPr>
          <w:rFonts w:ascii="Times New Roman" w:hAnsi="Times New Roman" w:cs="Times New Roman"/>
          <w:bCs/>
          <w:sz w:val="24"/>
          <w:szCs w:val="24"/>
        </w:rPr>
        <w:t xml:space="preserve"> osób</w:t>
      </w:r>
      <w:r w:rsidR="00B421FE" w:rsidRPr="0077333C">
        <w:rPr>
          <w:rFonts w:ascii="Times New Roman" w:hAnsi="Times New Roman" w:cs="Times New Roman"/>
          <w:sz w:val="24"/>
          <w:szCs w:val="24"/>
        </w:rPr>
        <w:t xml:space="preserve"> (stan na wrzesień 2015 roku</w:t>
      </w:r>
      <w:r w:rsidRPr="0077333C">
        <w:rPr>
          <w:rFonts w:ascii="Times New Roman" w:hAnsi="Times New Roman" w:cs="Times New Roman"/>
          <w:sz w:val="24"/>
          <w:szCs w:val="24"/>
        </w:rPr>
        <w:t>). Pod względem wielkości zaludnienia wśród 10 gmin</w:t>
      </w:r>
      <w:r w:rsidR="00EA674D" w:rsidRPr="0077333C">
        <w:rPr>
          <w:rFonts w:ascii="Times New Roman" w:hAnsi="Times New Roman" w:cs="Times New Roman"/>
          <w:sz w:val="24"/>
          <w:szCs w:val="24"/>
        </w:rPr>
        <w:t xml:space="preserve"> wiejskich </w:t>
      </w:r>
      <w:r w:rsidRPr="0077333C">
        <w:rPr>
          <w:rFonts w:ascii="Times New Roman" w:hAnsi="Times New Roman" w:cs="Times New Roman"/>
          <w:sz w:val="24"/>
          <w:szCs w:val="24"/>
        </w:rPr>
        <w:t>powiatu</w:t>
      </w:r>
      <w:r w:rsidR="00EA674D" w:rsidRPr="0077333C">
        <w:rPr>
          <w:rFonts w:ascii="Times New Roman" w:hAnsi="Times New Roman" w:cs="Times New Roman"/>
          <w:sz w:val="24"/>
          <w:szCs w:val="24"/>
        </w:rPr>
        <w:t xml:space="preserve"> płońskiego Gmina Naruszewo </w:t>
      </w:r>
      <w:r w:rsidRPr="0077333C">
        <w:rPr>
          <w:rFonts w:ascii="Times New Roman" w:hAnsi="Times New Roman" w:cs="Times New Roman"/>
          <w:sz w:val="24"/>
          <w:szCs w:val="24"/>
        </w:rPr>
        <w:t xml:space="preserve">zajmuje 5 pozycję po </w:t>
      </w:r>
      <w:r w:rsidR="00B421FE" w:rsidRPr="0077333C">
        <w:rPr>
          <w:rFonts w:ascii="Times New Roman" w:hAnsi="Times New Roman" w:cs="Times New Roman"/>
          <w:sz w:val="24"/>
          <w:szCs w:val="24"/>
        </w:rPr>
        <w:t>g</w:t>
      </w:r>
      <w:r w:rsidRPr="0077333C">
        <w:rPr>
          <w:rFonts w:ascii="Times New Roman" w:hAnsi="Times New Roman" w:cs="Times New Roman"/>
          <w:sz w:val="24"/>
          <w:szCs w:val="24"/>
        </w:rPr>
        <w:t>minach: Raciąż, Baboszewo, Czerwińsk nad Wisłą i</w:t>
      </w:r>
      <w:r w:rsidR="00EA674D" w:rsidRPr="0077333C">
        <w:rPr>
          <w:rFonts w:ascii="Times New Roman" w:hAnsi="Times New Roman" w:cs="Times New Roman"/>
          <w:sz w:val="24"/>
          <w:szCs w:val="24"/>
        </w:rPr>
        <w:t xml:space="preserve"> </w:t>
      </w:r>
      <w:r w:rsidRPr="0077333C">
        <w:rPr>
          <w:rFonts w:ascii="Times New Roman" w:hAnsi="Times New Roman" w:cs="Times New Roman"/>
          <w:sz w:val="24"/>
          <w:szCs w:val="24"/>
        </w:rPr>
        <w:t>Płońsk.</w:t>
      </w:r>
    </w:p>
    <w:p w:rsidR="00B952FC" w:rsidRPr="0077333C" w:rsidRDefault="00B952FC" w:rsidP="0077333C">
      <w:pPr>
        <w:spacing w:after="0" w:line="240" w:lineRule="auto"/>
        <w:ind w:firstLine="1276"/>
        <w:jc w:val="both"/>
        <w:rPr>
          <w:rFonts w:ascii="Times New Roman" w:hAnsi="Times New Roman" w:cs="Times New Roman"/>
          <w:sz w:val="24"/>
          <w:szCs w:val="24"/>
        </w:rPr>
      </w:pPr>
      <w:r w:rsidRPr="0077333C">
        <w:rPr>
          <w:rFonts w:ascii="Times New Roman" w:hAnsi="Times New Roman" w:cs="Times New Roman"/>
          <w:noProof/>
          <w:color w:val="0000FF"/>
          <w:sz w:val="24"/>
          <w:szCs w:val="24"/>
          <w:lang w:eastAsia="pl-PL"/>
        </w:rPr>
        <w:drawing>
          <wp:inline distT="0" distB="0" distL="0" distR="0">
            <wp:extent cx="3629025" cy="5116286"/>
            <wp:effectExtent l="0" t="0" r="0" b="8255"/>
            <wp:docPr id="21" name="Obraz 21" descr="http://www.naruszewo.pl/upload/naruszewo/b53fa8bd7d8a1c69f9bb4a2bda04d19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ruszewo.pl/upload/naruszewo/b53fa8bd7d8a1c69f9bb4a2bda04d19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1296" cy="5133585"/>
                    </a:xfrm>
                    <a:prstGeom prst="rect">
                      <a:avLst/>
                    </a:prstGeom>
                    <a:noFill/>
                    <a:ln>
                      <a:noFill/>
                    </a:ln>
                  </pic:spPr>
                </pic:pic>
              </a:graphicData>
            </a:graphic>
          </wp:inline>
        </w:drawing>
      </w:r>
    </w:p>
    <w:p w:rsidR="00A81D32" w:rsidRDefault="00A81D32" w:rsidP="0077333C">
      <w:pPr>
        <w:spacing w:after="0" w:line="240" w:lineRule="auto"/>
        <w:ind w:firstLine="709"/>
        <w:jc w:val="both"/>
        <w:rPr>
          <w:rFonts w:ascii="Times New Roman" w:hAnsi="Times New Roman" w:cs="Times New Roman"/>
          <w:sz w:val="24"/>
          <w:szCs w:val="24"/>
        </w:rPr>
      </w:pPr>
    </w:p>
    <w:p w:rsidR="00B952FC" w:rsidRPr="0077333C" w:rsidRDefault="00B952FC" w:rsidP="0077333C">
      <w:pPr>
        <w:spacing w:after="0" w:line="240" w:lineRule="auto"/>
        <w:ind w:firstLine="709"/>
        <w:jc w:val="both"/>
        <w:rPr>
          <w:rFonts w:ascii="Times New Roman" w:hAnsi="Times New Roman" w:cs="Times New Roman"/>
          <w:sz w:val="24"/>
          <w:szCs w:val="24"/>
        </w:rPr>
      </w:pPr>
      <w:r w:rsidRPr="0077333C">
        <w:rPr>
          <w:rFonts w:ascii="Times New Roman" w:hAnsi="Times New Roman" w:cs="Times New Roman"/>
          <w:sz w:val="24"/>
          <w:szCs w:val="24"/>
        </w:rPr>
        <w:t>Gmina Naruszewo leży w odległości oko</w:t>
      </w:r>
      <w:r w:rsidR="00EA674D" w:rsidRPr="0077333C">
        <w:rPr>
          <w:rFonts w:ascii="Times New Roman" w:hAnsi="Times New Roman" w:cs="Times New Roman"/>
          <w:sz w:val="24"/>
          <w:szCs w:val="24"/>
        </w:rPr>
        <w:t>ło 45 km na północ od Warszawy,</w:t>
      </w:r>
      <w:r w:rsidRPr="0077333C">
        <w:rPr>
          <w:rFonts w:ascii="Times New Roman" w:hAnsi="Times New Roman" w:cs="Times New Roman"/>
          <w:sz w:val="24"/>
          <w:szCs w:val="24"/>
        </w:rPr>
        <w:t xml:space="preserve"> w zasięgu oddziaływania miasta powiatowego Płońsk. Odległość ośrodka gminnego od Płońska, a tym samym od dróg krajowych nr 7 i 10 oraz linii kolejowej relacji Nasielsk – Sierpc – Toruń wynosi ok. 11 km. Przez teren gminy, z północy na południe przebiega droga krajowa nr 50 </w:t>
      </w:r>
      <w:r w:rsidR="00EA674D" w:rsidRPr="0077333C">
        <w:rPr>
          <w:rFonts w:ascii="Times New Roman" w:hAnsi="Times New Roman" w:cs="Times New Roman"/>
          <w:sz w:val="24"/>
          <w:szCs w:val="24"/>
        </w:rPr>
        <w:t>Sochaczew</w:t>
      </w:r>
      <w:r w:rsidRPr="0077333C">
        <w:rPr>
          <w:rFonts w:ascii="Times New Roman" w:hAnsi="Times New Roman" w:cs="Times New Roman"/>
          <w:sz w:val="24"/>
          <w:szCs w:val="24"/>
        </w:rPr>
        <w:t xml:space="preserve"> – Płońsk – </w:t>
      </w:r>
      <w:r w:rsidR="00EA674D" w:rsidRPr="0077333C">
        <w:rPr>
          <w:rFonts w:ascii="Times New Roman" w:hAnsi="Times New Roman" w:cs="Times New Roman"/>
          <w:sz w:val="24"/>
          <w:szCs w:val="24"/>
        </w:rPr>
        <w:t>Ciechanów</w:t>
      </w:r>
      <w:r w:rsidRPr="0077333C">
        <w:rPr>
          <w:rFonts w:ascii="Times New Roman" w:hAnsi="Times New Roman" w:cs="Times New Roman"/>
          <w:sz w:val="24"/>
          <w:szCs w:val="24"/>
        </w:rPr>
        <w:t xml:space="preserve"> – Ostrów Maz</w:t>
      </w:r>
      <w:r w:rsidR="00EA674D" w:rsidRPr="0077333C">
        <w:rPr>
          <w:rFonts w:ascii="Times New Roman" w:hAnsi="Times New Roman" w:cs="Times New Roman"/>
          <w:sz w:val="24"/>
          <w:szCs w:val="24"/>
        </w:rPr>
        <w:t>owiecka</w:t>
      </w:r>
      <w:r w:rsidRPr="0077333C">
        <w:rPr>
          <w:rFonts w:ascii="Times New Roman" w:hAnsi="Times New Roman" w:cs="Times New Roman"/>
          <w:sz w:val="24"/>
          <w:szCs w:val="24"/>
        </w:rPr>
        <w:t>. Droga ta jest osią komunikacyjną gminy -  łączy teren gminy z Płońskiem</w:t>
      </w:r>
      <w:r w:rsidR="00EA674D" w:rsidRPr="0077333C">
        <w:rPr>
          <w:rFonts w:ascii="Times New Roman" w:hAnsi="Times New Roman" w:cs="Times New Roman"/>
          <w:sz w:val="24"/>
          <w:szCs w:val="24"/>
        </w:rPr>
        <w:t xml:space="preserve"> (11 km)</w:t>
      </w:r>
      <w:r w:rsidRPr="0077333C">
        <w:rPr>
          <w:rFonts w:ascii="Times New Roman" w:hAnsi="Times New Roman" w:cs="Times New Roman"/>
          <w:sz w:val="24"/>
          <w:szCs w:val="24"/>
        </w:rPr>
        <w:t>, Wyszogrodem (23 km) oraz Sochaczewem (ok. 45 km) i wraz z drogami wojewódzkimi nr 570 i 571, stanowi podstawowe powiązanie obszaru gminy i wsi gminnej z terenami z</w:t>
      </w:r>
      <w:r w:rsidR="00EA674D" w:rsidRPr="0077333C">
        <w:rPr>
          <w:rFonts w:ascii="Times New Roman" w:hAnsi="Times New Roman" w:cs="Times New Roman"/>
          <w:sz w:val="24"/>
          <w:szCs w:val="24"/>
        </w:rPr>
        <w:t>ewnętrznymi</w:t>
      </w:r>
      <w:r w:rsidRPr="0077333C">
        <w:rPr>
          <w:rFonts w:ascii="Times New Roman" w:hAnsi="Times New Roman" w:cs="Times New Roman"/>
          <w:sz w:val="24"/>
          <w:szCs w:val="24"/>
        </w:rPr>
        <w:t>. Duże znaczenie w powiązaniach zewnętrznych gminy odgrywa również droga powiatowa  Trębki – Kamienica – Naruszewo (łącząc teren gminy z drogą krajową nr 7).</w:t>
      </w:r>
    </w:p>
    <w:p w:rsidR="00B421FE" w:rsidRPr="0077333C" w:rsidRDefault="00B421FE" w:rsidP="0077333C">
      <w:pPr>
        <w:spacing w:after="0" w:line="240" w:lineRule="auto"/>
        <w:ind w:firstLine="709"/>
        <w:jc w:val="both"/>
        <w:rPr>
          <w:rFonts w:ascii="Times New Roman" w:hAnsi="Times New Roman" w:cs="Times New Roman"/>
          <w:sz w:val="24"/>
          <w:szCs w:val="24"/>
        </w:rPr>
      </w:pPr>
    </w:p>
    <w:p w:rsidR="00B952FC" w:rsidRPr="0077333C" w:rsidRDefault="00B952FC" w:rsidP="0077333C">
      <w:pPr>
        <w:spacing w:after="0" w:line="240" w:lineRule="auto"/>
        <w:ind w:firstLine="709"/>
        <w:jc w:val="both"/>
        <w:rPr>
          <w:rFonts w:ascii="Times New Roman" w:hAnsi="Times New Roman" w:cs="Times New Roman"/>
          <w:sz w:val="24"/>
          <w:szCs w:val="24"/>
        </w:rPr>
      </w:pPr>
      <w:r w:rsidRPr="0077333C">
        <w:rPr>
          <w:rFonts w:ascii="Times New Roman" w:hAnsi="Times New Roman" w:cs="Times New Roman"/>
          <w:noProof/>
          <w:color w:val="0000FF"/>
          <w:sz w:val="24"/>
          <w:szCs w:val="24"/>
          <w:lang w:eastAsia="pl-PL"/>
        </w:rPr>
        <w:lastRenderedPageBreak/>
        <w:drawing>
          <wp:inline distT="0" distB="0" distL="0" distR="0">
            <wp:extent cx="4572000" cy="5410200"/>
            <wp:effectExtent l="0" t="0" r="0" b="0"/>
            <wp:docPr id="20" name="Obraz 20" descr="http://www.naruszewo.pl/upload/naruszewo/f16fb5e49fe10ef9385294276ac3d28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ruszewo.pl/upload/naruszewo/f16fb5e49fe10ef9385294276ac3d28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10200"/>
                    </a:xfrm>
                    <a:prstGeom prst="rect">
                      <a:avLst/>
                    </a:prstGeom>
                    <a:noFill/>
                    <a:ln>
                      <a:noFill/>
                    </a:ln>
                  </pic:spPr>
                </pic:pic>
              </a:graphicData>
            </a:graphic>
          </wp:inline>
        </w:drawing>
      </w:r>
    </w:p>
    <w:p w:rsidR="00EA674D" w:rsidRPr="0077333C" w:rsidRDefault="00EA674D" w:rsidP="0077333C">
      <w:pPr>
        <w:spacing w:after="0" w:line="240" w:lineRule="auto"/>
        <w:jc w:val="both"/>
        <w:rPr>
          <w:rFonts w:ascii="Times New Roman" w:hAnsi="Times New Roman" w:cs="Times New Roman"/>
          <w:i/>
          <w:sz w:val="24"/>
          <w:szCs w:val="24"/>
        </w:rPr>
      </w:pPr>
    </w:p>
    <w:p w:rsidR="00B952FC" w:rsidRPr="0077333C" w:rsidRDefault="00B952FC" w:rsidP="0077333C">
      <w:pPr>
        <w:spacing w:after="0" w:line="240" w:lineRule="auto"/>
        <w:ind w:firstLine="709"/>
        <w:jc w:val="both"/>
        <w:rPr>
          <w:rFonts w:ascii="Times New Roman" w:hAnsi="Times New Roman" w:cs="Times New Roman"/>
          <w:sz w:val="24"/>
          <w:szCs w:val="24"/>
        </w:rPr>
      </w:pPr>
      <w:r w:rsidRPr="0077333C">
        <w:rPr>
          <w:rFonts w:ascii="Times New Roman" w:hAnsi="Times New Roman" w:cs="Times New Roman"/>
          <w:sz w:val="24"/>
          <w:szCs w:val="24"/>
        </w:rPr>
        <w:t>Gmina Naruszewo sąsiaduje z 4 gminami</w:t>
      </w:r>
      <w:r w:rsidR="00EA674D" w:rsidRPr="0077333C">
        <w:rPr>
          <w:rFonts w:ascii="Times New Roman" w:hAnsi="Times New Roman" w:cs="Times New Roman"/>
          <w:sz w:val="24"/>
          <w:szCs w:val="24"/>
        </w:rPr>
        <w:t xml:space="preserve"> powiatu płońskiego: Dzierzążnia</w:t>
      </w:r>
      <w:r w:rsidRPr="0077333C">
        <w:rPr>
          <w:rFonts w:ascii="Times New Roman" w:hAnsi="Times New Roman" w:cs="Times New Roman"/>
          <w:sz w:val="24"/>
          <w:szCs w:val="24"/>
        </w:rPr>
        <w:t>, Płońsk, Załuski i Czerwińsk nad Wisłą oraz z 3 gminami powiatu płockiego: Wyszogród, Mała Wieś</w:t>
      </w:r>
      <w:r w:rsidR="00B421FE" w:rsidRPr="0077333C">
        <w:rPr>
          <w:rFonts w:ascii="Times New Roman" w:hAnsi="Times New Roman" w:cs="Times New Roman"/>
          <w:sz w:val="24"/>
          <w:szCs w:val="24"/>
        </w:rPr>
        <w:t xml:space="preserve">    </w:t>
      </w:r>
      <w:r w:rsidRPr="0077333C">
        <w:rPr>
          <w:rFonts w:ascii="Times New Roman" w:hAnsi="Times New Roman" w:cs="Times New Roman"/>
          <w:sz w:val="24"/>
          <w:szCs w:val="24"/>
        </w:rPr>
        <w:t>i Bulkowo.</w:t>
      </w:r>
      <w:r w:rsidR="00B421FE" w:rsidRPr="0077333C">
        <w:rPr>
          <w:rFonts w:ascii="Times New Roman" w:hAnsi="Times New Roman" w:cs="Times New Roman"/>
          <w:sz w:val="24"/>
          <w:szCs w:val="24"/>
        </w:rPr>
        <w:t xml:space="preserve"> </w:t>
      </w:r>
      <w:r w:rsidRPr="0077333C">
        <w:rPr>
          <w:rFonts w:ascii="Times New Roman" w:hAnsi="Times New Roman" w:cs="Times New Roman"/>
          <w:sz w:val="24"/>
          <w:szCs w:val="24"/>
        </w:rPr>
        <w:t>W granicach</w:t>
      </w:r>
      <w:r w:rsidR="00B421FE" w:rsidRPr="0077333C">
        <w:rPr>
          <w:rFonts w:ascii="Times New Roman" w:hAnsi="Times New Roman" w:cs="Times New Roman"/>
          <w:sz w:val="24"/>
          <w:szCs w:val="24"/>
        </w:rPr>
        <w:t xml:space="preserve"> administracyjnych </w:t>
      </w:r>
      <w:r w:rsidRPr="0077333C">
        <w:rPr>
          <w:rFonts w:ascii="Times New Roman" w:hAnsi="Times New Roman" w:cs="Times New Roman"/>
          <w:sz w:val="24"/>
          <w:szCs w:val="24"/>
        </w:rPr>
        <w:t xml:space="preserve"> gminy Naruszewo znajdują się 42 miejscowości. Największymi pod względem zaludnienia mi</w:t>
      </w:r>
      <w:r w:rsidR="00FC4668" w:rsidRPr="0077333C">
        <w:rPr>
          <w:rFonts w:ascii="Times New Roman" w:hAnsi="Times New Roman" w:cs="Times New Roman"/>
          <w:sz w:val="24"/>
          <w:szCs w:val="24"/>
        </w:rPr>
        <w:t xml:space="preserve">ejscowościami są: Nacpolsk – </w:t>
      </w:r>
      <w:r w:rsidR="000F2911" w:rsidRPr="0077333C">
        <w:rPr>
          <w:rFonts w:ascii="Times New Roman" w:hAnsi="Times New Roman" w:cs="Times New Roman"/>
          <w:sz w:val="24"/>
          <w:szCs w:val="24"/>
        </w:rPr>
        <w:t>593</w:t>
      </w:r>
      <w:r w:rsidRPr="0077333C">
        <w:rPr>
          <w:rFonts w:ascii="Times New Roman" w:hAnsi="Times New Roman" w:cs="Times New Roman"/>
          <w:sz w:val="24"/>
          <w:szCs w:val="24"/>
        </w:rPr>
        <w:t xml:space="preserve"> osób, Zaborowo – </w:t>
      </w:r>
      <w:r w:rsidR="00C70FAC" w:rsidRPr="0077333C">
        <w:rPr>
          <w:rFonts w:ascii="Times New Roman" w:hAnsi="Times New Roman" w:cs="Times New Roman"/>
          <w:sz w:val="24"/>
          <w:szCs w:val="24"/>
        </w:rPr>
        <w:t>574</w:t>
      </w:r>
      <w:r w:rsidRPr="0077333C">
        <w:rPr>
          <w:rFonts w:ascii="Times New Roman" w:hAnsi="Times New Roman" w:cs="Times New Roman"/>
          <w:sz w:val="24"/>
          <w:szCs w:val="24"/>
        </w:rPr>
        <w:t xml:space="preserve"> osób, Radzymin – </w:t>
      </w:r>
      <w:r w:rsidR="00C70FAC" w:rsidRPr="0077333C">
        <w:rPr>
          <w:rFonts w:ascii="Times New Roman" w:hAnsi="Times New Roman" w:cs="Times New Roman"/>
          <w:sz w:val="24"/>
          <w:szCs w:val="24"/>
        </w:rPr>
        <w:t>412</w:t>
      </w:r>
      <w:r w:rsidRPr="0077333C">
        <w:rPr>
          <w:rFonts w:ascii="Times New Roman" w:hAnsi="Times New Roman" w:cs="Times New Roman"/>
          <w:sz w:val="24"/>
          <w:szCs w:val="24"/>
        </w:rPr>
        <w:t xml:space="preserve"> osób. </w:t>
      </w:r>
    </w:p>
    <w:p w:rsidR="00EA674D" w:rsidRPr="0077333C" w:rsidRDefault="00EA674D" w:rsidP="0077333C">
      <w:pPr>
        <w:pStyle w:val="Tekstpodstawowy"/>
        <w:ind w:left="0" w:firstLine="0"/>
        <w:jc w:val="both"/>
        <w:rPr>
          <w:rFonts w:cs="Times New Roman"/>
          <w:lang w:val="pl-PL"/>
        </w:rPr>
      </w:pPr>
    </w:p>
    <w:p w:rsidR="00B952FC" w:rsidRPr="0077333C" w:rsidRDefault="00A81D32" w:rsidP="0077333C">
      <w:pPr>
        <w:pStyle w:val="Tekstpodstawowy"/>
        <w:ind w:left="0" w:firstLine="0"/>
        <w:jc w:val="both"/>
        <w:rPr>
          <w:rFonts w:cs="Times New Roman"/>
          <w:b/>
          <w:lang w:val="pl-PL"/>
        </w:rPr>
      </w:pPr>
      <w:r>
        <w:rPr>
          <w:rFonts w:cs="Times New Roman"/>
          <w:b/>
          <w:lang w:val="pl-PL"/>
        </w:rPr>
        <w:t>1</w:t>
      </w:r>
      <w:r w:rsidR="00145440" w:rsidRPr="0077333C">
        <w:rPr>
          <w:rFonts w:cs="Times New Roman"/>
          <w:b/>
          <w:lang w:val="pl-PL"/>
        </w:rPr>
        <w:t>.</w:t>
      </w:r>
      <w:r>
        <w:rPr>
          <w:rFonts w:cs="Times New Roman"/>
          <w:b/>
          <w:lang w:val="pl-PL"/>
        </w:rPr>
        <w:t>2</w:t>
      </w:r>
      <w:r w:rsidR="00145440" w:rsidRPr="0077333C">
        <w:rPr>
          <w:rFonts w:cs="Times New Roman"/>
          <w:b/>
          <w:lang w:val="pl-PL"/>
        </w:rPr>
        <w:t xml:space="preserve">. </w:t>
      </w:r>
      <w:r w:rsidR="00A33362" w:rsidRPr="0077333C">
        <w:rPr>
          <w:rFonts w:cs="Times New Roman"/>
          <w:b/>
          <w:lang w:val="pl-PL"/>
        </w:rPr>
        <w:t xml:space="preserve">Wiodąca </w:t>
      </w:r>
      <w:r>
        <w:rPr>
          <w:rFonts w:cs="Times New Roman"/>
          <w:b/>
          <w:lang w:val="pl-PL"/>
        </w:rPr>
        <w:t>f</w:t>
      </w:r>
      <w:r w:rsidR="00A33362" w:rsidRPr="0077333C">
        <w:rPr>
          <w:rFonts w:cs="Times New Roman"/>
          <w:b/>
          <w:lang w:val="pl-PL"/>
        </w:rPr>
        <w:t>unkcja Gminy</w:t>
      </w:r>
    </w:p>
    <w:p w:rsidR="003604A5" w:rsidRPr="0077333C" w:rsidRDefault="00B952FC" w:rsidP="0077333C">
      <w:pPr>
        <w:pStyle w:val="Tekstpodstawowy"/>
        <w:ind w:left="0" w:firstLine="709"/>
        <w:jc w:val="both"/>
        <w:rPr>
          <w:rFonts w:cs="Times New Roman"/>
          <w:lang w:val="pl-PL"/>
        </w:rPr>
      </w:pPr>
      <w:r w:rsidRPr="0077333C">
        <w:rPr>
          <w:rFonts w:cs="Times New Roman"/>
          <w:lang w:val="pl-PL"/>
        </w:rPr>
        <w:t xml:space="preserve">Naruszewo </w:t>
      </w:r>
      <w:r w:rsidRPr="0077333C">
        <w:rPr>
          <w:rFonts w:cs="Times New Roman"/>
          <w:spacing w:val="-4"/>
          <w:lang w:val="pl-PL"/>
        </w:rPr>
        <w:t xml:space="preserve">jest </w:t>
      </w:r>
      <w:r w:rsidRPr="0077333C">
        <w:rPr>
          <w:rFonts w:cs="Times New Roman"/>
          <w:lang w:val="pl-PL"/>
        </w:rPr>
        <w:t>gminą typowo rolniczą. W większości gospodarstwa zajmują</w:t>
      </w:r>
      <w:r w:rsidRPr="0077333C">
        <w:rPr>
          <w:rFonts w:cs="Times New Roman"/>
          <w:spacing w:val="52"/>
          <w:lang w:val="pl-PL"/>
        </w:rPr>
        <w:t xml:space="preserve"> </w:t>
      </w:r>
      <w:r w:rsidRPr="0077333C">
        <w:rPr>
          <w:rFonts w:cs="Times New Roman"/>
          <w:lang w:val="pl-PL"/>
        </w:rPr>
        <w:t>się</w:t>
      </w:r>
      <w:r w:rsidRPr="0077333C">
        <w:rPr>
          <w:rFonts w:cs="Times New Roman"/>
          <w:w w:val="99"/>
          <w:lang w:val="pl-PL"/>
        </w:rPr>
        <w:t xml:space="preserve"> </w:t>
      </w:r>
      <w:r w:rsidRPr="0077333C">
        <w:rPr>
          <w:rFonts w:cs="Times New Roman"/>
          <w:lang w:val="pl-PL"/>
        </w:rPr>
        <w:t xml:space="preserve">produkcją roślinną i zwierzęcą o </w:t>
      </w:r>
      <w:r w:rsidRPr="0077333C">
        <w:rPr>
          <w:rFonts w:cs="Times New Roman"/>
          <w:spacing w:val="-3"/>
          <w:lang w:val="pl-PL"/>
        </w:rPr>
        <w:t xml:space="preserve">wielu </w:t>
      </w:r>
      <w:r w:rsidRPr="0077333C">
        <w:rPr>
          <w:rFonts w:cs="Times New Roman"/>
          <w:lang w:val="pl-PL"/>
        </w:rPr>
        <w:t>kierunkach.</w:t>
      </w:r>
      <w:r w:rsidR="00800E16" w:rsidRPr="0077333C">
        <w:rPr>
          <w:rFonts w:cs="Times New Roman"/>
          <w:lang w:val="pl-PL"/>
        </w:rPr>
        <w:t xml:space="preserve"> Jeżeli chodzi o hodowlę to na pierwszym miejscu należy wskazać bydło mleczne. </w:t>
      </w:r>
      <w:r w:rsidRPr="0077333C">
        <w:rPr>
          <w:rFonts w:cs="Times New Roman"/>
          <w:lang w:val="pl-PL"/>
        </w:rPr>
        <w:t xml:space="preserve"> W uprawach dominuje rzepak, żyto, pszenica,  Ponadto </w:t>
      </w:r>
      <w:r w:rsidRPr="0077333C">
        <w:rPr>
          <w:rFonts w:cs="Times New Roman"/>
          <w:spacing w:val="-3"/>
          <w:lang w:val="pl-PL"/>
        </w:rPr>
        <w:t xml:space="preserve">jest </w:t>
      </w:r>
      <w:r w:rsidRPr="0077333C">
        <w:rPr>
          <w:rFonts w:cs="Times New Roman"/>
          <w:lang w:val="pl-PL"/>
        </w:rPr>
        <w:t>kilka gospodarstw</w:t>
      </w:r>
      <w:r w:rsidRPr="0077333C">
        <w:rPr>
          <w:rFonts w:cs="Times New Roman"/>
          <w:spacing w:val="20"/>
          <w:lang w:val="pl-PL"/>
        </w:rPr>
        <w:t xml:space="preserve"> </w:t>
      </w:r>
      <w:r w:rsidRPr="0077333C">
        <w:rPr>
          <w:rFonts w:cs="Times New Roman"/>
          <w:lang w:val="pl-PL"/>
        </w:rPr>
        <w:t xml:space="preserve">sadowniczych. Prowadzone </w:t>
      </w:r>
      <w:r w:rsidR="00145440" w:rsidRPr="0077333C">
        <w:rPr>
          <w:rFonts w:cs="Times New Roman"/>
          <w:lang w:val="pl-PL"/>
        </w:rPr>
        <w:t xml:space="preserve"> </w:t>
      </w:r>
      <w:r w:rsidRPr="0077333C">
        <w:rPr>
          <w:rFonts w:cs="Times New Roman"/>
          <w:lang w:val="pl-PL"/>
        </w:rPr>
        <w:t>są uprawy owoców jagodowych, ze szczególnym uwzględnieniem truskawek</w:t>
      </w:r>
      <w:r w:rsidR="00A33362" w:rsidRPr="0077333C">
        <w:rPr>
          <w:rFonts w:cs="Times New Roman"/>
          <w:lang w:val="pl-PL"/>
        </w:rPr>
        <w:t xml:space="preserve">. Uprawiane </w:t>
      </w:r>
      <w:r w:rsidR="00145440" w:rsidRPr="0077333C">
        <w:rPr>
          <w:rFonts w:cs="Times New Roman"/>
          <w:lang w:val="pl-PL"/>
        </w:rPr>
        <w:t xml:space="preserve"> </w:t>
      </w:r>
      <w:r w:rsidR="00A33362" w:rsidRPr="0077333C">
        <w:rPr>
          <w:rFonts w:cs="Times New Roman"/>
          <w:lang w:val="pl-PL"/>
        </w:rPr>
        <w:t>są również warzywa</w:t>
      </w:r>
      <w:r w:rsidRPr="0077333C">
        <w:rPr>
          <w:rFonts w:cs="Times New Roman"/>
          <w:lang w:val="pl-PL"/>
        </w:rPr>
        <w:t xml:space="preserve">. </w:t>
      </w:r>
      <w:r w:rsidR="00800E16" w:rsidRPr="0077333C">
        <w:rPr>
          <w:rFonts w:cs="Times New Roman"/>
          <w:lang w:val="pl-PL"/>
        </w:rPr>
        <w:t>Z uwagi na rozwój upraw warzywniczych w roku 2014</w:t>
      </w:r>
      <w:r w:rsidR="00A33362" w:rsidRPr="0077333C">
        <w:rPr>
          <w:rFonts w:cs="Times New Roman"/>
          <w:lang w:val="pl-PL"/>
        </w:rPr>
        <w:t xml:space="preserve">, w miejscowości Wróblewo – Osiedle </w:t>
      </w:r>
      <w:r w:rsidR="00800E16" w:rsidRPr="0077333C">
        <w:rPr>
          <w:rFonts w:cs="Times New Roman"/>
          <w:lang w:val="pl-PL"/>
        </w:rPr>
        <w:t xml:space="preserve"> został </w:t>
      </w:r>
      <w:r w:rsidR="00A33362" w:rsidRPr="0077333C">
        <w:rPr>
          <w:rFonts w:cs="Times New Roman"/>
          <w:lang w:val="pl-PL"/>
        </w:rPr>
        <w:t xml:space="preserve"> otwarty nowoczesny  </w:t>
      </w:r>
      <w:r w:rsidR="00800E16" w:rsidRPr="0077333C">
        <w:rPr>
          <w:rFonts w:cs="Times New Roman"/>
          <w:lang w:val="pl-PL"/>
        </w:rPr>
        <w:t>zakład przetwórstwa warzyw</w:t>
      </w:r>
      <w:r w:rsidR="00A33362" w:rsidRPr="0077333C">
        <w:rPr>
          <w:rFonts w:cs="Times New Roman"/>
          <w:lang w:val="pl-PL"/>
        </w:rPr>
        <w:t xml:space="preserve">. </w:t>
      </w:r>
    </w:p>
    <w:p w:rsidR="00A33362" w:rsidRPr="0077333C" w:rsidRDefault="00A33362" w:rsidP="0077333C">
      <w:pPr>
        <w:pStyle w:val="Tekstpodstawowy"/>
        <w:ind w:left="0" w:firstLine="0"/>
        <w:jc w:val="both"/>
        <w:rPr>
          <w:rFonts w:cs="Times New Roman"/>
          <w:lang w:val="pl-PL"/>
        </w:rPr>
      </w:pPr>
      <w:r w:rsidRPr="0077333C">
        <w:rPr>
          <w:rFonts w:cs="Times New Roman"/>
          <w:lang w:val="pl-PL"/>
        </w:rPr>
        <w:t>Pomimo, że rolnictwo stanowi wiodącą  funkcję gminy,</w:t>
      </w:r>
      <w:r w:rsidR="003604A5" w:rsidRPr="0077333C">
        <w:rPr>
          <w:rFonts w:cs="Times New Roman"/>
          <w:lang w:val="pl-PL"/>
        </w:rPr>
        <w:t xml:space="preserve"> należy wskazać, iż znaczna </w:t>
      </w:r>
      <w:r w:rsidRPr="0077333C">
        <w:rPr>
          <w:rFonts w:cs="Times New Roman"/>
          <w:lang w:val="pl-PL"/>
        </w:rPr>
        <w:t xml:space="preserve"> część mieszkańców zatrudniona jest poza rolnictwem</w:t>
      </w:r>
      <w:r w:rsidR="003604A5" w:rsidRPr="0077333C">
        <w:rPr>
          <w:rFonts w:cs="Times New Roman"/>
          <w:lang w:val="pl-PL"/>
        </w:rPr>
        <w:t xml:space="preserve"> w zakładach produkcyjnych ulokowanych </w:t>
      </w:r>
      <w:r w:rsidR="00145440" w:rsidRPr="0077333C">
        <w:rPr>
          <w:rFonts w:cs="Times New Roman"/>
          <w:lang w:val="pl-PL"/>
        </w:rPr>
        <w:t xml:space="preserve">        </w:t>
      </w:r>
      <w:r w:rsidR="003604A5" w:rsidRPr="0077333C">
        <w:rPr>
          <w:rFonts w:cs="Times New Roman"/>
          <w:lang w:val="pl-PL"/>
        </w:rPr>
        <w:t xml:space="preserve">w Płońsku bądź Warszawie i okolicach. </w:t>
      </w:r>
    </w:p>
    <w:p w:rsidR="003604A5" w:rsidRPr="0077333C" w:rsidRDefault="003604A5" w:rsidP="0077333C">
      <w:pPr>
        <w:pStyle w:val="Tekstpodstawowy"/>
        <w:ind w:left="0" w:firstLine="0"/>
        <w:jc w:val="both"/>
        <w:rPr>
          <w:rFonts w:cs="Times New Roman"/>
          <w:lang w:val="pl-PL"/>
        </w:rPr>
      </w:pPr>
    </w:p>
    <w:p w:rsidR="00DE7BB9" w:rsidRPr="0077333C" w:rsidRDefault="00DE7BB9" w:rsidP="0077333C">
      <w:pPr>
        <w:pStyle w:val="Akapitzlist"/>
        <w:spacing w:after="0" w:line="240" w:lineRule="auto"/>
        <w:ind w:left="0"/>
        <w:jc w:val="both"/>
        <w:rPr>
          <w:rFonts w:ascii="Times New Roman" w:hAnsi="Times New Roman" w:cs="Times New Roman"/>
          <w:b/>
          <w:sz w:val="24"/>
          <w:szCs w:val="24"/>
        </w:rPr>
      </w:pPr>
    </w:p>
    <w:p w:rsidR="00DE7BB9" w:rsidRPr="0077333C" w:rsidRDefault="00DE7BB9" w:rsidP="0077333C">
      <w:pPr>
        <w:pStyle w:val="Akapitzlist"/>
        <w:spacing w:after="0" w:line="240" w:lineRule="auto"/>
        <w:ind w:left="0"/>
        <w:jc w:val="both"/>
        <w:rPr>
          <w:rFonts w:ascii="Times New Roman" w:hAnsi="Times New Roman" w:cs="Times New Roman"/>
          <w:b/>
          <w:sz w:val="24"/>
          <w:szCs w:val="24"/>
        </w:rPr>
      </w:pPr>
    </w:p>
    <w:p w:rsidR="00A41104" w:rsidRPr="0077333C" w:rsidRDefault="00A81D32" w:rsidP="007733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DE7BB9" w:rsidRPr="0077333C">
        <w:rPr>
          <w:rFonts w:ascii="Times New Roman" w:hAnsi="Times New Roman" w:cs="Times New Roman"/>
          <w:b/>
          <w:sz w:val="24"/>
          <w:szCs w:val="24"/>
        </w:rPr>
        <w:t>.</w:t>
      </w:r>
      <w:r>
        <w:rPr>
          <w:rFonts w:ascii="Times New Roman" w:hAnsi="Times New Roman" w:cs="Times New Roman"/>
          <w:b/>
          <w:sz w:val="24"/>
          <w:szCs w:val="24"/>
        </w:rPr>
        <w:t>3</w:t>
      </w:r>
      <w:r w:rsidR="00DE7BB9" w:rsidRPr="0077333C">
        <w:rPr>
          <w:rFonts w:ascii="Times New Roman" w:hAnsi="Times New Roman" w:cs="Times New Roman"/>
          <w:b/>
          <w:sz w:val="24"/>
          <w:szCs w:val="24"/>
        </w:rPr>
        <w:t>.</w:t>
      </w:r>
      <w:r w:rsidR="004F442C" w:rsidRPr="0077333C">
        <w:rPr>
          <w:rFonts w:ascii="Times New Roman" w:hAnsi="Times New Roman" w:cs="Times New Roman"/>
          <w:b/>
          <w:sz w:val="24"/>
          <w:szCs w:val="24"/>
        </w:rPr>
        <w:t xml:space="preserve"> Ludność Gminy</w:t>
      </w:r>
    </w:p>
    <w:p w:rsidR="003018AC" w:rsidRPr="0077333C" w:rsidRDefault="00DE7BB9" w:rsidP="0077333C">
      <w:pPr>
        <w:pStyle w:val="Tekstpodstawowy"/>
        <w:ind w:left="0" w:firstLine="0"/>
        <w:rPr>
          <w:rFonts w:cs="Times New Roman"/>
        </w:rPr>
      </w:pPr>
      <w:r w:rsidRPr="0077333C">
        <w:rPr>
          <w:rFonts w:cs="Times New Roman"/>
          <w:lang w:val="pl-PL"/>
        </w:rPr>
        <w:t>Populacja Gminy Naruszewo</w:t>
      </w:r>
      <w:r w:rsidR="00094A36" w:rsidRPr="0077333C">
        <w:rPr>
          <w:rFonts w:cs="Times New Roman"/>
          <w:lang w:val="pl-PL"/>
        </w:rPr>
        <w:t xml:space="preserve"> na koniec 2018 roku </w:t>
      </w:r>
      <w:r w:rsidRPr="0077333C">
        <w:rPr>
          <w:rFonts w:cs="Times New Roman"/>
          <w:lang w:val="pl-PL"/>
        </w:rPr>
        <w:t xml:space="preserve"> </w:t>
      </w:r>
      <w:r w:rsidR="00162912" w:rsidRPr="0077333C">
        <w:rPr>
          <w:rFonts w:cs="Times New Roman"/>
          <w:lang w:val="pl-PL"/>
        </w:rPr>
        <w:t>liczyła  6343</w:t>
      </w:r>
      <w:r w:rsidR="00094A36" w:rsidRPr="0077333C">
        <w:rPr>
          <w:rFonts w:cs="Times New Roman"/>
          <w:lang w:val="pl-PL"/>
        </w:rPr>
        <w:t xml:space="preserve"> osoby </w:t>
      </w:r>
    </w:p>
    <w:p w:rsidR="00094A36" w:rsidRPr="0077333C" w:rsidRDefault="00094A36" w:rsidP="0077333C">
      <w:pPr>
        <w:spacing w:after="0" w:line="240" w:lineRule="auto"/>
        <w:rPr>
          <w:rFonts w:ascii="Times New Roman" w:hAnsi="Times New Roman" w:cs="Times New Roman"/>
          <w:sz w:val="24"/>
          <w:szCs w:val="24"/>
        </w:rPr>
      </w:pPr>
    </w:p>
    <w:p w:rsidR="003018AC" w:rsidRPr="0077333C" w:rsidRDefault="00A81D32" w:rsidP="00773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Liczba ludności w poszczególnych miejscowościach </w:t>
      </w:r>
      <w:r w:rsidR="0032206B">
        <w:rPr>
          <w:rFonts w:ascii="Times New Roman" w:hAnsi="Times New Roman" w:cs="Times New Roman"/>
          <w:sz w:val="24"/>
          <w:szCs w:val="24"/>
        </w:rPr>
        <w:t xml:space="preserve">Gminy </w:t>
      </w:r>
      <w:r w:rsidR="00DB7EF0" w:rsidRPr="0077333C">
        <w:rPr>
          <w:rFonts w:ascii="Times New Roman" w:hAnsi="Times New Roman" w:cs="Times New Roman"/>
          <w:sz w:val="24"/>
          <w:szCs w:val="24"/>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704"/>
        <w:gridCol w:w="3544"/>
        <w:gridCol w:w="1577"/>
      </w:tblGrid>
      <w:tr w:rsidR="00094A36" w:rsidRPr="0077333C" w:rsidTr="00094A36">
        <w:trPr>
          <w:trHeight w:val="1252"/>
        </w:trPr>
        <w:tc>
          <w:tcPr>
            <w:tcW w:w="704" w:type="dxa"/>
            <w:vAlign w:val="center"/>
          </w:tcPr>
          <w:p w:rsidR="00094A36" w:rsidRPr="0077333C" w:rsidRDefault="00094A36" w:rsidP="0077333C">
            <w:pPr>
              <w:rPr>
                <w:rFonts w:ascii="Times New Roman" w:hAnsi="Times New Roman" w:cs="Times New Roman"/>
                <w:b/>
                <w:sz w:val="24"/>
                <w:szCs w:val="24"/>
              </w:rPr>
            </w:pPr>
            <w:r w:rsidRPr="0077333C">
              <w:rPr>
                <w:rFonts w:ascii="Times New Roman" w:hAnsi="Times New Roman" w:cs="Times New Roman"/>
                <w:b/>
                <w:sz w:val="24"/>
                <w:szCs w:val="24"/>
              </w:rPr>
              <w:t>Lp.</w:t>
            </w:r>
          </w:p>
        </w:tc>
        <w:tc>
          <w:tcPr>
            <w:tcW w:w="3544" w:type="dxa"/>
            <w:vAlign w:val="center"/>
          </w:tcPr>
          <w:p w:rsidR="00094A36" w:rsidRPr="0077333C" w:rsidRDefault="00094A36" w:rsidP="0077333C">
            <w:pPr>
              <w:rPr>
                <w:rFonts w:ascii="Times New Roman" w:hAnsi="Times New Roman" w:cs="Times New Roman"/>
                <w:b/>
                <w:sz w:val="24"/>
                <w:szCs w:val="24"/>
              </w:rPr>
            </w:pPr>
            <w:r w:rsidRPr="0077333C">
              <w:rPr>
                <w:rFonts w:ascii="Times New Roman" w:hAnsi="Times New Roman" w:cs="Times New Roman"/>
                <w:b/>
                <w:sz w:val="24"/>
                <w:szCs w:val="24"/>
              </w:rPr>
              <w:t>Wieś</w:t>
            </w:r>
          </w:p>
        </w:tc>
        <w:tc>
          <w:tcPr>
            <w:tcW w:w="1577" w:type="dxa"/>
            <w:shd w:val="clear" w:color="auto" w:fill="auto"/>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b/>
                <w:sz w:val="24"/>
                <w:szCs w:val="24"/>
              </w:rPr>
              <w:t xml:space="preserve">Liczba mieszkańców </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Beszyno</w:t>
            </w:r>
            <w:proofErr w:type="spellEnd"/>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26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Dłutowo</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116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 xml:space="preserve">3. </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Drochowo</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116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4.</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Drochówka</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138</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 xml:space="preserve">5. </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Grąbczewo</w:t>
            </w:r>
            <w:proofErr w:type="spellEnd"/>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74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6.</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Januszewo</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210</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7.</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Kębłowice</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107</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8.</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Kozarzewo</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115</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9.</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Krysk</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209</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10.</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Nowy Krysk</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30</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11.</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Wola-Krysk</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44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12.</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Łazęki</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153</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13.</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Michałowo</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94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14.</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Naruszewo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256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15.</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Nowe Naruszewo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162</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16.</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Nacpolsk</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593</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17.</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Nowy Nacpolsk</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84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18.</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Stary Nacpolsk</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70</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19.</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Pieścidła</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185</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20.</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Postróże</w:t>
            </w:r>
            <w:proofErr w:type="spellEnd"/>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231</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21.</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Potyry</w:t>
            </w:r>
            <w:proofErr w:type="spellEnd"/>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98</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22.</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Radzymin</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412</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23.</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Radzyminek</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56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 xml:space="preserve">24. </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Rąbież</w:t>
            </w:r>
            <w:proofErr w:type="spellEnd"/>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74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25.</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Skarboszewo</w:t>
            </w:r>
          </w:p>
        </w:tc>
        <w:tc>
          <w:tcPr>
            <w:tcW w:w="1577" w:type="dxa"/>
            <w:vAlign w:val="center"/>
          </w:tcPr>
          <w:p w:rsidR="00094A36" w:rsidRPr="0077333C" w:rsidRDefault="00094A36" w:rsidP="0077333C">
            <w:pPr>
              <w:jc w:val="center"/>
              <w:rPr>
                <w:rFonts w:ascii="Times New Roman" w:hAnsi="Times New Roman" w:cs="Times New Roman"/>
                <w:sz w:val="24"/>
                <w:szCs w:val="24"/>
              </w:rPr>
            </w:pPr>
            <w:r w:rsidRPr="0077333C">
              <w:rPr>
                <w:rFonts w:ascii="Times New Roman" w:hAnsi="Times New Roman" w:cs="Times New Roman"/>
                <w:sz w:val="24"/>
                <w:szCs w:val="24"/>
              </w:rPr>
              <w:t>1</w:t>
            </w:r>
            <w:r w:rsidR="00A668A9" w:rsidRPr="0077333C">
              <w:rPr>
                <w:rFonts w:ascii="Times New Roman" w:hAnsi="Times New Roman" w:cs="Times New Roman"/>
                <w:sz w:val="24"/>
                <w:szCs w:val="24"/>
              </w:rPr>
              <w:t>25</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26.</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Skarszyn</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151</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27.</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Skwary</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204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28.</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Sobanice</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224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29.</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Sosenkowo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129</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30.</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Sosenkowo-Osiedle</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63</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31.</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Srebrna</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177</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32.</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Stachowo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56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33.</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Strzembowo</w:t>
            </w:r>
            <w:proofErr w:type="spellEnd"/>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339</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34.</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Troski</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102</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35.</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Wichorowo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158</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36.</w:t>
            </w:r>
          </w:p>
        </w:tc>
        <w:tc>
          <w:tcPr>
            <w:tcW w:w="3544" w:type="dxa"/>
            <w:vAlign w:val="center"/>
          </w:tcPr>
          <w:p w:rsidR="00094A36" w:rsidRPr="0077333C" w:rsidRDefault="00094A36" w:rsidP="0077333C">
            <w:pPr>
              <w:rPr>
                <w:rFonts w:ascii="Times New Roman" w:hAnsi="Times New Roman" w:cs="Times New Roman"/>
                <w:sz w:val="24"/>
                <w:szCs w:val="24"/>
              </w:rPr>
            </w:pPr>
            <w:proofErr w:type="spellStart"/>
            <w:r w:rsidRPr="0077333C">
              <w:rPr>
                <w:rFonts w:ascii="Times New Roman" w:hAnsi="Times New Roman" w:cs="Times New Roman"/>
                <w:sz w:val="24"/>
                <w:szCs w:val="24"/>
              </w:rPr>
              <w:t>Wronino</w:t>
            </w:r>
            <w:proofErr w:type="spellEnd"/>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37.</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Wróblewo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26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38.</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Wróblewo-Osiedle</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127</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lastRenderedPageBreak/>
              <w:t>39.</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Zaborowo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574</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40.</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Żukowo</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126</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41.</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Żukowo Poświętne</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38</w:t>
            </w:r>
          </w:p>
        </w:tc>
      </w:tr>
      <w:tr w:rsidR="00094A36" w:rsidRPr="0077333C" w:rsidTr="00094A36">
        <w:tc>
          <w:tcPr>
            <w:tcW w:w="70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42.</w:t>
            </w:r>
          </w:p>
        </w:tc>
        <w:tc>
          <w:tcPr>
            <w:tcW w:w="3544" w:type="dxa"/>
            <w:vAlign w:val="center"/>
          </w:tcPr>
          <w:p w:rsidR="00094A36" w:rsidRPr="0077333C" w:rsidRDefault="00094A36" w:rsidP="0077333C">
            <w:pPr>
              <w:rPr>
                <w:rFonts w:ascii="Times New Roman" w:hAnsi="Times New Roman" w:cs="Times New Roman"/>
                <w:sz w:val="24"/>
                <w:szCs w:val="24"/>
              </w:rPr>
            </w:pPr>
            <w:r w:rsidRPr="0077333C">
              <w:rPr>
                <w:rFonts w:ascii="Times New Roman" w:hAnsi="Times New Roman" w:cs="Times New Roman"/>
                <w:sz w:val="24"/>
                <w:szCs w:val="24"/>
              </w:rPr>
              <w:t>Żukówek</w:t>
            </w:r>
          </w:p>
        </w:tc>
        <w:tc>
          <w:tcPr>
            <w:tcW w:w="1577" w:type="dxa"/>
            <w:vAlign w:val="center"/>
          </w:tcPr>
          <w:p w:rsidR="00094A36" w:rsidRPr="0077333C" w:rsidRDefault="00A668A9" w:rsidP="0077333C">
            <w:pPr>
              <w:jc w:val="center"/>
              <w:rPr>
                <w:rFonts w:ascii="Times New Roman" w:hAnsi="Times New Roman" w:cs="Times New Roman"/>
                <w:sz w:val="24"/>
                <w:szCs w:val="24"/>
              </w:rPr>
            </w:pPr>
            <w:r w:rsidRPr="0077333C">
              <w:rPr>
                <w:rFonts w:ascii="Times New Roman" w:hAnsi="Times New Roman" w:cs="Times New Roman"/>
                <w:sz w:val="24"/>
                <w:szCs w:val="24"/>
              </w:rPr>
              <w:t>56</w:t>
            </w:r>
          </w:p>
        </w:tc>
      </w:tr>
      <w:tr w:rsidR="00094A36" w:rsidRPr="0077333C" w:rsidTr="00094A36">
        <w:tc>
          <w:tcPr>
            <w:tcW w:w="4248" w:type="dxa"/>
            <w:gridSpan w:val="2"/>
            <w:vAlign w:val="center"/>
          </w:tcPr>
          <w:p w:rsidR="00094A36" w:rsidRPr="0077333C" w:rsidRDefault="00094A36" w:rsidP="0077333C">
            <w:pPr>
              <w:rPr>
                <w:rFonts w:ascii="Times New Roman" w:hAnsi="Times New Roman" w:cs="Times New Roman"/>
                <w:b/>
                <w:sz w:val="24"/>
                <w:szCs w:val="24"/>
              </w:rPr>
            </w:pPr>
            <w:r w:rsidRPr="0077333C">
              <w:rPr>
                <w:rFonts w:ascii="Times New Roman" w:hAnsi="Times New Roman" w:cs="Times New Roman"/>
                <w:b/>
                <w:sz w:val="24"/>
                <w:szCs w:val="24"/>
              </w:rPr>
              <w:t>Razem Gmina</w:t>
            </w:r>
          </w:p>
        </w:tc>
        <w:tc>
          <w:tcPr>
            <w:tcW w:w="1577" w:type="dxa"/>
            <w:vAlign w:val="center"/>
          </w:tcPr>
          <w:p w:rsidR="00094A36" w:rsidRPr="0077333C" w:rsidRDefault="00162912" w:rsidP="0077333C">
            <w:pPr>
              <w:jc w:val="center"/>
              <w:rPr>
                <w:rFonts w:ascii="Times New Roman" w:hAnsi="Times New Roman" w:cs="Times New Roman"/>
                <w:b/>
                <w:sz w:val="24"/>
                <w:szCs w:val="24"/>
              </w:rPr>
            </w:pPr>
            <w:r w:rsidRPr="0077333C">
              <w:rPr>
                <w:rFonts w:ascii="Times New Roman" w:hAnsi="Times New Roman" w:cs="Times New Roman"/>
                <w:b/>
                <w:sz w:val="24"/>
                <w:szCs w:val="24"/>
              </w:rPr>
              <w:t>6343</w:t>
            </w:r>
          </w:p>
        </w:tc>
      </w:tr>
    </w:tbl>
    <w:p w:rsidR="00B00034" w:rsidRPr="0077333C" w:rsidRDefault="00094A36" w:rsidP="0077333C">
      <w:pPr>
        <w:spacing w:after="0" w:line="240" w:lineRule="auto"/>
        <w:rPr>
          <w:rFonts w:ascii="Times New Roman" w:hAnsi="Times New Roman" w:cs="Times New Roman"/>
          <w:i/>
          <w:sz w:val="24"/>
          <w:szCs w:val="24"/>
        </w:rPr>
      </w:pPr>
      <w:r w:rsidRPr="0077333C">
        <w:rPr>
          <w:rFonts w:ascii="Times New Roman" w:hAnsi="Times New Roman" w:cs="Times New Roman"/>
          <w:i/>
          <w:sz w:val="24"/>
          <w:szCs w:val="24"/>
        </w:rPr>
        <w:br w:type="textWrapping" w:clear="all"/>
      </w:r>
      <w:r w:rsidR="00742007" w:rsidRPr="0077333C">
        <w:rPr>
          <w:rFonts w:ascii="Times New Roman" w:hAnsi="Times New Roman" w:cs="Times New Roman"/>
          <w:i/>
          <w:sz w:val="24"/>
          <w:szCs w:val="24"/>
        </w:rPr>
        <w:t>Źródło: dane własne Urzędu Gminy</w:t>
      </w:r>
      <w:r w:rsidR="00E74681" w:rsidRPr="0077333C">
        <w:rPr>
          <w:rFonts w:ascii="Times New Roman" w:hAnsi="Times New Roman" w:cs="Times New Roman"/>
          <w:i/>
          <w:sz w:val="24"/>
          <w:szCs w:val="24"/>
        </w:rPr>
        <w:t xml:space="preserve"> Naruszewo</w:t>
      </w:r>
      <w:r w:rsidR="00742007" w:rsidRPr="0077333C">
        <w:rPr>
          <w:rFonts w:ascii="Times New Roman" w:hAnsi="Times New Roman" w:cs="Times New Roman"/>
          <w:i/>
          <w:sz w:val="24"/>
          <w:szCs w:val="24"/>
        </w:rPr>
        <w:t xml:space="preserve"> – stan na 31.12.201</w:t>
      </w:r>
      <w:r w:rsidR="00A668A9" w:rsidRPr="0077333C">
        <w:rPr>
          <w:rFonts w:ascii="Times New Roman" w:hAnsi="Times New Roman" w:cs="Times New Roman"/>
          <w:i/>
          <w:sz w:val="24"/>
          <w:szCs w:val="24"/>
        </w:rPr>
        <w:t>8</w:t>
      </w:r>
      <w:r w:rsidR="00742007" w:rsidRPr="0077333C">
        <w:rPr>
          <w:rFonts w:ascii="Times New Roman" w:hAnsi="Times New Roman" w:cs="Times New Roman"/>
          <w:i/>
          <w:sz w:val="24"/>
          <w:szCs w:val="24"/>
        </w:rPr>
        <w:t xml:space="preserve"> r.</w:t>
      </w:r>
    </w:p>
    <w:p w:rsidR="00DE7BB9" w:rsidRPr="0077333C" w:rsidRDefault="00DE7BB9" w:rsidP="0077333C">
      <w:pPr>
        <w:pStyle w:val="Nagwek2"/>
        <w:keepNext w:val="0"/>
        <w:keepLines w:val="0"/>
        <w:widowControl w:val="0"/>
        <w:tabs>
          <w:tab w:val="left" w:pos="4172"/>
        </w:tabs>
        <w:spacing w:before="0" w:line="240" w:lineRule="auto"/>
        <w:rPr>
          <w:rFonts w:ascii="Times New Roman" w:eastAsia="Times New Roman" w:hAnsi="Times New Roman" w:cs="Times New Roman"/>
          <w:color w:val="auto"/>
          <w:sz w:val="24"/>
          <w:szCs w:val="24"/>
        </w:rPr>
      </w:pPr>
    </w:p>
    <w:p w:rsidR="00DE7BB9" w:rsidRPr="0077333C" w:rsidRDefault="00DE7BB9" w:rsidP="0077333C">
      <w:pPr>
        <w:pStyle w:val="Nagwek2"/>
        <w:keepNext w:val="0"/>
        <w:keepLines w:val="0"/>
        <w:widowControl w:val="0"/>
        <w:tabs>
          <w:tab w:val="left" w:pos="4172"/>
        </w:tabs>
        <w:spacing w:before="0" w:line="240" w:lineRule="auto"/>
        <w:rPr>
          <w:rFonts w:ascii="Times New Roman" w:eastAsia="Times New Roman" w:hAnsi="Times New Roman" w:cs="Times New Roman"/>
          <w:color w:val="auto"/>
          <w:sz w:val="24"/>
          <w:szCs w:val="24"/>
        </w:rPr>
      </w:pPr>
    </w:p>
    <w:p w:rsidR="00723111" w:rsidRPr="0077333C" w:rsidRDefault="00723111" w:rsidP="0077333C">
      <w:pPr>
        <w:pStyle w:val="Akapitzlist"/>
        <w:widowControl w:val="0"/>
        <w:spacing w:after="0" w:line="240" w:lineRule="auto"/>
        <w:ind w:left="0"/>
        <w:contextualSpacing w:val="0"/>
        <w:rPr>
          <w:rFonts w:ascii="Times New Roman" w:hAnsi="Times New Roman" w:cs="Times New Roman"/>
          <w:sz w:val="24"/>
          <w:szCs w:val="24"/>
        </w:rPr>
      </w:pPr>
      <w:r w:rsidRPr="0077333C">
        <w:rPr>
          <w:rFonts w:ascii="Times New Roman" w:hAnsi="Times New Roman" w:cs="Times New Roman"/>
          <w:sz w:val="24"/>
          <w:szCs w:val="24"/>
        </w:rPr>
        <w:t>Ruch naturalny ludności w Gminie</w:t>
      </w:r>
      <w:r w:rsidRPr="0077333C">
        <w:rPr>
          <w:rFonts w:ascii="Times New Roman" w:hAnsi="Times New Roman" w:cs="Times New Roman"/>
          <w:spacing w:val="-12"/>
          <w:sz w:val="24"/>
          <w:szCs w:val="24"/>
        </w:rPr>
        <w:t xml:space="preserve"> </w:t>
      </w:r>
      <w:r w:rsidR="00DE7BB9" w:rsidRPr="0077333C">
        <w:rPr>
          <w:rFonts w:ascii="Times New Roman" w:hAnsi="Times New Roman" w:cs="Times New Roman"/>
          <w:sz w:val="24"/>
          <w:szCs w:val="24"/>
        </w:rPr>
        <w:t>Naruszewo</w:t>
      </w:r>
    </w:p>
    <w:tbl>
      <w:tblPr>
        <w:tblStyle w:val="Tabela-Siatka"/>
        <w:tblW w:w="0" w:type="auto"/>
        <w:tblLook w:val="04A0" w:firstRow="1" w:lastRow="0" w:firstColumn="1" w:lastColumn="0" w:noHBand="0" w:noVBand="1"/>
      </w:tblPr>
      <w:tblGrid>
        <w:gridCol w:w="846"/>
        <w:gridCol w:w="2054"/>
        <w:gridCol w:w="2054"/>
        <w:gridCol w:w="2054"/>
        <w:gridCol w:w="2054"/>
      </w:tblGrid>
      <w:tr w:rsidR="00AD1710" w:rsidRPr="0077333C" w:rsidTr="00AD1710">
        <w:tc>
          <w:tcPr>
            <w:tcW w:w="846" w:type="dxa"/>
            <w:vAlign w:val="center"/>
          </w:tcPr>
          <w:p w:rsidR="00AD1710" w:rsidRPr="0077333C" w:rsidRDefault="00AD1710" w:rsidP="0077333C">
            <w:pPr>
              <w:rPr>
                <w:rFonts w:ascii="Times New Roman" w:hAnsi="Times New Roman" w:cs="Times New Roman"/>
                <w:b/>
                <w:sz w:val="24"/>
                <w:szCs w:val="24"/>
              </w:rPr>
            </w:pPr>
            <w:r w:rsidRPr="0077333C">
              <w:rPr>
                <w:rFonts w:ascii="Times New Roman" w:hAnsi="Times New Roman" w:cs="Times New Roman"/>
                <w:b/>
                <w:sz w:val="24"/>
                <w:szCs w:val="24"/>
              </w:rPr>
              <w:t>Lata</w:t>
            </w:r>
          </w:p>
        </w:tc>
        <w:tc>
          <w:tcPr>
            <w:tcW w:w="2054"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Małżeństwa</w:t>
            </w:r>
          </w:p>
        </w:tc>
        <w:tc>
          <w:tcPr>
            <w:tcW w:w="2054"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Urodzenia</w:t>
            </w:r>
          </w:p>
        </w:tc>
        <w:tc>
          <w:tcPr>
            <w:tcW w:w="2054"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Zgony</w:t>
            </w:r>
          </w:p>
        </w:tc>
        <w:tc>
          <w:tcPr>
            <w:tcW w:w="2054"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Przyrost naturalny</w:t>
            </w:r>
          </w:p>
        </w:tc>
      </w:tr>
      <w:tr w:rsidR="00AD1710" w:rsidRPr="0077333C" w:rsidTr="00AD1710">
        <w:tc>
          <w:tcPr>
            <w:tcW w:w="846"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2012</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58</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62</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83</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-21</w:t>
            </w:r>
          </w:p>
        </w:tc>
      </w:tr>
      <w:tr w:rsidR="00AD1710" w:rsidRPr="0077333C" w:rsidTr="00AD1710">
        <w:tc>
          <w:tcPr>
            <w:tcW w:w="846"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2013</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58</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74</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95</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-21</w:t>
            </w:r>
          </w:p>
        </w:tc>
      </w:tr>
      <w:tr w:rsidR="00AD1710" w:rsidRPr="0077333C" w:rsidTr="00AD1710">
        <w:tc>
          <w:tcPr>
            <w:tcW w:w="846" w:type="dxa"/>
            <w:vAlign w:val="center"/>
          </w:tcPr>
          <w:p w:rsidR="00AD1710" w:rsidRPr="0077333C" w:rsidRDefault="00AD1710" w:rsidP="0077333C">
            <w:pPr>
              <w:jc w:val="center"/>
              <w:rPr>
                <w:rFonts w:ascii="Times New Roman" w:hAnsi="Times New Roman" w:cs="Times New Roman"/>
                <w:b/>
                <w:sz w:val="24"/>
                <w:szCs w:val="24"/>
              </w:rPr>
            </w:pPr>
            <w:r w:rsidRPr="0077333C">
              <w:rPr>
                <w:rFonts w:ascii="Times New Roman" w:hAnsi="Times New Roman" w:cs="Times New Roman"/>
                <w:b/>
                <w:sz w:val="24"/>
                <w:szCs w:val="24"/>
              </w:rPr>
              <w:t>2014</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58</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57</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103</w:t>
            </w:r>
          </w:p>
        </w:tc>
        <w:tc>
          <w:tcPr>
            <w:tcW w:w="2054" w:type="dxa"/>
            <w:vAlign w:val="center"/>
          </w:tcPr>
          <w:p w:rsidR="00AD1710" w:rsidRPr="0077333C" w:rsidRDefault="00AD1710" w:rsidP="0077333C">
            <w:pPr>
              <w:jc w:val="center"/>
              <w:rPr>
                <w:rFonts w:ascii="Times New Roman" w:hAnsi="Times New Roman" w:cs="Times New Roman"/>
                <w:sz w:val="24"/>
                <w:szCs w:val="24"/>
              </w:rPr>
            </w:pPr>
            <w:r w:rsidRPr="0077333C">
              <w:rPr>
                <w:rFonts w:ascii="Times New Roman" w:hAnsi="Times New Roman" w:cs="Times New Roman"/>
                <w:sz w:val="24"/>
                <w:szCs w:val="24"/>
              </w:rPr>
              <w:t>-46</w:t>
            </w:r>
          </w:p>
        </w:tc>
      </w:tr>
      <w:tr w:rsidR="009B6365" w:rsidRPr="0077333C" w:rsidTr="00AD1710">
        <w:tc>
          <w:tcPr>
            <w:tcW w:w="846" w:type="dxa"/>
            <w:vAlign w:val="center"/>
          </w:tcPr>
          <w:p w:rsidR="009B6365" w:rsidRPr="0077333C" w:rsidRDefault="009B6365" w:rsidP="0077333C">
            <w:pPr>
              <w:jc w:val="center"/>
              <w:rPr>
                <w:rFonts w:ascii="Times New Roman" w:hAnsi="Times New Roman" w:cs="Times New Roman"/>
                <w:b/>
                <w:sz w:val="24"/>
                <w:szCs w:val="24"/>
              </w:rPr>
            </w:pPr>
            <w:r w:rsidRPr="0077333C">
              <w:rPr>
                <w:rFonts w:ascii="Times New Roman" w:hAnsi="Times New Roman" w:cs="Times New Roman"/>
                <w:b/>
                <w:sz w:val="24"/>
                <w:szCs w:val="24"/>
              </w:rPr>
              <w:t>2018</w:t>
            </w:r>
          </w:p>
        </w:tc>
        <w:tc>
          <w:tcPr>
            <w:tcW w:w="2054" w:type="dxa"/>
            <w:vAlign w:val="center"/>
          </w:tcPr>
          <w:p w:rsidR="009B6365" w:rsidRPr="0077333C" w:rsidRDefault="0032206B" w:rsidP="0077333C">
            <w:pPr>
              <w:jc w:val="center"/>
              <w:rPr>
                <w:rFonts w:ascii="Times New Roman" w:hAnsi="Times New Roman" w:cs="Times New Roman"/>
                <w:sz w:val="24"/>
                <w:szCs w:val="24"/>
              </w:rPr>
            </w:pPr>
            <w:r>
              <w:rPr>
                <w:rFonts w:ascii="Times New Roman" w:hAnsi="Times New Roman" w:cs="Times New Roman"/>
                <w:sz w:val="24"/>
                <w:szCs w:val="24"/>
              </w:rPr>
              <w:t>45</w:t>
            </w:r>
          </w:p>
        </w:tc>
        <w:tc>
          <w:tcPr>
            <w:tcW w:w="2054" w:type="dxa"/>
            <w:vAlign w:val="center"/>
          </w:tcPr>
          <w:p w:rsidR="009B6365" w:rsidRPr="0077333C" w:rsidRDefault="009B6365" w:rsidP="0077333C">
            <w:pPr>
              <w:jc w:val="center"/>
              <w:rPr>
                <w:rFonts w:ascii="Times New Roman" w:hAnsi="Times New Roman" w:cs="Times New Roman"/>
                <w:sz w:val="24"/>
                <w:szCs w:val="24"/>
              </w:rPr>
            </w:pPr>
            <w:r w:rsidRPr="0077333C">
              <w:rPr>
                <w:rFonts w:ascii="Times New Roman" w:hAnsi="Times New Roman" w:cs="Times New Roman"/>
                <w:sz w:val="24"/>
                <w:szCs w:val="24"/>
              </w:rPr>
              <w:t>64</w:t>
            </w:r>
          </w:p>
        </w:tc>
        <w:tc>
          <w:tcPr>
            <w:tcW w:w="2054" w:type="dxa"/>
            <w:vAlign w:val="center"/>
          </w:tcPr>
          <w:p w:rsidR="009B6365" w:rsidRPr="0077333C" w:rsidRDefault="009B6365" w:rsidP="0077333C">
            <w:pPr>
              <w:jc w:val="center"/>
              <w:rPr>
                <w:rFonts w:ascii="Times New Roman" w:hAnsi="Times New Roman" w:cs="Times New Roman"/>
                <w:sz w:val="24"/>
                <w:szCs w:val="24"/>
              </w:rPr>
            </w:pPr>
            <w:r w:rsidRPr="0077333C">
              <w:rPr>
                <w:rFonts w:ascii="Times New Roman" w:hAnsi="Times New Roman" w:cs="Times New Roman"/>
                <w:sz w:val="24"/>
                <w:szCs w:val="24"/>
              </w:rPr>
              <w:t>92</w:t>
            </w:r>
          </w:p>
        </w:tc>
        <w:tc>
          <w:tcPr>
            <w:tcW w:w="2054" w:type="dxa"/>
            <w:vAlign w:val="center"/>
          </w:tcPr>
          <w:p w:rsidR="009B6365" w:rsidRPr="0077333C" w:rsidRDefault="009B6365" w:rsidP="0077333C">
            <w:pPr>
              <w:jc w:val="center"/>
              <w:rPr>
                <w:rFonts w:ascii="Times New Roman" w:hAnsi="Times New Roman" w:cs="Times New Roman"/>
                <w:sz w:val="24"/>
                <w:szCs w:val="24"/>
              </w:rPr>
            </w:pPr>
            <w:r w:rsidRPr="0077333C">
              <w:rPr>
                <w:rFonts w:ascii="Times New Roman" w:hAnsi="Times New Roman" w:cs="Times New Roman"/>
                <w:sz w:val="24"/>
                <w:szCs w:val="24"/>
              </w:rPr>
              <w:t>-28</w:t>
            </w:r>
          </w:p>
        </w:tc>
      </w:tr>
    </w:tbl>
    <w:p w:rsidR="00723111" w:rsidRPr="0077333C" w:rsidRDefault="00723111" w:rsidP="0077333C">
      <w:pPr>
        <w:spacing w:after="0" w:line="240" w:lineRule="auto"/>
        <w:rPr>
          <w:rFonts w:ascii="Times New Roman" w:hAnsi="Times New Roman" w:cs="Times New Roman"/>
          <w:i/>
          <w:sz w:val="24"/>
          <w:szCs w:val="24"/>
        </w:rPr>
      </w:pPr>
      <w:r w:rsidRPr="0077333C">
        <w:rPr>
          <w:rFonts w:ascii="Times New Roman" w:hAnsi="Times New Roman" w:cs="Times New Roman"/>
          <w:i/>
          <w:sz w:val="24"/>
          <w:szCs w:val="24"/>
        </w:rPr>
        <w:t>Źródło: dane</w:t>
      </w:r>
      <w:r w:rsidR="00E74681" w:rsidRPr="0077333C">
        <w:rPr>
          <w:rFonts w:ascii="Times New Roman" w:hAnsi="Times New Roman" w:cs="Times New Roman"/>
          <w:i/>
          <w:sz w:val="24"/>
          <w:szCs w:val="24"/>
        </w:rPr>
        <w:t xml:space="preserve"> własne </w:t>
      </w:r>
      <w:r w:rsidRPr="0077333C">
        <w:rPr>
          <w:rFonts w:ascii="Times New Roman" w:hAnsi="Times New Roman" w:cs="Times New Roman"/>
          <w:i/>
          <w:sz w:val="24"/>
          <w:szCs w:val="24"/>
        </w:rPr>
        <w:t xml:space="preserve"> Urzędu Gminy</w:t>
      </w:r>
      <w:r w:rsidRPr="0077333C">
        <w:rPr>
          <w:rFonts w:ascii="Times New Roman" w:hAnsi="Times New Roman" w:cs="Times New Roman"/>
          <w:i/>
          <w:spacing w:val="-14"/>
          <w:sz w:val="24"/>
          <w:szCs w:val="24"/>
        </w:rPr>
        <w:t xml:space="preserve"> </w:t>
      </w:r>
      <w:r w:rsidRPr="0077333C">
        <w:rPr>
          <w:rFonts w:ascii="Times New Roman" w:hAnsi="Times New Roman" w:cs="Times New Roman"/>
          <w:i/>
          <w:sz w:val="24"/>
          <w:szCs w:val="24"/>
        </w:rPr>
        <w:t>Naruszewo</w:t>
      </w:r>
    </w:p>
    <w:p w:rsidR="00DE7BB9" w:rsidRPr="0077333C" w:rsidRDefault="00DE7BB9" w:rsidP="0077333C">
      <w:pPr>
        <w:pStyle w:val="Tekstpodstawowy"/>
        <w:ind w:left="0" w:firstLine="0"/>
        <w:jc w:val="both"/>
        <w:rPr>
          <w:rFonts w:cs="Times New Roman"/>
          <w:lang w:val="pl-PL"/>
        </w:rPr>
      </w:pPr>
    </w:p>
    <w:p w:rsidR="00DE7BB9" w:rsidRPr="0077333C" w:rsidRDefault="00DE7BB9" w:rsidP="0077333C">
      <w:pPr>
        <w:pStyle w:val="Tekstpodstawowy"/>
        <w:ind w:left="0" w:firstLine="0"/>
        <w:jc w:val="both"/>
        <w:rPr>
          <w:rFonts w:cs="Times New Roman"/>
          <w:lang w:val="pl-PL"/>
        </w:rPr>
      </w:pPr>
      <w:r w:rsidRPr="0077333C">
        <w:rPr>
          <w:rFonts w:cs="Times New Roman"/>
          <w:lang w:val="pl-PL"/>
        </w:rPr>
        <w:t xml:space="preserve">Od 2000 roku </w:t>
      </w:r>
      <w:r w:rsidRPr="0077333C">
        <w:rPr>
          <w:rFonts w:cs="Times New Roman"/>
          <w:spacing w:val="23"/>
          <w:lang w:val="pl-PL"/>
        </w:rPr>
        <w:t xml:space="preserve"> </w:t>
      </w:r>
      <w:r w:rsidRPr="0077333C">
        <w:rPr>
          <w:rFonts w:cs="Times New Roman"/>
          <w:lang w:val="pl-PL"/>
        </w:rPr>
        <w:t>w</w:t>
      </w:r>
      <w:r w:rsidRPr="0077333C">
        <w:rPr>
          <w:rFonts w:cs="Times New Roman"/>
          <w:spacing w:val="22"/>
          <w:lang w:val="pl-PL"/>
        </w:rPr>
        <w:t xml:space="preserve"> </w:t>
      </w:r>
      <w:r w:rsidRPr="0077333C">
        <w:rPr>
          <w:rFonts w:cs="Times New Roman"/>
          <w:lang w:val="pl-PL"/>
        </w:rPr>
        <w:t>Gminie</w:t>
      </w:r>
      <w:r w:rsidRPr="0077333C">
        <w:rPr>
          <w:rFonts w:cs="Times New Roman"/>
          <w:spacing w:val="27"/>
          <w:lang w:val="pl-PL"/>
        </w:rPr>
        <w:t xml:space="preserve"> </w:t>
      </w:r>
      <w:r w:rsidRPr="0077333C">
        <w:rPr>
          <w:rFonts w:cs="Times New Roman"/>
          <w:lang w:val="pl-PL"/>
        </w:rPr>
        <w:t>Naruszewo notuje się systematyczny spadek ilości urodzeń. Najmniej urodzeń</w:t>
      </w:r>
      <w:r w:rsidR="009B6365" w:rsidRPr="0077333C">
        <w:rPr>
          <w:rFonts w:cs="Times New Roman"/>
          <w:lang w:val="pl-PL"/>
        </w:rPr>
        <w:t xml:space="preserve"> odnotowano w 2014 roku</w:t>
      </w:r>
      <w:r w:rsidRPr="0077333C">
        <w:rPr>
          <w:rFonts w:cs="Times New Roman"/>
          <w:lang w:val="pl-PL"/>
        </w:rPr>
        <w:t xml:space="preserve">. Niestety jest to stała tendencja i brak jest symptomów mogących świadczyć o jej odwróceniu. Od kilku lat na podobnym poziomie utrzymuje się liczba małżeństw, która oscyluje </w:t>
      </w:r>
      <w:r w:rsidR="0023062B" w:rsidRPr="0077333C">
        <w:rPr>
          <w:rFonts w:cs="Times New Roman"/>
          <w:lang w:val="pl-PL"/>
        </w:rPr>
        <w:t>wokół</w:t>
      </w:r>
      <w:r w:rsidRPr="0077333C">
        <w:rPr>
          <w:rFonts w:cs="Times New Roman"/>
          <w:lang w:val="pl-PL"/>
        </w:rPr>
        <w:t xml:space="preserve"> 60 rocznie. </w:t>
      </w:r>
      <w:r w:rsidR="009B6365" w:rsidRPr="0077333C">
        <w:rPr>
          <w:rFonts w:cs="Times New Roman"/>
          <w:lang w:val="pl-PL"/>
        </w:rPr>
        <w:t>Na podobnym poziomie pozostaje liczba</w:t>
      </w:r>
      <w:r w:rsidRPr="0077333C">
        <w:rPr>
          <w:rFonts w:cs="Times New Roman"/>
          <w:lang w:val="pl-PL"/>
        </w:rPr>
        <w:t xml:space="preserve"> zgonów, która w roku 201</w:t>
      </w:r>
      <w:r w:rsidR="009B6365" w:rsidRPr="0077333C">
        <w:rPr>
          <w:rFonts w:cs="Times New Roman"/>
          <w:lang w:val="pl-PL"/>
        </w:rPr>
        <w:t xml:space="preserve">8 wyniosła 92. </w:t>
      </w:r>
      <w:r w:rsidRPr="0077333C">
        <w:rPr>
          <w:rFonts w:cs="Times New Roman"/>
          <w:lang w:val="pl-PL"/>
        </w:rPr>
        <w:t xml:space="preserve"> Te wszystkie czynniki razem wzięte mają wpływ na utrzymujący się od wielu lat  ujemny przyrost naturalny, czego efektem jest stały spadek liczby ludności Gminy Naruszewo. Tendencja ta stanowi odzwierciedlenie ogólnej sytuacji panującej w Polsce i</w:t>
      </w:r>
      <w:r w:rsidRPr="0077333C">
        <w:rPr>
          <w:rFonts w:cs="Times New Roman"/>
          <w:spacing w:val="29"/>
          <w:lang w:val="pl-PL"/>
        </w:rPr>
        <w:t xml:space="preserve"> </w:t>
      </w:r>
      <w:r w:rsidRPr="0077333C">
        <w:rPr>
          <w:rFonts w:cs="Times New Roman"/>
          <w:lang w:val="pl-PL"/>
        </w:rPr>
        <w:t>powiecie płońskim.</w:t>
      </w:r>
    </w:p>
    <w:p w:rsidR="00DB7EF0" w:rsidRPr="0077333C" w:rsidRDefault="0023062B" w:rsidP="0077333C">
      <w:pPr>
        <w:pStyle w:val="Tekstpodstawowy"/>
        <w:ind w:left="0" w:firstLine="0"/>
        <w:jc w:val="both"/>
        <w:rPr>
          <w:rFonts w:cs="Times New Roman"/>
          <w:lang w:val="pl-PL"/>
        </w:rPr>
      </w:pPr>
      <w:r w:rsidRPr="0077333C">
        <w:rPr>
          <w:rFonts w:cs="Times New Roman"/>
          <w:lang w:val="pl-PL"/>
        </w:rPr>
        <w:t>Spadek liczby ludności spowodowany jest w głównej mierze, poza czynnikami migracyjnymi, zdecydowanym spadkiem urodzeń. Tendencja ta doprowadzi do sytuacji, w której w</w:t>
      </w:r>
      <w:r w:rsidR="00DB7EF0" w:rsidRPr="0077333C">
        <w:rPr>
          <w:rFonts w:cs="Times New Roman"/>
          <w:lang w:val="pl-PL"/>
        </w:rPr>
        <w:t xml:space="preserve">raz </w:t>
      </w:r>
      <w:r w:rsidRPr="0077333C">
        <w:rPr>
          <w:rFonts w:cs="Times New Roman"/>
          <w:lang w:val="pl-PL"/>
        </w:rPr>
        <w:t xml:space="preserve">              </w:t>
      </w:r>
      <w:r w:rsidR="00DB7EF0" w:rsidRPr="0077333C">
        <w:rPr>
          <w:rFonts w:cs="Times New Roman"/>
          <w:lang w:val="pl-PL"/>
        </w:rPr>
        <w:t xml:space="preserve">ze zmianą liczby </w:t>
      </w:r>
      <w:r w:rsidR="00162912" w:rsidRPr="0077333C">
        <w:rPr>
          <w:rFonts w:cs="Times New Roman"/>
          <w:lang w:val="pl-PL"/>
        </w:rPr>
        <w:t xml:space="preserve">ludności zmianie ulegają </w:t>
      </w:r>
      <w:r w:rsidR="0007298E" w:rsidRPr="0077333C">
        <w:rPr>
          <w:rFonts w:cs="Times New Roman"/>
          <w:lang w:val="pl-PL"/>
        </w:rPr>
        <w:t xml:space="preserve"> również proporcje według wieku. </w:t>
      </w:r>
      <w:r w:rsidR="00DB7EF0" w:rsidRPr="0077333C">
        <w:rPr>
          <w:rFonts w:cs="Times New Roman"/>
          <w:spacing w:val="2"/>
          <w:lang w:val="pl-PL"/>
        </w:rPr>
        <w:t xml:space="preserve"> </w:t>
      </w:r>
    </w:p>
    <w:p w:rsidR="00CE0C32" w:rsidRPr="0077333C" w:rsidRDefault="00CE0C32" w:rsidP="0077333C">
      <w:pPr>
        <w:pStyle w:val="Akapitzlist"/>
        <w:spacing w:after="0" w:line="240" w:lineRule="auto"/>
        <w:ind w:left="567"/>
        <w:rPr>
          <w:rFonts w:ascii="Times New Roman" w:hAnsi="Times New Roman" w:cs="Times New Roman"/>
          <w:sz w:val="24"/>
          <w:szCs w:val="24"/>
        </w:rPr>
      </w:pPr>
    </w:p>
    <w:p w:rsidR="00163EB2" w:rsidRPr="002D78E4" w:rsidRDefault="002D78E4" w:rsidP="002D78E4">
      <w:pPr>
        <w:pStyle w:val="Akapitzlist"/>
        <w:numPr>
          <w:ilvl w:val="1"/>
          <w:numId w:val="100"/>
        </w:numPr>
        <w:spacing w:after="0" w:line="24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00BD3A10" w:rsidRPr="002D78E4">
        <w:rPr>
          <w:rFonts w:ascii="Times New Roman" w:hAnsi="Times New Roman" w:cs="Times New Roman"/>
          <w:b/>
          <w:sz w:val="24"/>
          <w:szCs w:val="24"/>
        </w:rPr>
        <w:t xml:space="preserve">Struktura ludności w Gminie Naruszewo według wieku i płci </w:t>
      </w:r>
    </w:p>
    <w:p w:rsidR="004F442C" w:rsidRPr="0077333C" w:rsidRDefault="004F442C" w:rsidP="0077333C">
      <w:pPr>
        <w:pStyle w:val="Akapitzlist"/>
        <w:spacing w:after="0" w:line="240" w:lineRule="auto"/>
        <w:ind w:left="0"/>
        <w:jc w:val="both"/>
        <w:rPr>
          <w:rFonts w:ascii="Times New Roman" w:hAnsi="Times New Roman" w:cs="Times New Roman"/>
          <w:sz w:val="24"/>
          <w:szCs w:val="24"/>
        </w:rPr>
      </w:pPr>
    </w:p>
    <w:p w:rsidR="00212E69" w:rsidRPr="0077333C" w:rsidRDefault="00212E69" w:rsidP="0077333C">
      <w:pPr>
        <w:pStyle w:val="Akapitzlist"/>
        <w:spacing w:after="0" w:line="240" w:lineRule="auto"/>
        <w:ind w:left="0"/>
        <w:jc w:val="both"/>
        <w:rPr>
          <w:rFonts w:ascii="Times New Roman" w:hAnsi="Times New Roman" w:cs="Times New Roman"/>
          <w:b/>
          <w:sz w:val="24"/>
          <w:szCs w:val="24"/>
        </w:rPr>
      </w:pPr>
      <w:r w:rsidRPr="0077333C">
        <w:rPr>
          <w:rFonts w:ascii="Times New Roman" w:hAnsi="Times New Roman" w:cs="Times New Roman"/>
          <w:sz w:val="24"/>
          <w:szCs w:val="24"/>
        </w:rPr>
        <w:t xml:space="preserve">Ludność według płci i wieku </w:t>
      </w:r>
    </w:p>
    <w:tbl>
      <w:tblPr>
        <w:tblStyle w:val="Tabela-Siatka"/>
        <w:tblW w:w="0" w:type="auto"/>
        <w:tblLook w:val="04A0" w:firstRow="1" w:lastRow="0" w:firstColumn="1" w:lastColumn="0" w:noHBand="0" w:noVBand="1"/>
      </w:tblPr>
      <w:tblGrid>
        <w:gridCol w:w="2263"/>
        <w:gridCol w:w="1361"/>
        <w:gridCol w:w="1812"/>
        <w:gridCol w:w="1813"/>
        <w:gridCol w:w="1813"/>
      </w:tblGrid>
      <w:tr w:rsidR="00212E69" w:rsidRPr="0077333C" w:rsidTr="001F706D">
        <w:tc>
          <w:tcPr>
            <w:tcW w:w="2263" w:type="dxa"/>
          </w:tcPr>
          <w:p w:rsidR="00212E69" w:rsidRPr="0077333C" w:rsidRDefault="00212E69" w:rsidP="0077333C">
            <w:pPr>
              <w:pStyle w:val="Akapitzlist"/>
              <w:ind w:left="0"/>
              <w:jc w:val="both"/>
              <w:rPr>
                <w:rFonts w:ascii="Times New Roman" w:hAnsi="Times New Roman" w:cs="Times New Roman"/>
                <w:b/>
                <w:sz w:val="24"/>
                <w:szCs w:val="24"/>
              </w:rPr>
            </w:pPr>
            <w:r w:rsidRPr="0077333C">
              <w:rPr>
                <w:rFonts w:ascii="Times New Roman" w:hAnsi="Times New Roman" w:cs="Times New Roman"/>
                <w:b/>
                <w:sz w:val="24"/>
                <w:szCs w:val="24"/>
              </w:rPr>
              <w:t xml:space="preserve">Wyszczególnienie </w:t>
            </w:r>
          </w:p>
        </w:tc>
        <w:tc>
          <w:tcPr>
            <w:tcW w:w="1361" w:type="dxa"/>
          </w:tcPr>
          <w:p w:rsidR="00212E69" w:rsidRPr="0077333C" w:rsidRDefault="00212E69" w:rsidP="0077333C">
            <w:pPr>
              <w:pStyle w:val="Akapitzlist"/>
              <w:ind w:left="0"/>
              <w:jc w:val="both"/>
              <w:rPr>
                <w:rFonts w:ascii="Times New Roman" w:hAnsi="Times New Roman" w:cs="Times New Roman"/>
                <w:b/>
                <w:sz w:val="24"/>
                <w:szCs w:val="24"/>
              </w:rPr>
            </w:pPr>
            <w:r w:rsidRPr="0077333C">
              <w:rPr>
                <w:rFonts w:ascii="Times New Roman" w:hAnsi="Times New Roman" w:cs="Times New Roman"/>
                <w:b/>
                <w:sz w:val="24"/>
                <w:szCs w:val="24"/>
              </w:rPr>
              <w:t>Ogółem</w:t>
            </w:r>
          </w:p>
        </w:tc>
        <w:tc>
          <w:tcPr>
            <w:tcW w:w="1812" w:type="dxa"/>
          </w:tcPr>
          <w:p w:rsidR="00212E69" w:rsidRPr="0077333C" w:rsidRDefault="00212E69" w:rsidP="0077333C">
            <w:pPr>
              <w:pStyle w:val="Akapitzlist"/>
              <w:ind w:left="0"/>
              <w:jc w:val="both"/>
              <w:rPr>
                <w:rFonts w:ascii="Times New Roman" w:hAnsi="Times New Roman" w:cs="Times New Roman"/>
                <w:b/>
                <w:sz w:val="24"/>
                <w:szCs w:val="24"/>
              </w:rPr>
            </w:pPr>
            <w:r w:rsidRPr="0077333C">
              <w:rPr>
                <w:rFonts w:ascii="Times New Roman" w:hAnsi="Times New Roman" w:cs="Times New Roman"/>
                <w:b/>
                <w:sz w:val="24"/>
                <w:szCs w:val="24"/>
              </w:rPr>
              <w:t xml:space="preserve">Mężczyźni </w:t>
            </w:r>
          </w:p>
        </w:tc>
        <w:tc>
          <w:tcPr>
            <w:tcW w:w="1813" w:type="dxa"/>
          </w:tcPr>
          <w:p w:rsidR="00212E69" w:rsidRPr="0077333C" w:rsidRDefault="00212E69" w:rsidP="0077333C">
            <w:pPr>
              <w:pStyle w:val="Akapitzlist"/>
              <w:ind w:left="0"/>
              <w:jc w:val="both"/>
              <w:rPr>
                <w:rFonts w:ascii="Times New Roman" w:hAnsi="Times New Roman" w:cs="Times New Roman"/>
                <w:b/>
                <w:sz w:val="24"/>
                <w:szCs w:val="24"/>
              </w:rPr>
            </w:pPr>
            <w:r w:rsidRPr="0077333C">
              <w:rPr>
                <w:rFonts w:ascii="Times New Roman" w:hAnsi="Times New Roman" w:cs="Times New Roman"/>
                <w:b/>
                <w:sz w:val="24"/>
                <w:szCs w:val="24"/>
              </w:rPr>
              <w:t xml:space="preserve">Kobiety </w:t>
            </w:r>
          </w:p>
        </w:tc>
        <w:tc>
          <w:tcPr>
            <w:tcW w:w="1813" w:type="dxa"/>
          </w:tcPr>
          <w:p w:rsidR="00212E69" w:rsidRPr="0077333C" w:rsidRDefault="00212E69" w:rsidP="0077333C">
            <w:pPr>
              <w:pStyle w:val="Akapitzlist"/>
              <w:ind w:left="0"/>
              <w:jc w:val="both"/>
              <w:rPr>
                <w:rFonts w:ascii="Times New Roman" w:hAnsi="Times New Roman" w:cs="Times New Roman"/>
                <w:b/>
                <w:sz w:val="24"/>
                <w:szCs w:val="24"/>
              </w:rPr>
            </w:pPr>
            <w:r w:rsidRPr="0077333C">
              <w:rPr>
                <w:rFonts w:ascii="Times New Roman" w:hAnsi="Times New Roman" w:cs="Times New Roman"/>
                <w:b/>
                <w:sz w:val="24"/>
                <w:szCs w:val="24"/>
              </w:rPr>
              <w:t xml:space="preserve">% udział kobiet </w:t>
            </w:r>
          </w:p>
        </w:tc>
      </w:tr>
      <w:tr w:rsidR="00212E69" w:rsidRPr="0077333C" w:rsidTr="001F706D">
        <w:tc>
          <w:tcPr>
            <w:tcW w:w="2263" w:type="dxa"/>
          </w:tcPr>
          <w:p w:rsidR="00212E69" w:rsidRPr="0077333C" w:rsidRDefault="00212E69" w:rsidP="0077333C">
            <w:pPr>
              <w:pStyle w:val="Akapitzlist"/>
              <w:ind w:left="0"/>
              <w:jc w:val="both"/>
              <w:rPr>
                <w:rFonts w:ascii="Times New Roman" w:hAnsi="Times New Roman" w:cs="Times New Roman"/>
                <w:b/>
                <w:sz w:val="24"/>
                <w:szCs w:val="24"/>
              </w:rPr>
            </w:pPr>
            <w:r w:rsidRPr="0077333C">
              <w:rPr>
                <w:rFonts w:ascii="Times New Roman" w:hAnsi="Times New Roman" w:cs="Times New Roman"/>
                <w:b/>
                <w:sz w:val="24"/>
                <w:szCs w:val="24"/>
              </w:rPr>
              <w:t xml:space="preserve">Gmina Naruszewo </w:t>
            </w:r>
          </w:p>
        </w:tc>
        <w:tc>
          <w:tcPr>
            <w:tcW w:w="1361" w:type="dxa"/>
          </w:tcPr>
          <w:p w:rsidR="00212E69" w:rsidRPr="0077333C" w:rsidRDefault="00162912"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6343</w:t>
            </w:r>
          </w:p>
        </w:tc>
        <w:tc>
          <w:tcPr>
            <w:tcW w:w="1812" w:type="dxa"/>
          </w:tcPr>
          <w:p w:rsidR="00212E69" w:rsidRPr="0077333C" w:rsidRDefault="009B6365"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3183</w:t>
            </w:r>
          </w:p>
        </w:tc>
        <w:tc>
          <w:tcPr>
            <w:tcW w:w="1813" w:type="dxa"/>
          </w:tcPr>
          <w:p w:rsidR="00212E69" w:rsidRPr="0077333C" w:rsidRDefault="009B6365"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3160</w:t>
            </w:r>
          </w:p>
        </w:tc>
        <w:tc>
          <w:tcPr>
            <w:tcW w:w="1813" w:type="dxa"/>
          </w:tcPr>
          <w:p w:rsidR="00212E69" w:rsidRPr="0077333C" w:rsidRDefault="009B6365"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49,82</w:t>
            </w:r>
          </w:p>
        </w:tc>
      </w:tr>
    </w:tbl>
    <w:p w:rsidR="00212E69" w:rsidRPr="0077333C" w:rsidRDefault="00212E69" w:rsidP="0077333C">
      <w:pPr>
        <w:pStyle w:val="Akapitzlist"/>
        <w:spacing w:after="0" w:line="240" w:lineRule="auto"/>
        <w:ind w:left="0"/>
        <w:jc w:val="both"/>
        <w:rPr>
          <w:rFonts w:ascii="Times New Roman" w:hAnsi="Times New Roman" w:cs="Times New Roman"/>
          <w:i/>
          <w:sz w:val="24"/>
          <w:szCs w:val="24"/>
        </w:rPr>
      </w:pPr>
      <w:r w:rsidRPr="0077333C">
        <w:rPr>
          <w:rFonts w:ascii="Times New Roman" w:hAnsi="Times New Roman" w:cs="Times New Roman"/>
          <w:i/>
          <w:sz w:val="24"/>
          <w:szCs w:val="24"/>
        </w:rPr>
        <w:t>Źródło: d</w:t>
      </w:r>
      <w:r w:rsidR="009B6365" w:rsidRPr="0077333C">
        <w:rPr>
          <w:rFonts w:ascii="Times New Roman" w:hAnsi="Times New Roman" w:cs="Times New Roman"/>
          <w:i/>
          <w:sz w:val="24"/>
          <w:szCs w:val="24"/>
        </w:rPr>
        <w:t xml:space="preserve">ane własne Urzędu Gminy w Naruszewie – stan na 31.12.2018 r. </w:t>
      </w:r>
      <w:r w:rsidRPr="0077333C">
        <w:rPr>
          <w:rFonts w:ascii="Times New Roman" w:hAnsi="Times New Roman" w:cs="Times New Roman"/>
          <w:i/>
          <w:sz w:val="24"/>
          <w:szCs w:val="24"/>
        </w:rPr>
        <w:t xml:space="preserve"> </w:t>
      </w:r>
    </w:p>
    <w:p w:rsidR="00CE0C32" w:rsidRDefault="00CE0C32" w:rsidP="0077333C">
      <w:pPr>
        <w:spacing w:after="0" w:line="240" w:lineRule="auto"/>
        <w:rPr>
          <w:rFonts w:ascii="Times New Roman" w:hAnsi="Times New Roman" w:cs="Times New Roman"/>
          <w:b/>
          <w:sz w:val="24"/>
          <w:szCs w:val="24"/>
        </w:rPr>
      </w:pPr>
    </w:p>
    <w:p w:rsidR="0032206B" w:rsidRPr="0077333C" w:rsidRDefault="0032206B" w:rsidP="0077333C">
      <w:pPr>
        <w:spacing w:after="0" w:line="240" w:lineRule="auto"/>
        <w:rPr>
          <w:rFonts w:ascii="Times New Roman" w:hAnsi="Times New Roman" w:cs="Times New Roman"/>
          <w:b/>
          <w:sz w:val="24"/>
          <w:szCs w:val="24"/>
        </w:rPr>
      </w:pPr>
    </w:p>
    <w:p w:rsidR="00CE0C32" w:rsidRPr="0077333C" w:rsidRDefault="00CE0C32" w:rsidP="0077333C">
      <w:pPr>
        <w:spacing w:after="0" w:line="240" w:lineRule="auto"/>
        <w:rPr>
          <w:rFonts w:ascii="Times New Roman" w:hAnsi="Times New Roman" w:cs="Times New Roman"/>
          <w:sz w:val="24"/>
          <w:szCs w:val="24"/>
        </w:rPr>
      </w:pPr>
      <w:r w:rsidRPr="0077333C">
        <w:rPr>
          <w:rFonts w:ascii="Times New Roman" w:hAnsi="Times New Roman" w:cs="Times New Roman"/>
          <w:b/>
          <w:sz w:val="24"/>
          <w:szCs w:val="24"/>
        </w:rPr>
        <w:tab/>
      </w:r>
      <w:r w:rsidR="00FE6827" w:rsidRPr="0077333C">
        <w:rPr>
          <w:rFonts w:ascii="Times New Roman" w:hAnsi="Times New Roman" w:cs="Times New Roman"/>
          <w:sz w:val="24"/>
          <w:szCs w:val="24"/>
        </w:rPr>
        <w:t>Płeć i wiek mieszkańców Gminy Naruszewo</w:t>
      </w:r>
    </w:p>
    <w:tbl>
      <w:tblPr>
        <w:tblStyle w:val="Tabela-Siatka"/>
        <w:tblW w:w="0" w:type="auto"/>
        <w:jc w:val="center"/>
        <w:tblLook w:val="04A0" w:firstRow="1" w:lastRow="0" w:firstColumn="1" w:lastColumn="0" w:noHBand="0" w:noVBand="1"/>
      </w:tblPr>
      <w:tblGrid>
        <w:gridCol w:w="1509"/>
        <w:gridCol w:w="1509"/>
        <w:gridCol w:w="1509"/>
        <w:gridCol w:w="1510"/>
      </w:tblGrid>
      <w:tr w:rsidR="0002220C" w:rsidRPr="0077333C" w:rsidTr="00BD3A10">
        <w:trPr>
          <w:jc w:val="center"/>
        </w:trPr>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Przedział wiekowy</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Mężczyźni</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Kobiety</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Ogółem</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0-2</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91</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85</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176</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3</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35</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31</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66</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4-5</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70</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61</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131</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6</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32</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28</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60</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7</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23</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35</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58</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8-12</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198</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204</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402</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13-15</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119</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78</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197</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16-17</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54</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64</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118</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18</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33</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43</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76</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lastRenderedPageBreak/>
              <w:t>19-65</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2135</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2135</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19-60</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1718</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1718</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&gt;65</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393</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393</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&gt;60</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813</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813</w:t>
            </w:r>
          </w:p>
        </w:tc>
      </w:tr>
      <w:tr w:rsidR="0002220C" w:rsidRPr="0077333C" w:rsidTr="00BD3A10">
        <w:trPr>
          <w:jc w:val="center"/>
        </w:trPr>
        <w:tc>
          <w:tcPr>
            <w:tcW w:w="1509" w:type="dxa"/>
          </w:tcPr>
          <w:p w:rsidR="0002220C" w:rsidRPr="0077333C" w:rsidRDefault="0002220C" w:rsidP="0077333C">
            <w:pPr>
              <w:pStyle w:val="Akapitzlist"/>
              <w:ind w:left="0"/>
              <w:rPr>
                <w:rFonts w:ascii="Times New Roman" w:hAnsi="Times New Roman" w:cs="Times New Roman"/>
                <w:sz w:val="24"/>
                <w:szCs w:val="24"/>
              </w:rPr>
            </w:pPr>
            <w:r w:rsidRPr="0077333C">
              <w:rPr>
                <w:rFonts w:ascii="Times New Roman" w:hAnsi="Times New Roman" w:cs="Times New Roman"/>
                <w:sz w:val="24"/>
                <w:szCs w:val="24"/>
              </w:rPr>
              <w:t>ogółem</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3183</w:t>
            </w:r>
          </w:p>
        </w:tc>
        <w:tc>
          <w:tcPr>
            <w:tcW w:w="1509"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3160</w:t>
            </w:r>
          </w:p>
        </w:tc>
        <w:tc>
          <w:tcPr>
            <w:tcW w:w="1510" w:type="dxa"/>
          </w:tcPr>
          <w:p w:rsidR="0002220C" w:rsidRPr="0077333C" w:rsidRDefault="0002220C" w:rsidP="0077333C">
            <w:pPr>
              <w:pStyle w:val="Akapitzlist"/>
              <w:ind w:left="0"/>
              <w:jc w:val="center"/>
              <w:rPr>
                <w:rFonts w:ascii="Times New Roman" w:hAnsi="Times New Roman" w:cs="Times New Roman"/>
                <w:sz w:val="24"/>
                <w:szCs w:val="24"/>
              </w:rPr>
            </w:pPr>
            <w:r w:rsidRPr="0077333C">
              <w:rPr>
                <w:rFonts w:ascii="Times New Roman" w:hAnsi="Times New Roman" w:cs="Times New Roman"/>
                <w:sz w:val="24"/>
                <w:szCs w:val="24"/>
              </w:rPr>
              <w:t>6343</w:t>
            </w:r>
          </w:p>
        </w:tc>
      </w:tr>
    </w:tbl>
    <w:p w:rsidR="00BD3A10" w:rsidRPr="0077333C" w:rsidRDefault="00AC2C44" w:rsidP="0077333C">
      <w:pPr>
        <w:spacing w:after="0" w:line="240" w:lineRule="auto"/>
        <w:rPr>
          <w:rFonts w:ascii="Times New Roman" w:hAnsi="Times New Roman" w:cs="Times New Roman"/>
          <w:i/>
          <w:sz w:val="24"/>
          <w:szCs w:val="24"/>
        </w:rPr>
      </w:pPr>
      <w:r w:rsidRPr="0077333C">
        <w:rPr>
          <w:rFonts w:ascii="Times New Roman" w:hAnsi="Times New Roman" w:cs="Times New Roman"/>
          <w:i/>
          <w:sz w:val="24"/>
          <w:szCs w:val="24"/>
        </w:rPr>
        <w:t xml:space="preserve">Źródło: dane własne Urzędu Gminy w Naruszewie, stan na dzień </w:t>
      </w:r>
      <w:r w:rsidR="0002220C" w:rsidRPr="0077333C">
        <w:rPr>
          <w:rFonts w:ascii="Times New Roman" w:hAnsi="Times New Roman" w:cs="Times New Roman"/>
          <w:i/>
          <w:sz w:val="24"/>
          <w:szCs w:val="24"/>
        </w:rPr>
        <w:t>13.12.2018</w:t>
      </w:r>
      <w:r w:rsidRPr="0077333C">
        <w:rPr>
          <w:rFonts w:ascii="Times New Roman" w:hAnsi="Times New Roman" w:cs="Times New Roman"/>
          <w:i/>
          <w:sz w:val="24"/>
          <w:szCs w:val="24"/>
        </w:rPr>
        <w:t xml:space="preserve"> r.</w:t>
      </w:r>
    </w:p>
    <w:p w:rsidR="004F442C" w:rsidRPr="0077333C" w:rsidRDefault="004F442C" w:rsidP="0077333C">
      <w:pPr>
        <w:spacing w:after="0" w:line="240" w:lineRule="auto"/>
        <w:rPr>
          <w:rFonts w:ascii="Times New Roman" w:hAnsi="Times New Roman" w:cs="Times New Roman"/>
          <w:i/>
          <w:sz w:val="24"/>
          <w:szCs w:val="24"/>
        </w:rPr>
      </w:pPr>
    </w:p>
    <w:p w:rsidR="00FC0037" w:rsidRDefault="003E22B3" w:rsidP="0077333C">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sz w:val="24"/>
          <w:szCs w:val="24"/>
        </w:rPr>
        <w:t>Ogółem struktura ludności w Gminie Naruszewo, w podziale na kobiety i mężczyzn rozkłada się niemalże równo.</w:t>
      </w:r>
      <w:r w:rsidR="00025F4E" w:rsidRPr="0077333C">
        <w:rPr>
          <w:rFonts w:ascii="Times New Roman" w:hAnsi="Times New Roman" w:cs="Times New Roman"/>
          <w:sz w:val="24"/>
          <w:szCs w:val="24"/>
        </w:rPr>
        <w:t xml:space="preserve"> </w:t>
      </w:r>
      <w:r w:rsidRPr="0077333C">
        <w:rPr>
          <w:rFonts w:ascii="Times New Roman" w:hAnsi="Times New Roman" w:cs="Times New Roman"/>
          <w:sz w:val="24"/>
          <w:szCs w:val="24"/>
        </w:rPr>
        <w:t xml:space="preserve"> Różnice występują w poszczególnych grupach wiekowych. I tak największy udział procentowy kobiet należy odnotować w przedzial</w:t>
      </w:r>
      <w:r w:rsidR="00212E69" w:rsidRPr="0077333C">
        <w:rPr>
          <w:rFonts w:ascii="Times New Roman" w:hAnsi="Times New Roman" w:cs="Times New Roman"/>
          <w:sz w:val="24"/>
          <w:szCs w:val="24"/>
        </w:rPr>
        <w:t>e wiekowym &gt;65 lat</w:t>
      </w:r>
      <w:r w:rsidR="0002220C" w:rsidRPr="0077333C">
        <w:rPr>
          <w:rFonts w:ascii="Times New Roman" w:hAnsi="Times New Roman" w:cs="Times New Roman"/>
          <w:sz w:val="24"/>
          <w:szCs w:val="24"/>
        </w:rPr>
        <w:t xml:space="preserve">. </w:t>
      </w:r>
      <w:r w:rsidRPr="0077333C">
        <w:rPr>
          <w:rFonts w:ascii="Times New Roman" w:hAnsi="Times New Roman" w:cs="Times New Roman"/>
          <w:sz w:val="24"/>
          <w:szCs w:val="24"/>
        </w:rPr>
        <w:t xml:space="preserve">Różnica ta jest zgodna z tendencją ogólnopolską i wynika w głównej mierze z dłuższej średniej życia dla kobiet niż dla mężczyzn. Najniższy udział procentowy kobiet zaobserwowano w grupach wiekowych </w:t>
      </w:r>
      <w:r w:rsidR="0002220C" w:rsidRPr="0077333C">
        <w:rPr>
          <w:rFonts w:ascii="Times New Roman" w:hAnsi="Times New Roman" w:cs="Times New Roman"/>
          <w:sz w:val="24"/>
          <w:szCs w:val="24"/>
        </w:rPr>
        <w:t>0-6 lat</w:t>
      </w:r>
      <w:r w:rsidR="00025F4E" w:rsidRPr="0077333C">
        <w:rPr>
          <w:rFonts w:ascii="Times New Roman" w:hAnsi="Times New Roman" w:cs="Times New Roman"/>
          <w:sz w:val="24"/>
          <w:szCs w:val="24"/>
        </w:rPr>
        <w:t xml:space="preserve">. </w:t>
      </w:r>
    </w:p>
    <w:p w:rsidR="002D78E4" w:rsidRPr="0077333C" w:rsidRDefault="002D78E4" w:rsidP="0077333C">
      <w:pPr>
        <w:pStyle w:val="Akapitzlist"/>
        <w:spacing w:after="0" w:line="240" w:lineRule="auto"/>
        <w:ind w:left="0"/>
        <w:jc w:val="both"/>
        <w:rPr>
          <w:rFonts w:ascii="Times New Roman" w:hAnsi="Times New Roman" w:cs="Times New Roman"/>
          <w:sz w:val="24"/>
          <w:szCs w:val="24"/>
        </w:rPr>
      </w:pPr>
    </w:p>
    <w:p w:rsidR="0002220C" w:rsidRPr="0077333C" w:rsidRDefault="0002220C" w:rsidP="0077333C">
      <w:pPr>
        <w:pStyle w:val="Akapitzlist"/>
        <w:spacing w:after="0" w:line="240" w:lineRule="auto"/>
        <w:ind w:left="0"/>
        <w:jc w:val="both"/>
        <w:rPr>
          <w:rFonts w:ascii="Times New Roman" w:hAnsi="Times New Roman" w:cs="Times New Roman"/>
          <w:sz w:val="24"/>
          <w:szCs w:val="24"/>
        </w:rPr>
      </w:pPr>
    </w:p>
    <w:p w:rsidR="004A22EC" w:rsidRPr="0077333C" w:rsidRDefault="002D78E4" w:rsidP="007733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4F442C" w:rsidRPr="0077333C">
        <w:rPr>
          <w:rFonts w:ascii="Times New Roman" w:hAnsi="Times New Roman" w:cs="Times New Roman"/>
          <w:b/>
          <w:sz w:val="24"/>
          <w:szCs w:val="24"/>
        </w:rPr>
        <w:t>.</w:t>
      </w:r>
      <w:r>
        <w:rPr>
          <w:rFonts w:ascii="Times New Roman" w:hAnsi="Times New Roman" w:cs="Times New Roman"/>
          <w:b/>
          <w:sz w:val="24"/>
          <w:szCs w:val="24"/>
        </w:rPr>
        <w:t>5</w:t>
      </w:r>
      <w:r w:rsidR="004F442C" w:rsidRPr="0077333C">
        <w:rPr>
          <w:rFonts w:ascii="Times New Roman" w:hAnsi="Times New Roman" w:cs="Times New Roman"/>
          <w:b/>
          <w:sz w:val="24"/>
          <w:szCs w:val="24"/>
        </w:rPr>
        <w:t xml:space="preserve">. </w:t>
      </w:r>
      <w:r w:rsidR="005B27A8" w:rsidRPr="0077333C">
        <w:rPr>
          <w:rFonts w:ascii="Times New Roman" w:hAnsi="Times New Roman" w:cs="Times New Roman"/>
          <w:b/>
          <w:sz w:val="24"/>
          <w:szCs w:val="24"/>
        </w:rPr>
        <w:t xml:space="preserve">Bezrobocie w Gminie Naruszewo </w:t>
      </w:r>
    </w:p>
    <w:p w:rsidR="004F442C" w:rsidRPr="0077333C" w:rsidRDefault="004F442C" w:rsidP="0077333C">
      <w:pPr>
        <w:pStyle w:val="Tekstpodstawowy"/>
        <w:ind w:left="0" w:firstLine="567"/>
        <w:jc w:val="both"/>
        <w:rPr>
          <w:rFonts w:cs="Times New Roman"/>
          <w:lang w:val="pl-PL"/>
        </w:rPr>
      </w:pPr>
      <w:r w:rsidRPr="0077333C">
        <w:rPr>
          <w:rFonts w:cs="Times New Roman"/>
          <w:lang w:val="pl-PL"/>
        </w:rPr>
        <w:t xml:space="preserve">Stopa bezrobocia w Gminie Naruszewo </w:t>
      </w:r>
      <w:r w:rsidRPr="0077333C">
        <w:rPr>
          <w:rFonts w:cs="Times New Roman"/>
          <w:spacing w:val="-3"/>
          <w:lang w:val="pl-PL"/>
        </w:rPr>
        <w:t xml:space="preserve">jest nieco wyższa niż </w:t>
      </w:r>
      <w:r w:rsidRPr="0077333C">
        <w:rPr>
          <w:rFonts w:cs="Times New Roman"/>
          <w:lang w:val="pl-PL"/>
        </w:rPr>
        <w:t xml:space="preserve">w powiecie płońskim,                           i zdecydowania wyższa od poziomu stopy bezrobocia liczonej dla Polski i województwa mazowieckiego. Należy mieć jednakże na uwadze, że </w:t>
      </w:r>
      <w:r w:rsidRPr="0077333C">
        <w:rPr>
          <w:rFonts w:cs="Times New Roman"/>
          <w:spacing w:val="-3"/>
          <w:lang w:val="pl-PL"/>
        </w:rPr>
        <w:t>na</w:t>
      </w:r>
      <w:r w:rsidRPr="0077333C">
        <w:rPr>
          <w:rFonts w:cs="Times New Roman"/>
          <w:spacing w:val="22"/>
          <w:lang w:val="pl-PL"/>
        </w:rPr>
        <w:t xml:space="preserve"> </w:t>
      </w:r>
      <w:r w:rsidRPr="0077333C">
        <w:rPr>
          <w:rFonts w:cs="Times New Roman"/>
          <w:spacing w:val="3"/>
          <w:lang w:val="pl-PL"/>
        </w:rPr>
        <w:t>wsi</w:t>
      </w:r>
      <w:r w:rsidRPr="0077333C">
        <w:rPr>
          <w:rFonts w:cs="Times New Roman"/>
          <w:lang w:val="pl-PL"/>
        </w:rPr>
        <w:t xml:space="preserve"> występuje zjawisko bezrobocia ukrytego, które nie rejestrowane przez co formalnie nie  powiększa</w:t>
      </w:r>
      <w:r w:rsidRPr="0077333C">
        <w:rPr>
          <w:rFonts w:cs="Times New Roman"/>
          <w:spacing w:val="8"/>
          <w:lang w:val="pl-PL"/>
        </w:rPr>
        <w:t xml:space="preserve"> </w:t>
      </w:r>
      <w:r w:rsidRPr="0077333C">
        <w:rPr>
          <w:rFonts w:cs="Times New Roman"/>
          <w:lang w:val="pl-PL"/>
        </w:rPr>
        <w:t xml:space="preserve">stopy bezrobocia ujmowanej w statystyce. </w:t>
      </w:r>
      <w:r w:rsidR="000312B5" w:rsidRPr="0077333C">
        <w:rPr>
          <w:rFonts w:cs="Times New Roman"/>
          <w:lang w:val="pl-PL"/>
        </w:rPr>
        <w:t xml:space="preserve">Zdecydowanie korzystnym zjawiskiem jest stały spadek stopy bezrobocia w Gminie Naruszewo. </w:t>
      </w:r>
    </w:p>
    <w:p w:rsidR="004F442C" w:rsidRPr="0077333C" w:rsidRDefault="004F442C" w:rsidP="0077333C">
      <w:pPr>
        <w:pStyle w:val="Akapitzlist"/>
        <w:spacing w:after="0" w:line="240" w:lineRule="auto"/>
        <w:ind w:left="0" w:firstLine="567"/>
        <w:jc w:val="both"/>
        <w:rPr>
          <w:rFonts w:ascii="Times New Roman" w:hAnsi="Times New Roman" w:cs="Times New Roman"/>
          <w:b/>
          <w:sz w:val="24"/>
          <w:szCs w:val="24"/>
        </w:rPr>
      </w:pPr>
    </w:p>
    <w:p w:rsidR="004A22EC" w:rsidRPr="0077333C" w:rsidRDefault="004F442C" w:rsidP="0077333C">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sz w:val="24"/>
          <w:szCs w:val="24"/>
        </w:rPr>
        <w:t>Stopa b</w:t>
      </w:r>
      <w:r w:rsidR="005E5372" w:rsidRPr="0077333C">
        <w:rPr>
          <w:rFonts w:ascii="Times New Roman" w:hAnsi="Times New Roman" w:cs="Times New Roman"/>
          <w:sz w:val="24"/>
          <w:szCs w:val="24"/>
        </w:rPr>
        <w:t>ezroboci</w:t>
      </w:r>
      <w:r w:rsidRPr="0077333C">
        <w:rPr>
          <w:rFonts w:ascii="Times New Roman" w:hAnsi="Times New Roman" w:cs="Times New Roman"/>
          <w:sz w:val="24"/>
          <w:szCs w:val="24"/>
        </w:rPr>
        <w:t>a</w:t>
      </w:r>
      <w:r w:rsidR="005E5372" w:rsidRPr="0077333C">
        <w:rPr>
          <w:rFonts w:ascii="Times New Roman" w:hAnsi="Times New Roman" w:cs="Times New Roman"/>
          <w:sz w:val="24"/>
          <w:szCs w:val="24"/>
        </w:rPr>
        <w:t xml:space="preserve"> w Gminie Naruszewo na tle  </w:t>
      </w:r>
      <w:r w:rsidRPr="0077333C">
        <w:rPr>
          <w:rFonts w:ascii="Times New Roman" w:hAnsi="Times New Roman" w:cs="Times New Roman"/>
          <w:sz w:val="24"/>
          <w:szCs w:val="24"/>
        </w:rPr>
        <w:t>p</w:t>
      </w:r>
      <w:r w:rsidR="005E5372" w:rsidRPr="0077333C">
        <w:rPr>
          <w:rFonts w:ascii="Times New Roman" w:hAnsi="Times New Roman" w:cs="Times New Roman"/>
          <w:sz w:val="24"/>
          <w:szCs w:val="24"/>
        </w:rPr>
        <w:t>owiatu</w:t>
      </w:r>
      <w:r w:rsidR="002D78E4">
        <w:rPr>
          <w:rFonts w:ascii="Times New Roman" w:hAnsi="Times New Roman" w:cs="Times New Roman"/>
          <w:sz w:val="24"/>
          <w:szCs w:val="24"/>
        </w:rPr>
        <w:t xml:space="preserve"> płońskiego</w:t>
      </w:r>
    </w:p>
    <w:tbl>
      <w:tblPr>
        <w:tblStyle w:val="Tabela-Siatka"/>
        <w:tblW w:w="8359" w:type="dxa"/>
        <w:tblLook w:val="04A0" w:firstRow="1" w:lastRow="0" w:firstColumn="1" w:lastColumn="0" w:noHBand="0" w:noVBand="1"/>
      </w:tblPr>
      <w:tblGrid>
        <w:gridCol w:w="1938"/>
        <w:gridCol w:w="2151"/>
        <w:gridCol w:w="4270"/>
      </w:tblGrid>
      <w:tr w:rsidR="00084DA4" w:rsidRPr="0077333C" w:rsidTr="009103A5">
        <w:tc>
          <w:tcPr>
            <w:tcW w:w="1938" w:type="dxa"/>
          </w:tcPr>
          <w:p w:rsidR="00084DA4" w:rsidRPr="0077333C" w:rsidRDefault="00084DA4" w:rsidP="0077333C">
            <w:pPr>
              <w:widowControl w:val="0"/>
              <w:tabs>
                <w:tab w:val="left" w:pos="2160"/>
              </w:tabs>
              <w:rPr>
                <w:rFonts w:ascii="Times New Roman" w:hAnsi="Times New Roman" w:cs="Times New Roman"/>
                <w:b/>
                <w:sz w:val="24"/>
                <w:szCs w:val="24"/>
              </w:rPr>
            </w:pPr>
          </w:p>
        </w:tc>
        <w:tc>
          <w:tcPr>
            <w:tcW w:w="2151" w:type="dxa"/>
          </w:tcPr>
          <w:p w:rsidR="00084DA4" w:rsidRPr="0077333C" w:rsidRDefault="00084DA4" w:rsidP="0077333C">
            <w:pPr>
              <w:widowControl w:val="0"/>
              <w:tabs>
                <w:tab w:val="left" w:pos="2160"/>
              </w:tabs>
              <w:rPr>
                <w:rFonts w:ascii="Times New Roman" w:hAnsi="Times New Roman" w:cs="Times New Roman"/>
                <w:b/>
                <w:sz w:val="24"/>
                <w:szCs w:val="24"/>
              </w:rPr>
            </w:pPr>
            <w:r w:rsidRPr="0077333C">
              <w:rPr>
                <w:rFonts w:ascii="Times New Roman" w:hAnsi="Times New Roman" w:cs="Times New Roman"/>
                <w:b/>
                <w:sz w:val="24"/>
                <w:szCs w:val="24"/>
              </w:rPr>
              <w:t>Bezrobotni zarejestrowania</w:t>
            </w:r>
          </w:p>
        </w:tc>
        <w:tc>
          <w:tcPr>
            <w:tcW w:w="4270" w:type="dxa"/>
          </w:tcPr>
          <w:p w:rsidR="00084DA4" w:rsidRPr="0077333C" w:rsidRDefault="00084DA4" w:rsidP="0077333C">
            <w:pPr>
              <w:widowControl w:val="0"/>
              <w:tabs>
                <w:tab w:val="left" w:pos="2160"/>
              </w:tabs>
              <w:rPr>
                <w:rFonts w:ascii="Times New Roman" w:hAnsi="Times New Roman" w:cs="Times New Roman"/>
                <w:b/>
                <w:sz w:val="24"/>
                <w:szCs w:val="24"/>
              </w:rPr>
            </w:pPr>
            <w:r w:rsidRPr="0077333C">
              <w:rPr>
                <w:rFonts w:ascii="Times New Roman" w:hAnsi="Times New Roman" w:cs="Times New Roman"/>
                <w:b/>
                <w:sz w:val="24"/>
                <w:szCs w:val="24"/>
              </w:rPr>
              <w:t xml:space="preserve">Stopa bezrobocia w % do aktywnych zawodowo </w:t>
            </w:r>
          </w:p>
        </w:tc>
      </w:tr>
      <w:tr w:rsidR="00084DA4" w:rsidRPr="0077333C" w:rsidTr="009103A5">
        <w:tc>
          <w:tcPr>
            <w:tcW w:w="1938" w:type="dxa"/>
          </w:tcPr>
          <w:p w:rsidR="00084DA4" w:rsidRPr="0077333C" w:rsidRDefault="005E5372" w:rsidP="0077333C">
            <w:pPr>
              <w:widowControl w:val="0"/>
              <w:tabs>
                <w:tab w:val="left" w:pos="2160"/>
              </w:tabs>
              <w:rPr>
                <w:rFonts w:ascii="Times New Roman" w:hAnsi="Times New Roman" w:cs="Times New Roman"/>
                <w:b/>
                <w:sz w:val="24"/>
                <w:szCs w:val="24"/>
              </w:rPr>
            </w:pPr>
            <w:r w:rsidRPr="0077333C">
              <w:rPr>
                <w:rFonts w:ascii="Times New Roman" w:hAnsi="Times New Roman" w:cs="Times New Roman"/>
                <w:b/>
                <w:sz w:val="24"/>
                <w:szCs w:val="24"/>
              </w:rPr>
              <w:t>p</w:t>
            </w:r>
            <w:r w:rsidR="00084DA4" w:rsidRPr="0077333C">
              <w:rPr>
                <w:rFonts w:ascii="Times New Roman" w:hAnsi="Times New Roman" w:cs="Times New Roman"/>
                <w:b/>
                <w:sz w:val="24"/>
                <w:szCs w:val="24"/>
              </w:rPr>
              <w:t xml:space="preserve">owiat </w:t>
            </w:r>
            <w:r w:rsidRPr="0077333C">
              <w:rPr>
                <w:rFonts w:ascii="Times New Roman" w:hAnsi="Times New Roman" w:cs="Times New Roman"/>
                <w:b/>
                <w:sz w:val="24"/>
                <w:szCs w:val="24"/>
              </w:rPr>
              <w:t>p</w:t>
            </w:r>
            <w:r w:rsidR="00084DA4" w:rsidRPr="0077333C">
              <w:rPr>
                <w:rFonts w:ascii="Times New Roman" w:hAnsi="Times New Roman" w:cs="Times New Roman"/>
                <w:b/>
                <w:sz w:val="24"/>
                <w:szCs w:val="24"/>
              </w:rPr>
              <w:t>łońsk</w:t>
            </w:r>
            <w:r w:rsidRPr="0077333C">
              <w:rPr>
                <w:rFonts w:ascii="Times New Roman" w:hAnsi="Times New Roman" w:cs="Times New Roman"/>
                <w:b/>
                <w:sz w:val="24"/>
                <w:szCs w:val="24"/>
              </w:rPr>
              <w:t>i</w:t>
            </w:r>
          </w:p>
        </w:tc>
        <w:tc>
          <w:tcPr>
            <w:tcW w:w="2151" w:type="dxa"/>
          </w:tcPr>
          <w:p w:rsidR="00084DA4" w:rsidRPr="0077333C" w:rsidRDefault="00DB0A24" w:rsidP="0077333C">
            <w:pPr>
              <w:widowControl w:val="0"/>
              <w:tabs>
                <w:tab w:val="left" w:pos="2160"/>
              </w:tabs>
              <w:rPr>
                <w:rFonts w:ascii="Times New Roman" w:hAnsi="Times New Roman" w:cs="Times New Roman"/>
                <w:sz w:val="24"/>
                <w:szCs w:val="24"/>
              </w:rPr>
            </w:pPr>
            <w:r w:rsidRPr="0077333C">
              <w:rPr>
                <w:rFonts w:ascii="Times New Roman" w:hAnsi="Times New Roman" w:cs="Times New Roman"/>
                <w:sz w:val="24"/>
                <w:szCs w:val="24"/>
              </w:rPr>
              <w:t>3622</w:t>
            </w:r>
          </w:p>
        </w:tc>
        <w:tc>
          <w:tcPr>
            <w:tcW w:w="4270" w:type="dxa"/>
          </w:tcPr>
          <w:p w:rsidR="00084DA4" w:rsidRPr="0077333C" w:rsidRDefault="000312B5" w:rsidP="0077333C">
            <w:pPr>
              <w:widowControl w:val="0"/>
              <w:tabs>
                <w:tab w:val="left" w:pos="2160"/>
              </w:tabs>
              <w:rPr>
                <w:rFonts w:ascii="Times New Roman" w:hAnsi="Times New Roman" w:cs="Times New Roman"/>
                <w:sz w:val="24"/>
                <w:szCs w:val="24"/>
              </w:rPr>
            </w:pPr>
            <w:r w:rsidRPr="0077333C">
              <w:rPr>
                <w:rFonts w:ascii="Times New Roman" w:hAnsi="Times New Roman" w:cs="Times New Roman"/>
                <w:sz w:val="24"/>
                <w:szCs w:val="24"/>
              </w:rPr>
              <w:t>10,4</w:t>
            </w:r>
          </w:p>
        </w:tc>
      </w:tr>
      <w:tr w:rsidR="00084DA4" w:rsidRPr="0077333C" w:rsidTr="009103A5">
        <w:tc>
          <w:tcPr>
            <w:tcW w:w="1938" w:type="dxa"/>
          </w:tcPr>
          <w:p w:rsidR="00084DA4" w:rsidRPr="0077333C" w:rsidRDefault="00084DA4" w:rsidP="0077333C">
            <w:pPr>
              <w:widowControl w:val="0"/>
              <w:tabs>
                <w:tab w:val="left" w:pos="2160"/>
              </w:tabs>
              <w:rPr>
                <w:rFonts w:ascii="Times New Roman" w:hAnsi="Times New Roman" w:cs="Times New Roman"/>
                <w:b/>
                <w:sz w:val="24"/>
                <w:szCs w:val="24"/>
              </w:rPr>
            </w:pPr>
            <w:r w:rsidRPr="0077333C">
              <w:rPr>
                <w:rFonts w:ascii="Times New Roman" w:hAnsi="Times New Roman" w:cs="Times New Roman"/>
                <w:b/>
                <w:sz w:val="24"/>
                <w:szCs w:val="24"/>
              </w:rPr>
              <w:t xml:space="preserve">Gmina Naruszewo </w:t>
            </w:r>
          </w:p>
        </w:tc>
        <w:tc>
          <w:tcPr>
            <w:tcW w:w="2151" w:type="dxa"/>
          </w:tcPr>
          <w:p w:rsidR="00084DA4" w:rsidRPr="0077333C" w:rsidRDefault="00DB0A24" w:rsidP="0077333C">
            <w:pPr>
              <w:widowControl w:val="0"/>
              <w:tabs>
                <w:tab w:val="left" w:pos="2160"/>
              </w:tabs>
              <w:rPr>
                <w:rFonts w:ascii="Times New Roman" w:hAnsi="Times New Roman" w:cs="Times New Roman"/>
                <w:sz w:val="24"/>
                <w:szCs w:val="24"/>
              </w:rPr>
            </w:pPr>
            <w:r w:rsidRPr="0077333C">
              <w:rPr>
                <w:rFonts w:ascii="Times New Roman" w:hAnsi="Times New Roman" w:cs="Times New Roman"/>
                <w:sz w:val="24"/>
                <w:szCs w:val="24"/>
              </w:rPr>
              <w:t>244</w:t>
            </w:r>
          </w:p>
        </w:tc>
        <w:tc>
          <w:tcPr>
            <w:tcW w:w="4270" w:type="dxa"/>
          </w:tcPr>
          <w:p w:rsidR="00084DA4" w:rsidRPr="0077333C" w:rsidRDefault="000312B5" w:rsidP="0077333C">
            <w:pPr>
              <w:widowControl w:val="0"/>
              <w:tabs>
                <w:tab w:val="left" w:pos="2160"/>
              </w:tabs>
              <w:rPr>
                <w:rFonts w:ascii="Times New Roman" w:hAnsi="Times New Roman" w:cs="Times New Roman"/>
                <w:sz w:val="24"/>
                <w:szCs w:val="24"/>
              </w:rPr>
            </w:pPr>
            <w:r w:rsidRPr="0077333C">
              <w:rPr>
                <w:rFonts w:ascii="Times New Roman" w:hAnsi="Times New Roman" w:cs="Times New Roman"/>
                <w:sz w:val="24"/>
                <w:szCs w:val="24"/>
              </w:rPr>
              <w:t>13,4</w:t>
            </w:r>
          </w:p>
        </w:tc>
      </w:tr>
    </w:tbl>
    <w:p w:rsidR="005E5372" w:rsidRDefault="005E5372" w:rsidP="0077333C">
      <w:pPr>
        <w:pStyle w:val="Tekstpodstawowy"/>
        <w:ind w:left="0" w:firstLine="0"/>
        <w:jc w:val="both"/>
        <w:rPr>
          <w:rFonts w:cs="Times New Roman"/>
          <w:i/>
          <w:lang w:val="pl-PL"/>
        </w:rPr>
      </w:pPr>
      <w:r w:rsidRPr="0077333C">
        <w:rPr>
          <w:rFonts w:cs="Times New Roman"/>
          <w:i/>
          <w:lang w:val="pl-PL"/>
        </w:rPr>
        <w:t>Źródło</w:t>
      </w:r>
      <w:r w:rsidR="00B407CE" w:rsidRPr="0077333C">
        <w:rPr>
          <w:rFonts w:cs="Times New Roman"/>
          <w:i/>
          <w:lang w:val="pl-PL"/>
        </w:rPr>
        <w:t>: d</w:t>
      </w:r>
      <w:r w:rsidRPr="0077333C">
        <w:rPr>
          <w:rFonts w:cs="Times New Roman"/>
          <w:i/>
          <w:lang w:val="pl-PL"/>
        </w:rPr>
        <w:t>ane Powiatowego Urzędu Pracy w Płońsku</w:t>
      </w:r>
      <w:r w:rsidR="000312B5" w:rsidRPr="0077333C">
        <w:rPr>
          <w:rFonts w:cs="Times New Roman"/>
          <w:i/>
          <w:lang w:val="pl-PL"/>
        </w:rPr>
        <w:t xml:space="preserve"> – stan na grudzień 2018 r.</w:t>
      </w:r>
    </w:p>
    <w:p w:rsidR="0077333C" w:rsidRDefault="0077333C" w:rsidP="0077333C">
      <w:pPr>
        <w:pStyle w:val="Tekstpodstawowy"/>
        <w:ind w:left="0" w:firstLine="0"/>
        <w:jc w:val="both"/>
        <w:rPr>
          <w:rFonts w:cs="Times New Roman"/>
          <w:i/>
          <w:lang w:val="pl-PL"/>
        </w:rPr>
      </w:pPr>
    </w:p>
    <w:p w:rsidR="0077333C" w:rsidRPr="0077333C" w:rsidRDefault="002D78E4" w:rsidP="0077333C">
      <w:pPr>
        <w:pStyle w:val="Tekstpodstawowy"/>
        <w:ind w:left="0" w:right="128" w:firstLine="0"/>
        <w:jc w:val="both"/>
        <w:rPr>
          <w:rFonts w:eastAsia="Times New Roman" w:cs="Times New Roman"/>
          <w:b/>
          <w:bCs/>
          <w:lang w:val="pl-PL"/>
        </w:rPr>
      </w:pPr>
      <w:r>
        <w:rPr>
          <w:rFonts w:eastAsia="Times New Roman" w:cs="Times New Roman"/>
          <w:b/>
          <w:bCs/>
          <w:lang w:val="pl-PL"/>
        </w:rPr>
        <w:t>1.6</w:t>
      </w:r>
      <w:r w:rsidR="0077333C" w:rsidRPr="0077333C">
        <w:rPr>
          <w:rFonts w:eastAsia="Times New Roman" w:cs="Times New Roman"/>
          <w:b/>
          <w:bCs/>
          <w:lang w:val="pl-PL"/>
        </w:rPr>
        <w:t>. Działalność gospodarcza</w:t>
      </w:r>
    </w:p>
    <w:p w:rsidR="0077333C" w:rsidRPr="0077333C" w:rsidRDefault="0077333C" w:rsidP="0077333C">
      <w:pPr>
        <w:autoSpaceDE w:val="0"/>
        <w:autoSpaceDN w:val="0"/>
        <w:adjustRightInd w:val="0"/>
        <w:spacing w:after="0" w:line="240" w:lineRule="auto"/>
        <w:ind w:firstLine="709"/>
        <w:jc w:val="both"/>
        <w:rPr>
          <w:rFonts w:ascii="Times New Roman" w:hAnsi="Times New Roman" w:cs="Times New Roman"/>
          <w:sz w:val="24"/>
          <w:szCs w:val="24"/>
        </w:rPr>
      </w:pPr>
      <w:r w:rsidRPr="0077333C">
        <w:rPr>
          <w:rFonts w:ascii="Times New Roman" w:hAnsi="Times New Roman" w:cs="Times New Roman"/>
          <w:sz w:val="24"/>
          <w:szCs w:val="24"/>
        </w:rPr>
        <w:t xml:space="preserve">Położenie gminy w pobliżu Warszawy, trasy Warszawa -  Gdańsk dróg krajowych            nr 10 i 50 sprzyja osadnictwu ludzi z miast. Obszar Gminy Naruszewo nie jest skażony przemysłem. Podmioty gospodarcze funkcjonujące na tym terenie spełniają głównie rolę usługowo-handlową w stosunku do podstawowej działalności rolniczej, zwłaszcza w zakresie usług remontowych, budowlanych i transportowych. Formą prowadzonej działalności są najczęściej małe warsztaty i obiekty drobnej wytwórczości. Dużo jest  również podmiotów prowadzących działalność handlową. </w:t>
      </w:r>
    </w:p>
    <w:tbl>
      <w:tblPr>
        <w:tblW w:w="0" w:type="auto"/>
        <w:tblCellMar>
          <w:left w:w="0" w:type="dxa"/>
          <w:right w:w="0" w:type="dxa"/>
        </w:tblCellMar>
        <w:tblLook w:val="04A0" w:firstRow="1" w:lastRow="0" w:firstColumn="1" w:lastColumn="0" w:noHBand="0" w:noVBand="1"/>
      </w:tblPr>
      <w:tblGrid>
        <w:gridCol w:w="9072"/>
      </w:tblGrid>
      <w:tr w:rsidR="0077333C" w:rsidRPr="0077333C" w:rsidTr="007956EB">
        <w:trPr>
          <w:trHeight w:val="340"/>
        </w:trPr>
        <w:tc>
          <w:tcPr>
            <w:tcW w:w="8864" w:type="dxa"/>
            <w:hideMark/>
          </w:tcPr>
          <w:p w:rsidR="002D78E4" w:rsidRDefault="002D78E4" w:rsidP="007956EB">
            <w:pPr>
              <w:spacing w:after="0" w:line="240" w:lineRule="auto"/>
              <w:rPr>
                <w:rFonts w:ascii="Times New Roman" w:hAnsi="Times New Roman" w:cs="Times New Roman"/>
                <w:sz w:val="24"/>
                <w:szCs w:val="24"/>
              </w:rPr>
            </w:pPr>
          </w:p>
          <w:p w:rsidR="0077333C" w:rsidRPr="0077333C" w:rsidRDefault="0077333C" w:rsidP="007956EB">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Liczba wpisów według rodzajów działalności gospodarczej</w:t>
            </w:r>
          </w:p>
        </w:tc>
      </w:tr>
      <w:tr w:rsidR="0077333C" w:rsidRPr="0077333C" w:rsidTr="007956EB">
        <w:trPr>
          <w:trHeight w:val="59"/>
        </w:trPr>
        <w:tc>
          <w:tcPr>
            <w:tcW w:w="8864" w:type="dxa"/>
          </w:tcPr>
          <w:p w:rsidR="0077333C" w:rsidRPr="0077333C" w:rsidRDefault="0077333C" w:rsidP="007956EB">
            <w:pPr>
              <w:pStyle w:val="EmptyLayoutCell"/>
              <w:rPr>
                <w:sz w:val="24"/>
                <w:szCs w:val="24"/>
                <w:lang w:val="pl-PL"/>
              </w:rPr>
            </w:pPr>
          </w:p>
        </w:tc>
      </w:tr>
      <w:tr w:rsidR="0077333C" w:rsidRPr="0077333C" w:rsidTr="007956EB">
        <w:tc>
          <w:tcPr>
            <w:tcW w:w="8864" w:type="dxa"/>
          </w:tcPr>
          <w:tbl>
            <w:tblPr>
              <w:tblStyle w:val="Tabela-Siatka"/>
              <w:tblW w:w="0" w:type="auto"/>
              <w:tblLook w:val="04A0" w:firstRow="1" w:lastRow="0" w:firstColumn="1" w:lastColumn="0" w:noHBand="0" w:noVBand="1"/>
            </w:tblPr>
            <w:tblGrid>
              <w:gridCol w:w="1696"/>
              <w:gridCol w:w="2569"/>
              <w:gridCol w:w="3380"/>
              <w:gridCol w:w="1417"/>
            </w:tblGrid>
            <w:tr w:rsidR="0077333C" w:rsidRPr="0077333C" w:rsidTr="002D78E4">
              <w:trPr>
                <w:trHeight w:val="342"/>
              </w:trPr>
              <w:tc>
                <w:tcPr>
                  <w:tcW w:w="9062" w:type="dxa"/>
                  <w:gridSpan w:val="4"/>
                  <w:hideMark/>
                </w:tcPr>
                <w:p w:rsidR="0077333C" w:rsidRPr="0077333C" w:rsidRDefault="0077333C" w:rsidP="007956EB">
                  <w:pPr>
                    <w:rPr>
                      <w:rFonts w:ascii="Times New Roman" w:hAnsi="Times New Roman" w:cs="Times New Roman"/>
                      <w:b/>
                      <w:bCs/>
                      <w:sz w:val="24"/>
                      <w:szCs w:val="24"/>
                    </w:rPr>
                  </w:pPr>
                  <w:r w:rsidRPr="0077333C">
                    <w:rPr>
                      <w:rFonts w:ascii="Times New Roman" w:hAnsi="Times New Roman" w:cs="Times New Roman"/>
                      <w:b/>
                      <w:bCs/>
                      <w:sz w:val="24"/>
                      <w:szCs w:val="24"/>
                    </w:rPr>
                    <w:t>Liczba wpisów wg rodzaju działalności gospodarczej</w:t>
                  </w:r>
                </w:p>
              </w:tc>
            </w:tr>
            <w:tr w:rsidR="0077333C" w:rsidRPr="0077333C" w:rsidTr="002D78E4">
              <w:trPr>
                <w:trHeight w:val="60"/>
              </w:trPr>
              <w:tc>
                <w:tcPr>
                  <w:tcW w:w="1696" w:type="dxa"/>
                  <w:noWrap/>
                  <w:hideMark/>
                </w:tcPr>
                <w:p w:rsidR="0077333C" w:rsidRPr="0077333C" w:rsidRDefault="0077333C" w:rsidP="007956EB">
                  <w:pPr>
                    <w:rPr>
                      <w:rFonts w:ascii="Times New Roman" w:hAnsi="Times New Roman" w:cs="Times New Roman"/>
                      <w:b/>
                      <w:bCs/>
                      <w:sz w:val="24"/>
                      <w:szCs w:val="24"/>
                    </w:rPr>
                  </w:pPr>
                </w:p>
              </w:tc>
              <w:tc>
                <w:tcPr>
                  <w:tcW w:w="2569" w:type="dxa"/>
                  <w:noWrap/>
                  <w:hideMark/>
                </w:tcPr>
                <w:p w:rsidR="0077333C" w:rsidRPr="0077333C" w:rsidRDefault="0077333C" w:rsidP="007956EB">
                  <w:pPr>
                    <w:rPr>
                      <w:rFonts w:ascii="Times New Roman" w:hAnsi="Times New Roman" w:cs="Times New Roman"/>
                      <w:sz w:val="24"/>
                      <w:szCs w:val="24"/>
                    </w:rPr>
                  </w:pPr>
                </w:p>
              </w:tc>
              <w:tc>
                <w:tcPr>
                  <w:tcW w:w="3380" w:type="dxa"/>
                  <w:noWrap/>
                  <w:hideMark/>
                </w:tcPr>
                <w:p w:rsidR="0077333C" w:rsidRPr="0077333C" w:rsidRDefault="0077333C" w:rsidP="007956EB">
                  <w:pPr>
                    <w:rPr>
                      <w:rFonts w:ascii="Times New Roman" w:hAnsi="Times New Roman" w:cs="Times New Roman"/>
                      <w:sz w:val="24"/>
                      <w:szCs w:val="24"/>
                    </w:rPr>
                  </w:pPr>
                </w:p>
              </w:tc>
              <w:tc>
                <w:tcPr>
                  <w:tcW w:w="1417" w:type="dxa"/>
                  <w:noWrap/>
                  <w:hideMark/>
                </w:tcPr>
                <w:p w:rsidR="0077333C" w:rsidRPr="0077333C" w:rsidRDefault="0077333C" w:rsidP="007956EB">
                  <w:pPr>
                    <w:rPr>
                      <w:rFonts w:ascii="Times New Roman" w:hAnsi="Times New Roman" w:cs="Times New Roman"/>
                      <w:sz w:val="24"/>
                      <w:szCs w:val="24"/>
                    </w:rPr>
                  </w:pPr>
                </w:p>
              </w:tc>
            </w:tr>
            <w:tr w:rsidR="0077333C" w:rsidRPr="0077333C" w:rsidTr="002D78E4">
              <w:trPr>
                <w:trHeight w:val="450"/>
              </w:trPr>
              <w:tc>
                <w:tcPr>
                  <w:tcW w:w="1696" w:type="dxa"/>
                  <w:hideMark/>
                </w:tcPr>
                <w:p w:rsidR="0077333C" w:rsidRPr="0077333C" w:rsidRDefault="0077333C" w:rsidP="007956EB">
                  <w:pPr>
                    <w:rPr>
                      <w:rFonts w:ascii="Times New Roman" w:hAnsi="Times New Roman" w:cs="Times New Roman"/>
                      <w:b/>
                      <w:bCs/>
                      <w:sz w:val="24"/>
                      <w:szCs w:val="24"/>
                    </w:rPr>
                  </w:pPr>
                  <w:r w:rsidRPr="0077333C">
                    <w:rPr>
                      <w:rFonts w:ascii="Times New Roman" w:hAnsi="Times New Roman" w:cs="Times New Roman"/>
                      <w:b/>
                      <w:bCs/>
                      <w:sz w:val="24"/>
                      <w:szCs w:val="24"/>
                    </w:rPr>
                    <w:t>Kod PKD</w:t>
                  </w:r>
                </w:p>
              </w:tc>
              <w:tc>
                <w:tcPr>
                  <w:tcW w:w="5949" w:type="dxa"/>
                  <w:gridSpan w:val="2"/>
                  <w:hideMark/>
                </w:tcPr>
                <w:p w:rsidR="0077333C" w:rsidRPr="0077333C" w:rsidRDefault="0077333C" w:rsidP="007956EB">
                  <w:pPr>
                    <w:rPr>
                      <w:rFonts w:ascii="Times New Roman" w:hAnsi="Times New Roman" w:cs="Times New Roman"/>
                      <w:b/>
                      <w:bCs/>
                      <w:sz w:val="24"/>
                      <w:szCs w:val="24"/>
                    </w:rPr>
                  </w:pPr>
                  <w:r w:rsidRPr="0077333C">
                    <w:rPr>
                      <w:rFonts w:ascii="Times New Roman" w:hAnsi="Times New Roman" w:cs="Times New Roman"/>
                      <w:b/>
                      <w:bCs/>
                      <w:sz w:val="24"/>
                      <w:szCs w:val="24"/>
                    </w:rPr>
                    <w:t>Opis kodu PKD</w:t>
                  </w:r>
                </w:p>
              </w:tc>
              <w:tc>
                <w:tcPr>
                  <w:tcW w:w="1417" w:type="dxa"/>
                  <w:hideMark/>
                </w:tcPr>
                <w:p w:rsidR="0077333C" w:rsidRPr="0077333C" w:rsidRDefault="0077333C" w:rsidP="007956EB">
                  <w:pPr>
                    <w:rPr>
                      <w:rFonts w:ascii="Times New Roman" w:hAnsi="Times New Roman" w:cs="Times New Roman"/>
                      <w:b/>
                      <w:bCs/>
                      <w:sz w:val="24"/>
                      <w:szCs w:val="24"/>
                    </w:rPr>
                  </w:pPr>
                  <w:r w:rsidRPr="0077333C">
                    <w:rPr>
                      <w:rFonts w:ascii="Times New Roman" w:hAnsi="Times New Roman" w:cs="Times New Roman"/>
                      <w:b/>
                      <w:bCs/>
                      <w:sz w:val="24"/>
                      <w:szCs w:val="24"/>
                    </w:rPr>
                    <w:t>Ilość działalności</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0161Z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usługowa wspomagająca produkcję roślinną</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1082Z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kakao, czekolady i wyrobów cukierniczych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1083Z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Przetwórstwo herbaty i kawy</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lastRenderedPageBreak/>
                    <w:t>1623Z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pozostałych wyrobów stolarskich i ciesielskich dla budownictwa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405"/>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1629Z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pozostałych wyrobów z drewna; produkcja wyrobów z korka, słomy i materiałów używanych do wyplatania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2211Z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opon i dętek z gumy; bieżnikowanie i regenerowanie opon z gumy</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2229Z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pozostałych wyrobów z tworzyw sztucznych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2369Z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pozostałych wyrobów z betonu, gipsu i cementu</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2511Z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konstrukcji metalowych i ich części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2561Z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Obróbka metali i nakładanie powłok na metale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2562Z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Obróbka mechaniczna elementów metalowych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2599Z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pozostałych gotowych wyrobów metalowych, gdzie indziej niesklasyfikowana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3101Z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mebli biurowych i sklepowych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3102Z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Produkcja mebli kuchennych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3312Z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Naprawa i konserwacja maszyn</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4110Z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Realizacja projektów budowlanych związanych ze wznoszeniem budynków</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4120Z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Roboty budowlane związane ze wznoszeniem budynków mieszkalnych i niemieszkalnych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14</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4211Z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Roboty związane z budową dróg i autostrad</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Rozbiórka i burzenie obiektów budowlanych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4312Z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Przygotowanie terenu pod budowę</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4321Z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Wykonywanie instalacji elektrycznych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4322Z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Wykonywanie instalacji wodno-kanalizacyjnych, cieplnych, gazowych i klimatyzacyjnych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10</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4331Z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Tynkowanie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4332Z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Zakładanie stolarki budowlanej</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4333Z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Posadzkarstwo; tapetowanie i oblicowywanie ścian</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4339Z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Wykonywanie pozostałych robót budowlanych wykończeniowych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4391Z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Wykonywanie konstrukcji i pokryć dachowych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4399Z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Pozostałe specjalistyczne roboty budowlane, gdzie indziej niesklasyfikowane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4511Z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i detaliczna samochodów osobowych i furgonetek</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4520Z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Konserwacja i naprawa pojazdów samochodowych, z wyłączeniem motocykli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14</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4531Z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części i akcesoriów do pojazdów samochodowych, z wyłączeniem motocykli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4619Z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agentów zajmujących się sprzedażą towarów różnego rodzaju</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4621Z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zboża, nieprzetworzonego tytoniu, nasion i pasz dla zwierząt</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4631Z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owoców i warzyw</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4636Z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cukru, czekolady, wyrobów cukierniczych i piekarskich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lastRenderedPageBreak/>
                    <w:t>4642Z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odzieży i obuwia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4661Z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hurtowa maszyn i urządzeń rolniczych oraz dodatkowego wyposażenia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prowadzona w niewyspecjalizowanych sklepach z przewagą żywności, napojów i wyrobów tytoniowych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19</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4719Z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Pozostała sprzedaż detaliczna prowadzona w niewyspecjalizowanych sklepach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4752Z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drobnych wyrobów metalowych, farb i szkła prowadzona w wyspecjalizowanych sklepach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4759Z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mebli, sprzętu oświetleniowego i pozostałych artykułów użytku domowego prowadzona w wyspecjalizowanych sklepach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4762Z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gazet i artykułów piśmiennych prowadzona w wyspecjalizowanych sklepach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4773Z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wyrobów farmaceutycznych prowadzona w wyspecjalizowanych sklepach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4776Z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kwiatów, roślin, nasion, nawozów, żywych zwierząt domowych, karmy dla zwierząt domowych prowadzona w wyspecjalizowanych sklepach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4789Z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pozostałych wyrobów prowadzona na straganach i targowiskach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4791Z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Sprzedaż detaliczna prowadzona przez domy sprzedaży wysyłkowej lub Internet</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4799Z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Pozostała sprzedaż detaliczna prowadzona poza siecią sklepową, straganami i targowiskami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4932Z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taksówek osobowych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4941Z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Transport drogowy towarów</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16</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5223Z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usługowa wspomagająca transport lotniczy</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5320Z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Pozostała działalność pocztowa i kurierska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5621Z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Przygotowywanie i dostarczanie żywności dla odbiorców zewnętrznych (</w:t>
                  </w:r>
                  <w:proofErr w:type="spellStart"/>
                  <w:r w:rsidRPr="0077333C">
                    <w:rPr>
                      <w:rFonts w:ascii="Times New Roman" w:hAnsi="Times New Roman" w:cs="Times New Roman"/>
                      <w:sz w:val="24"/>
                      <w:szCs w:val="24"/>
                    </w:rPr>
                    <w:t>katering</w:t>
                  </w:r>
                  <w:proofErr w:type="spellEnd"/>
                  <w:r w:rsidRPr="0077333C">
                    <w:rPr>
                      <w:rFonts w:ascii="Times New Roman" w:hAnsi="Times New Roman" w:cs="Times New Roman"/>
                      <w:sz w:val="24"/>
                      <w:szCs w:val="24"/>
                    </w:rPr>
                    <w:t>)</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6190Z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w zakresie pozostałej telekomunikacji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6201Z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związana z oprogramowaniem</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6203Z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związana z zarządzaniem urządzeniami informatycznymi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6622Z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agentów i brokerów ubezpieczeniowych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6629Z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Pozostała działalność wspomagająca ubezpieczenia i fundusze emerytalne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6820Z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Wynajem i zarządzanie nieruchomościami własnymi lub dzierżawionymi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6831Z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Pośrednictwo w obrocie nieruchomościami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6920Z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rachunkowo-księgowa; doradztwo podatkowe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7022Z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Pozostałe doradztwo w zakresie prowadzenia działalności gospodarczej i zarządzania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3</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7112Z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w zakresie inżynierii i związane z nią doradztwo techniczne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7311Z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agencji reklamowych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lastRenderedPageBreak/>
                    <w:t>7420Z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fotograficzna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7430Z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związana z tłumaczeniami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7490Z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Pozostała działalność profesjonalna, naukowa i techniczna, gdzie indziej niesklasyfikowana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7500Z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WETERYNARYJNA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7721Z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Wypożyczanie i dzierżawa sprzętu rekreacyjnego i sportowego</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7912Z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organizatorów turystyki</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8010Z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ochroniarska, z wyłączeniem obsługi systemów bezpieczeństwa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8211Z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usługowa związana z administracyjną obsługą biura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8552Z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Pozaszkolne formy edukacji artystycznej</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8553Z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Pozaszkolne formy edukacji z zakresu nauki jazdy i pilotażu</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8621Z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Praktyka lekarska ogólna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8623Z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Praktyka lekarska dentystyczna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8690A</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fizjoterapeutyczna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2</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8690B</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pogotowia ratunkowego</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8810Z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Pomoc społeczna bez zakwaterowania dla osób w podeszłym wieku i osób niepełnosprawnych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9001Z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związana z wystawianiem przedstawień artystycznych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9491Z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Działalność organizacji religijnych</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9602Z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Fryzjerstwo i pozostałe zabiegi kosmetyczne</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6</w:t>
                  </w:r>
                </w:p>
              </w:tc>
            </w:tr>
            <w:tr w:rsidR="0077333C" w:rsidRPr="0077333C" w:rsidTr="002D78E4">
              <w:trPr>
                <w:trHeight w:val="300"/>
              </w:trPr>
              <w:tc>
                <w:tcPr>
                  <w:tcW w:w="1696"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9609Z</w:t>
                  </w:r>
                </w:p>
              </w:tc>
              <w:tc>
                <w:tcPr>
                  <w:tcW w:w="5949" w:type="dxa"/>
                  <w:gridSpan w:val="2"/>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Pozostała działalność usługowa, gdzie indziej niesklasyfikowana</w:t>
                  </w:r>
                </w:p>
              </w:tc>
              <w:tc>
                <w:tcPr>
                  <w:tcW w:w="1417" w:type="dxa"/>
                  <w:hideMark/>
                </w:tcPr>
                <w:p w:rsidR="0077333C" w:rsidRPr="0077333C" w:rsidRDefault="0077333C" w:rsidP="007956EB">
                  <w:pPr>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2D78E4">
              <w:trPr>
                <w:trHeight w:val="300"/>
              </w:trPr>
              <w:tc>
                <w:tcPr>
                  <w:tcW w:w="7645" w:type="dxa"/>
                  <w:gridSpan w:val="3"/>
                  <w:hideMark/>
                </w:tcPr>
                <w:p w:rsidR="0077333C" w:rsidRPr="0077333C" w:rsidRDefault="0077333C" w:rsidP="007956EB">
                  <w:pPr>
                    <w:rPr>
                      <w:rFonts w:ascii="Times New Roman" w:hAnsi="Times New Roman" w:cs="Times New Roman"/>
                      <w:b/>
                      <w:bCs/>
                      <w:sz w:val="24"/>
                      <w:szCs w:val="24"/>
                    </w:rPr>
                  </w:pPr>
                  <w:r w:rsidRPr="0077333C">
                    <w:rPr>
                      <w:rFonts w:ascii="Times New Roman" w:hAnsi="Times New Roman" w:cs="Times New Roman"/>
                      <w:b/>
                      <w:bCs/>
                      <w:sz w:val="24"/>
                      <w:szCs w:val="24"/>
                    </w:rPr>
                    <w:t>Suma:</w:t>
                  </w:r>
                </w:p>
              </w:tc>
              <w:tc>
                <w:tcPr>
                  <w:tcW w:w="1417" w:type="dxa"/>
                  <w:hideMark/>
                </w:tcPr>
                <w:p w:rsidR="0077333C" w:rsidRPr="0077333C" w:rsidRDefault="0077333C" w:rsidP="007956EB">
                  <w:pPr>
                    <w:rPr>
                      <w:rFonts w:ascii="Times New Roman" w:hAnsi="Times New Roman" w:cs="Times New Roman"/>
                      <w:b/>
                      <w:bCs/>
                      <w:sz w:val="24"/>
                      <w:szCs w:val="24"/>
                    </w:rPr>
                  </w:pPr>
                  <w:r w:rsidRPr="0077333C">
                    <w:rPr>
                      <w:rFonts w:ascii="Times New Roman" w:hAnsi="Times New Roman" w:cs="Times New Roman"/>
                      <w:b/>
                      <w:bCs/>
                      <w:sz w:val="24"/>
                      <w:szCs w:val="24"/>
                    </w:rPr>
                    <w:t>214</w:t>
                  </w:r>
                </w:p>
              </w:tc>
            </w:tr>
          </w:tbl>
          <w:p w:rsidR="0077333C" w:rsidRPr="0077333C" w:rsidRDefault="0077333C" w:rsidP="007956EB">
            <w:pPr>
              <w:spacing w:after="0" w:line="240" w:lineRule="auto"/>
              <w:rPr>
                <w:rFonts w:ascii="Times New Roman" w:hAnsi="Times New Roman" w:cs="Times New Roman"/>
                <w:sz w:val="24"/>
                <w:szCs w:val="24"/>
                <w:lang w:val="en-US"/>
              </w:rPr>
            </w:pPr>
          </w:p>
        </w:tc>
      </w:tr>
    </w:tbl>
    <w:p w:rsidR="0077333C" w:rsidRPr="0077333C" w:rsidRDefault="0077333C" w:rsidP="0077333C">
      <w:pPr>
        <w:pStyle w:val="Tekstpodstawowy"/>
        <w:ind w:left="0" w:right="128" w:firstLine="0"/>
        <w:jc w:val="both"/>
        <w:rPr>
          <w:rFonts w:eastAsia="Times New Roman" w:cs="Times New Roman"/>
          <w:bCs/>
          <w:i/>
          <w:lang w:val="pl-PL"/>
        </w:rPr>
      </w:pPr>
      <w:r w:rsidRPr="0077333C">
        <w:rPr>
          <w:rFonts w:eastAsia="Times New Roman" w:cs="Times New Roman"/>
          <w:bCs/>
          <w:i/>
          <w:lang w:val="pl-PL"/>
        </w:rPr>
        <w:lastRenderedPageBreak/>
        <w:t xml:space="preserve">Źródło: dane własne Urzędu Gminy </w:t>
      </w:r>
    </w:p>
    <w:p w:rsidR="0077333C" w:rsidRPr="0077333C" w:rsidRDefault="0077333C" w:rsidP="0077333C">
      <w:pPr>
        <w:pStyle w:val="Tekstpodstawowy"/>
        <w:ind w:left="0" w:right="128" w:firstLine="0"/>
        <w:jc w:val="both"/>
        <w:rPr>
          <w:rFonts w:eastAsia="Times New Roman" w:cs="Times New Roman"/>
          <w:bCs/>
          <w:i/>
          <w:lang w:val="pl-PL"/>
        </w:rPr>
      </w:pPr>
    </w:p>
    <w:p w:rsidR="0077333C" w:rsidRPr="0077333C" w:rsidRDefault="0077333C" w:rsidP="0077333C">
      <w:pPr>
        <w:pStyle w:val="Tekstpodstawowy"/>
        <w:ind w:left="0" w:firstLine="0"/>
        <w:jc w:val="both"/>
        <w:rPr>
          <w:rFonts w:cs="Times New Roman"/>
          <w:i/>
          <w:lang w:val="pl-PL"/>
        </w:rPr>
      </w:pPr>
    </w:p>
    <w:p w:rsidR="005E5372" w:rsidRPr="0077333C" w:rsidRDefault="005E5372" w:rsidP="0077333C">
      <w:pPr>
        <w:pStyle w:val="Tekstpodstawowy"/>
        <w:ind w:left="0" w:firstLine="0"/>
        <w:jc w:val="both"/>
        <w:rPr>
          <w:rFonts w:cs="Times New Roman"/>
          <w:i/>
          <w:lang w:val="pl-PL"/>
        </w:rPr>
      </w:pPr>
    </w:p>
    <w:p w:rsidR="0077333C" w:rsidRPr="0077333C" w:rsidRDefault="0077333C" w:rsidP="0077333C">
      <w:pPr>
        <w:pStyle w:val="Tekstpodstawowy"/>
        <w:ind w:left="0" w:firstLine="0"/>
        <w:jc w:val="both"/>
        <w:rPr>
          <w:rFonts w:cs="Times New Roman"/>
          <w:i/>
          <w:lang w:val="pl-PL"/>
        </w:rPr>
      </w:pPr>
    </w:p>
    <w:p w:rsidR="0077333C" w:rsidRPr="002D78E4" w:rsidRDefault="002D78E4" w:rsidP="009234C1">
      <w:pPr>
        <w:pStyle w:val="Akapitzlist"/>
        <w:numPr>
          <w:ilvl w:val="0"/>
          <w:numId w:val="100"/>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Urząd Gminy </w:t>
      </w:r>
    </w:p>
    <w:p w:rsidR="002D78E4" w:rsidRDefault="002D78E4" w:rsidP="002D78E4">
      <w:pPr>
        <w:spacing w:after="0" w:line="240" w:lineRule="auto"/>
        <w:rPr>
          <w:rFonts w:ascii="Times New Roman" w:hAnsi="Times New Roman" w:cs="Times New Roman"/>
          <w:b/>
          <w:sz w:val="24"/>
          <w:szCs w:val="24"/>
        </w:rPr>
      </w:pPr>
    </w:p>
    <w:p w:rsidR="0077333C" w:rsidRDefault="002D78E4" w:rsidP="002D78E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2.1. </w:t>
      </w:r>
      <w:r w:rsidR="0077333C" w:rsidRPr="0077333C">
        <w:rPr>
          <w:rFonts w:ascii="Times New Roman" w:hAnsi="Times New Roman" w:cs="Times New Roman"/>
          <w:b/>
          <w:sz w:val="24"/>
          <w:szCs w:val="24"/>
        </w:rPr>
        <w:t>Struktura organizacyjna Urzędu</w:t>
      </w:r>
    </w:p>
    <w:p w:rsidR="00AB136B" w:rsidRDefault="00AB136B" w:rsidP="002D78E4">
      <w:pPr>
        <w:spacing w:after="0" w:line="240" w:lineRule="auto"/>
        <w:rPr>
          <w:rFonts w:ascii="Times New Roman" w:hAnsi="Times New Roman" w:cs="Times New Roman"/>
          <w:sz w:val="24"/>
          <w:szCs w:val="24"/>
        </w:rPr>
      </w:pPr>
    </w:p>
    <w:p w:rsidR="00B01D6D" w:rsidRPr="00B01D6D" w:rsidRDefault="00AB136B" w:rsidP="00B01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33 ustawy o samorządzie gminnym wójt wykonuje zadania przy pomocy urzędu gminy, który jako jednostka organizacyjna  gminy,  ma za  przedmiot działalności  świadczenie pomocy wójtowi w zakresie realizacji  uchwał rady gminy i zadań gminy  określonych przepisami prawa.  Kierownikiem urzędu jest</w:t>
      </w:r>
      <w:r w:rsidRPr="00AB136B">
        <w:rPr>
          <w:rFonts w:ascii="Times New Roman" w:hAnsi="Times New Roman" w:cs="Times New Roman"/>
          <w:sz w:val="24"/>
          <w:szCs w:val="24"/>
        </w:rPr>
        <w:t xml:space="preserve"> wójt.  </w:t>
      </w:r>
      <w:r>
        <w:rPr>
          <w:rFonts w:ascii="Times New Roman" w:hAnsi="Times New Roman" w:cs="Times New Roman"/>
          <w:sz w:val="24"/>
          <w:szCs w:val="24"/>
        </w:rPr>
        <w:t>O</w:t>
      </w:r>
      <w:r w:rsidRPr="00AB136B">
        <w:rPr>
          <w:rFonts w:ascii="Times New Roman" w:hAnsi="Times New Roman" w:cs="Times New Roman"/>
          <w:sz w:val="24"/>
          <w:szCs w:val="24"/>
        </w:rPr>
        <w:t>rganizację wewnętrzną Urzędu Gminy w Naruszewie, zadania oraz zasady ich realizacji</w:t>
      </w:r>
      <w:r>
        <w:rPr>
          <w:rFonts w:ascii="Times New Roman" w:hAnsi="Times New Roman" w:cs="Times New Roman"/>
          <w:sz w:val="24"/>
          <w:szCs w:val="24"/>
        </w:rPr>
        <w:t xml:space="preserve"> określa Regulamin organizacyjny Urzędu Gminy w Naruszewie wprowadzony Zarządzeniem nr 11/2016 Wójta Gminy w Naruszewie z dnia 24 lutego 2016. </w:t>
      </w:r>
      <w:r w:rsidR="00FE4904">
        <w:rPr>
          <w:rFonts w:ascii="Times New Roman" w:hAnsi="Times New Roman" w:cs="Times New Roman"/>
          <w:sz w:val="24"/>
          <w:szCs w:val="24"/>
        </w:rPr>
        <w:t xml:space="preserve">W skład Urzędu Gminy w Naruszewie wchodzą referaty (Organizacyjny i Spraw Obywatelskich - RSO, Społeczno-gospodarczy - RSG, Finansowy - FN), Urząd Stanu Cywilnego - USC,  </w:t>
      </w:r>
      <w:r w:rsidR="00FE4904" w:rsidRPr="0077333C">
        <w:rPr>
          <w:rFonts w:ascii="Times New Roman" w:hAnsi="Times New Roman" w:cs="Times New Roman"/>
          <w:sz w:val="24"/>
          <w:szCs w:val="24"/>
        </w:rPr>
        <w:t>samodzielne stanowisko  ds. obronnych, obrony cywilnej, zarządzania kryzysowego i kadr</w:t>
      </w:r>
      <w:r w:rsidR="00FE4904">
        <w:rPr>
          <w:rFonts w:ascii="Times New Roman" w:hAnsi="Times New Roman" w:cs="Times New Roman"/>
          <w:sz w:val="24"/>
          <w:szCs w:val="24"/>
        </w:rPr>
        <w:t xml:space="preserve"> – OCK, samodzielne stanowisko radcy prawnego – RP, Pion Ochrony – PO. Urząd zatrudnia również pracowników gospodarczych – kierowca, sprzątaczka, </w:t>
      </w:r>
      <w:r w:rsidR="00FE4904">
        <w:rPr>
          <w:rFonts w:ascii="Times New Roman" w:hAnsi="Times New Roman" w:cs="Times New Roman"/>
          <w:sz w:val="24"/>
          <w:szCs w:val="24"/>
        </w:rPr>
        <w:lastRenderedPageBreak/>
        <w:t>konserwator, palacz (sezonowo). Stan zatrudnienia na dzień 31 grudnia 2018 roku wynosi 19 etatów urzędnic</w:t>
      </w:r>
      <w:r w:rsidR="00244DFD">
        <w:rPr>
          <w:rFonts w:ascii="Times New Roman" w:hAnsi="Times New Roman" w:cs="Times New Roman"/>
          <w:sz w:val="24"/>
          <w:szCs w:val="24"/>
        </w:rPr>
        <w:t>zych i 5</w:t>
      </w:r>
      <w:r w:rsidR="00FE4904">
        <w:rPr>
          <w:rFonts w:ascii="Times New Roman" w:hAnsi="Times New Roman" w:cs="Times New Roman"/>
          <w:sz w:val="24"/>
          <w:szCs w:val="24"/>
        </w:rPr>
        <w:t xml:space="preserve"> etat</w:t>
      </w:r>
      <w:r w:rsidR="00244DFD">
        <w:rPr>
          <w:rFonts w:ascii="Times New Roman" w:hAnsi="Times New Roman" w:cs="Times New Roman"/>
          <w:sz w:val="24"/>
          <w:szCs w:val="24"/>
        </w:rPr>
        <w:t>ów</w:t>
      </w:r>
      <w:r w:rsidR="00FE4904">
        <w:rPr>
          <w:rFonts w:ascii="Times New Roman" w:hAnsi="Times New Roman" w:cs="Times New Roman"/>
          <w:sz w:val="24"/>
          <w:szCs w:val="24"/>
        </w:rPr>
        <w:t xml:space="preserve"> gospodarcz</w:t>
      </w:r>
      <w:r w:rsidR="00244DFD">
        <w:rPr>
          <w:rFonts w:ascii="Times New Roman" w:hAnsi="Times New Roman" w:cs="Times New Roman"/>
          <w:sz w:val="24"/>
          <w:szCs w:val="24"/>
        </w:rPr>
        <w:t>ych</w:t>
      </w:r>
      <w:r w:rsidR="00FE4904">
        <w:rPr>
          <w:rFonts w:ascii="Times New Roman" w:hAnsi="Times New Roman" w:cs="Times New Roman"/>
          <w:sz w:val="24"/>
          <w:szCs w:val="24"/>
        </w:rPr>
        <w:t xml:space="preserve">. Urząd zatrudnia również pracowników w ramach prac interwencyjnych, robót publicznych </w:t>
      </w:r>
      <w:r w:rsidR="00244DFD">
        <w:rPr>
          <w:rFonts w:ascii="Times New Roman" w:hAnsi="Times New Roman" w:cs="Times New Roman"/>
          <w:sz w:val="24"/>
          <w:szCs w:val="24"/>
        </w:rPr>
        <w:t xml:space="preserve">oraz </w:t>
      </w:r>
      <w:r w:rsidR="00FE4904">
        <w:rPr>
          <w:rFonts w:ascii="Times New Roman" w:hAnsi="Times New Roman" w:cs="Times New Roman"/>
          <w:sz w:val="24"/>
          <w:szCs w:val="24"/>
        </w:rPr>
        <w:t xml:space="preserve"> staży. Liczba osób w ten sposób zatrudniona jest zmienna i zależy w głównej mierze od środków na wsparcie różnych form zatrudnienia przeznaczanych przez Powiatowy Urząd Pracy w Płońsku.</w:t>
      </w:r>
      <w:r w:rsidR="00244DFD">
        <w:rPr>
          <w:rFonts w:ascii="Times New Roman" w:hAnsi="Times New Roman" w:cs="Times New Roman"/>
          <w:sz w:val="24"/>
          <w:szCs w:val="24"/>
        </w:rPr>
        <w:t xml:space="preserve"> Z uwagi na specyfikę Urzędu, część  stanowisk wymienionych w regulaminie organizacyjnym obsadzona jest jedynie na część etatu i jest połączona z innymi stanowiskami.: Zastępca Wójta, Kierownik USC, Sekretarz Gminy, Radca Prawny, archiwista. Ponadto Sekretarz Gminy wykonuje jednocześnie zadania kierownika Referatu Organizacyjnego i Spraw Obywatelskich, Skarbnik Gminy wykonuje  </w:t>
      </w:r>
      <w:r w:rsidR="00FE4904">
        <w:rPr>
          <w:rFonts w:ascii="Times New Roman" w:hAnsi="Times New Roman" w:cs="Times New Roman"/>
          <w:sz w:val="24"/>
          <w:szCs w:val="24"/>
        </w:rPr>
        <w:t xml:space="preserve"> </w:t>
      </w:r>
      <w:r w:rsidR="00244DFD">
        <w:rPr>
          <w:rFonts w:ascii="Times New Roman" w:hAnsi="Times New Roman" w:cs="Times New Roman"/>
          <w:sz w:val="24"/>
          <w:szCs w:val="24"/>
        </w:rPr>
        <w:t>zadania Kierownika Refe</w:t>
      </w:r>
      <w:r w:rsidR="00244DFD" w:rsidRPr="00B01D6D">
        <w:rPr>
          <w:rFonts w:ascii="Times New Roman" w:hAnsi="Times New Roman" w:cs="Times New Roman"/>
          <w:sz w:val="24"/>
          <w:szCs w:val="24"/>
        </w:rPr>
        <w:t xml:space="preserve">ratu Finansowego, Kierownik Referatu Społeczno-gospodarczego wykonuje zadania </w:t>
      </w:r>
      <w:r w:rsidR="00FE4904" w:rsidRPr="00B01D6D">
        <w:rPr>
          <w:rFonts w:ascii="Times New Roman" w:hAnsi="Times New Roman" w:cs="Times New Roman"/>
          <w:sz w:val="24"/>
          <w:szCs w:val="24"/>
        </w:rPr>
        <w:t xml:space="preserve"> </w:t>
      </w:r>
      <w:r w:rsidR="00B01D6D" w:rsidRPr="00B01D6D">
        <w:rPr>
          <w:rFonts w:ascii="Times New Roman" w:hAnsi="Times New Roman" w:cs="Times New Roman"/>
          <w:sz w:val="24"/>
          <w:szCs w:val="24"/>
        </w:rPr>
        <w:t>z zakresu stanowiska ds.</w:t>
      </w:r>
      <w:r w:rsidR="00B01D6D">
        <w:rPr>
          <w:rFonts w:ascii="Times New Roman" w:hAnsi="Times New Roman" w:cs="Times New Roman"/>
          <w:sz w:val="24"/>
          <w:szCs w:val="24"/>
        </w:rPr>
        <w:t xml:space="preserve"> planowania przestrzennego. </w:t>
      </w:r>
    </w:p>
    <w:p w:rsidR="00AB136B" w:rsidRDefault="00AB136B" w:rsidP="00AB136B">
      <w:pPr>
        <w:jc w:val="both"/>
        <w:rPr>
          <w:rFonts w:ascii="Times New Roman" w:hAnsi="Times New Roman" w:cs="Times New Roman"/>
          <w:sz w:val="24"/>
          <w:szCs w:val="24"/>
        </w:rPr>
      </w:pPr>
    </w:p>
    <w:p w:rsidR="00B01D6D" w:rsidRDefault="00B01D6D" w:rsidP="00AB136B">
      <w:pPr>
        <w:jc w:val="both"/>
        <w:rPr>
          <w:rFonts w:ascii="Times New Roman" w:hAnsi="Times New Roman" w:cs="Times New Roman"/>
          <w:b/>
          <w:sz w:val="24"/>
          <w:szCs w:val="24"/>
        </w:rPr>
      </w:pPr>
      <w:r>
        <w:rPr>
          <w:rFonts w:ascii="Times New Roman" w:hAnsi="Times New Roman" w:cs="Times New Roman"/>
          <w:b/>
          <w:sz w:val="24"/>
          <w:szCs w:val="24"/>
        </w:rPr>
        <w:t>2.2. Podział  zadań i kompetencji pomiędzy kierownictwo Urzędu</w:t>
      </w:r>
      <w:r w:rsidR="00CC2389">
        <w:rPr>
          <w:rFonts w:ascii="Times New Roman" w:hAnsi="Times New Roman" w:cs="Times New Roman"/>
          <w:b/>
          <w:sz w:val="24"/>
          <w:szCs w:val="24"/>
        </w:rPr>
        <w:t>.</w:t>
      </w:r>
    </w:p>
    <w:p w:rsidR="0077333C" w:rsidRPr="0077333C" w:rsidRDefault="0077333C" w:rsidP="00B01D6D">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Urzędem kieruje Wójt przy pomocy Zastępcy Wójta,  Sekretarza i Skarbnika.</w:t>
      </w:r>
    </w:p>
    <w:p w:rsidR="00B01D6D" w:rsidRDefault="00B01D6D" w:rsidP="00B01D6D">
      <w:pPr>
        <w:tabs>
          <w:tab w:val="left" w:pos="360"/>
        </w:tabs>
        <w:spacing w:after="0" w:line="240" w:lineRule="auto"/>
        <w:jc w:val="both"/>
        <w:rPr>
          <w:rFonts w:ascii="Times New Roman" w:hAnsi="Times New Roman" w:cs="Times New Roman"/>
          <w:sz w:val="24"/>
          <w:szCs w:val="24"/>
        </w:rPr>
      </w:pPr>
    </w:p>
    <w:p w:rsidR="0077333C" w:rsidRPr="0077333C" w:rsidRDefault="0077333C" w:rsidP="00B01D6D">
      <w:p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 wyłącznej kompetencji Wójta należy:</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kierowanie bieżącymi sprawami Gminy oraz reprezentowanie jej na zewnątrz;</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kierowanie wykonywaniem zadań obronnych;</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zadań wynikających  z funkcji szefa Obrony Cywilnej Gminy;</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stanie klęski żywiołowej kierowanie działaniami prowadzonymi na obszarze Gminy w celu zapobieżenia skutkom klęski żywiołowej lub ich usunięcia;</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składanie oświadczeń woli w imieniu Gminy w zakresie zarządu mieniem i udzielanie upoważnień w tym zakresie;</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projektowanie i realizacja strategii rozwoju Gminy;</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określanie polityki kadrowej i płacowej;</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zatwierdzanie zakresu czynności i odpowiedzialności pracowników oraz ocena kadry kierowniczej Urzędu i jednostek organizacyjnych;</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rozstrzyganie sporów kompetencyjnych pomiędzy kierownikami referatów                   </w:t>
      </w:r>
      <w:r w:rsidR="00B01D6D">
        <w:rPr>
          <w:rFonts w:ascii="Times New Roman" w:hAnsi="Times New Roman" w:cs="Times New Roman"/>
          <w:sz w:val="24"/>
          <w:szCs w:val="24"/>
        </w:rPr>
        <w:t xml:space="preserve">               </w:t>
      </w:r>
      <w:r w:rsidRPr="0077333C">
        <w:rPr>
          <w:rFonts w:ascii="Times New Roman" w:hAnsi="Times New Roman" w:cs="Times New Roman"/>
          <w:sz w:val="24"/>
          <w:szCs w:val="24"/>
        </w:rPr>
        <w:t>i równorzędnych jednostek organizacyjnych;</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udzielanie pełnomocnictw procesowych;</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udzielanie upoważnień i pełnomocnictw w sprawach należących do kompetencji Wójta;</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przedkładanie projektów uchwał na sesje Rady;</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uchwał Rady oraz przedkładanie na sesję sprawozdań z ich wykonania;</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gospodarki finansowej Gminy;</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mieszkańców w sprawach skarg i wniosków;</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zarządzeń;</w:t>
      </w:r>
    </w:p>
    <w:p w:rsidR="0077333C" w:rsidRP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zatwierdzanie regulaminów organizacyjnych podległych jednostek;</w:t>
      </w:r>
    </w:p>
    <w:p w:rsidR="0077333C" w:rsidRDefault="0077333C" w:rsidP="0077333C">
      <w:pPr>
        <w:numPr>
          <w:ilvl w:val="0"/>
          <w:numId w:val="7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wykonywanie innych zadań zastrzeżonych dla Wójta przepisami prawa, </w:t>
      </w:r>
      <w:r w:rsidR="00B01D6D">
        <w:rPr>
          <w:rFonts w:ascii="Times New Roman" w:hAnsi="Times New Roman" w:cs="Times New Roman"/>
          <w:sz w:val="24"/>
          <w:szCs w:val="24"/>
        </w:rPr>
        <w:t>regulaminem oraz uchwałami Rady;</w:t>
      </w:r>
    </w:p>
    <w:p w:rsidR="0077333C" w:rsidRDefault="00B01D6D" w:rsidP="00B01D6D">
      <w:pPr>
        <w:numPr>
          <w:ilvl w:val="0"/>
          <w:numId w:val="78"/>
        </w:numPr>
        <w:tabs>
          <w:tab w:val="left" w:pos="360"/>
        </w:tabs>
        <w:spacing w:after="0" w:line="240" w:lineRule="auto"/>
        <w:jc w:val="both"/>
        <w:rPr>
          <w:rFonts w:ascii="Times New Roman" w:hAnsi="Times New Roman" w:cs="Times New Roman"/>
          <w:sz w:val="24"/>
          <w:szCs w:val="24"/>
        </w:rPr>
      </w:pPr>
      <w:r w:rsidRPr="00B01D6D">
        <w:rPr>
          <w:rFonts w:ascii="Times New Roman" w:hAnsi="Times New Roman" w:cs="Times New Roman"/>
          <w:sz w:val="24"/>
          <w:szCs w:val="24"/>
        </w:rPr>
        <w:t>n</w:t>
      </w:r>
      <w:r w:rsidR="0077333C" w:rsidRPr="00B01D6D">
        <w:rPr>
          <w:rFonts w:ascii="Times New Roman" w:hAnsi="Times New Roman" w:cs="Times New Roman"/>
          <w:sz w:val="24"/>
          <w:szCs w:val="24"/>
        </w:rPr>
        <w:t>adzor</w:t>
      </w:r>
      <w:r w:rsidRPr="00B01D6D">
        <w:rPr>
          <w:rFonts w:ascii="Times New Roman" w:hAnsi="Times New Roman" w:cs="Times New Roman"/>
          <w:sz w:val="24"/>
          <w:szCs w:val="24"/>
        </w:rPr>
        <w:t xml:space="preserve">owanie </w:t>
      </w:r>
      <w:r w:rsidR="0077333C" w:rsidRPr="00B01D6D">
        <w:rPr>
          <w:rFonts w:ascii="Times New Roman" w:hAnsi="Times New Roman" w:cs="Times New Roman"/>
          <w:sz w:val="24"/>
          <w:szCs w:val="24"/>
        </w:rPr>
        <w:t xml:space="preserve"> i wykon</w:t>
      </w:r>
      <w:r w:rsidRPr="00B01D6D">
        <w:rPr>
          <w:rFonts w:ascii="Times New Roman" w:hAnsi="Times New Roman" w:cs="Times New Roman"/>
          <w:sz w:val="24"/>
          <w:szCs w:val="24"/>
        </w:rPr>
        <w:t xml:space="preserve">ywanie </w:t>
      </w:r>
      <w:r w:rsidR="0077333C" w:rsidRPr="00B01D6D">
        <w:rPr>
          <w:rFonts w:ascii="Times New Roman" w:hAnsi="Times New Roman" w:cs="Times New Roman"/>
          <w:sz w:val="24"/>
          <w:szCs w:val="24"/>
        </w:rPr>
        <w:t xml:space="preserve"> czynności z zakresu prawa pracy wobec</w:t>
      </w:r>
      <w:r w:rsidRPr="00B01D6D">
        <w:rPr>
          <w:rFonts w:ascii="Times New Roman" w:hAnsi="Times New Roman" w:cs="Times New Roman"/>
          <w:sz w:val="24"/>
          <w:szCs w:val="24"/>
        </w:rPr>
        <w:t xml:space="preserve"> pracowników Urzędu Gminy oraz kierowników jednostek organizacyjnych - </w:t>
      </w:r>
      <w:r w:rsidR="0077333C" w:rsidRPr="00B01D6D">
        <w:rPr>
          <w:rFonts w:ascii="Times New Roman" w:hAnsi="Times New Roman" w:cs="Times New Roman"/>
          <w:sz w:val="24"/>
          <w:szCs w:val="24"/>
        </w:rPr>
        <w:t>Zespo</w:t>
      </w:r>
      <w:r w:rsidRPr="00B01D6D">
        <w:rPr>
          <w:rFonts w:ascii="Times New Roman" w:hAnsi="Times New Roman" w:cs="Times New Roman"/>
          <w:sz w:val="24"/>
          <w:szCs w:val="24"/>
        </w:rPr>
        <w:t xml:space="preserve">łu Obsługi Placówek Oświatowych w Naruszewie, </w:t>
      </w:r>
      <w:r w:rsidR="0077333C" w:rsidRPr="00B01D6D">
        <w:rPr>
          <w:rFonts w:ascii="Times New Roman" w:hAnsi="Times New Roman" w:cs="Times New Roman"/>
          <w:sz w:val="24"/>
          <w:szCs w:val="24"/>
        </w:rPr>
        <w:t xml:space="preserve"> Gminnego Ośrodka Pomocy Społecznej</w:t>
      </w:r>
      <w:r w:rsidRPr="00B01D6D">
        <w:rPr>
          <w:rFonts w:ascii="Times New Roman" w:hAnsi="Times New Roman" w:cs="Times New Roman"/>
          <w:sz w:val="24"/>
          <w:szCs w:val="24"/>
        </w:rPr>
        <w:t xml:space="preserve"> w Naruszewie  i dyrektora  Gminnej Biblioteki Publicznej w Naruszewie</w:t>
      </w:r>
      <w:r w:rsidR="0077333C" w:rsidRPr="00B01D6D">
        <w:rPr>
          <w:rFonts w:ascii="Times New Roman" w:hAnsi="Times New Roman" w:cs="Times New Roman"/>
          <w:sz w:val="24"/>
          <w:szCs w:val="24"/>
        </w:rPr>
        <w:t>;</w:t>
      </w:r>
    </w:p>
    <w:p w:rsidR="0077333C" w:rsidRDefault="00B01D6D" w:rsidP="00B01D6D">
      <w:pPr>
        <w:numPr>
          <w:ilvl w:val="0"/>
          <w:numId w:val="78"/>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wydawanie decyzji </w:t>
      </w:r>
      <w:r w:rsidR="0077333C" w:rsidRPr="00B01D6D">
        <w:rPr>
          <w:rFonts w:ascii="Times New Roman" w:hAnsi="Times New Roman" w:cs="Times New Roman"/>
          <w:sz w:val="24"/>
          <w:szCs w:val="24"/>
        </w:rPr>
        <w:t xml:space="preserve">  w indywidualnych sprawach z z</w:t>
      </w:r>
      <w:r>
        <w:rPr>
          <w:rFonts w:ascii="Times New Roman" w:hAnsi="Times New Roman" w:cs="Times New Roman"/>
          <w:sz w:val="24"/>
          <w:szCs w:val="24"/>
        </w:rPr>
        <w:t>akresu administracji publicznej.</w:t>
      </w:r>
    </w:p>
    <w:p w:rsidR="0077333C" w:rsidRPr="0077333C" w:rsidRDefault="00B01D6D" w:rsidP="0077333C">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czasie nieobecności Wójta wymienione wyżej kompetencje realizuje Zastępca Wójta</w:t>
      </w:r>
      <w:r w:rsidR="0077333C" w:rsidRPr="0077333C">
        <w:rPr>
          <w:rFonts w:ascii="Times New Roman" w:hAnsi="Times New Roman" w:cs="Times New Roman"/>
          <w:sz w:val="24"/>
          <w:szCs w:val="24"/>
        </w:rPr>
        <w:t>.</w:t>
      </w:r>
    </w:p>
    <w:p w:rsidR="00B01D6D" w:rsidRDefault="00B01D6D" w:rsidP="00B01D6D">
      <w:pPr>
        <w:spacing w:after="0" w:line="240" w:lineRule="auto"/>
        <w:jc w:val="both"/>
        <w:rPr>
          <w:rFonts w:ascii="Times New Roman" w:hAnsi="Times New Roman" w:cs="Times New Roman"/>
          <w:sz w:val="24"/>
          <w:szCs w:val="24"/>
        </w:rPr>
      </w:pPr>
    </w:p>
    <w:p w:rsidR="0077333C" w:rsidRPr="0077333C" w:rsidRDefault="00B01D6D" w:rsidP="00B01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w:t>
      </w:r>
      <w:r w:rsidR="0077333C" w:rsidRPr="0077333C">
        <w:rPr>
          <w:rFonts w:ascii="Times New Roman" w:hAnsi="Times New Roman" w:cs="Times New Roman"/>
          <w:sz w:val="24"/>
          <w:szCs w:val="24"/>
        </w:rPr>
        <w:t>zapewnia prawidłowe wykonanie zadań urzędu w zakresie spraw finansowych, sprawując kierownictwo, kontrolę i nadzór nad działalnością referatów oraz innych jednostek organizacyjnych realizujących te zadania.</w:t>
      </w:r>
    </w:p>
    <w:p w:rsidR="0077333C" w:rsidRPr="0077333C" w:rsidRDefault="0077333C" w:rsidP="00B01D6D">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Do zadań Skarbnika należy w szczególności:</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projektu budżetu oraz bieżący nadzór nad jego wykonaniem;</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wykonania obowiązków w zakresie prowadzenia rachunkowości                        i obsługi księgowej budżetu;</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dyspozycji środkami pieniężnymi;</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kontrolowanie przestrzegania dyscypliny budżetowej;</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dokonywanie zgodności operacji gospodarczych i finansowych z planem finansowym;</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dokonywanie kontroli kompletności i rzetelności sporządzonych dokumentów                  dot. operacji gospodarczych i finansowych;</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kontrasygnowanie czynności prawnych powodujących powstanie zobowiązań pieniężnych;</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nadzorowanie sprawozdawczości budżetowej; </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przygotowywanie okresowych analiz, sprawozdań, ocen i bieżących informacji                    o sytuacji finansowej Gminy;</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projektów uchwał Rady wywołujących skutki finansowe dla Gminy;</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kontroli wewnętrznej w zakresie powierzonych obowiązków                        i opracowywanie projektów zarządzeń Wójta w sprawach z zakresu kontroli i obiegu dokumentów finansowych oraz obrotu drukami ścisłego zarachowania;</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Kierownikiem referatu społeczno-gospodarczego przy sporządzaniu części finansowej wniosków i aplikacji, w zakresie pomocy finansowej w ramach programów i inicjatyw wspólnotowych, a także sporządzanie sprawozdawczości                 w tym zakresie;</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prawidłowego ściągania należności i dochodzenie roszczeń spornych oraz spłaty zobowiązań;</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indywidualnych decyzji administracyjnych w sprawach finansowych                   z zakresu udzielonego upoważnienia przez Wójta;</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obligatoryjne uczestnictwo w sesjach Rady oraz Komisji na zaproszenie Przewodniczącego Komisji;</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zadań kierownika referatu finansowego;</w:t>
      </w:r>
    </w:p>
    <w:p w:rsidR="0077333C" w:rsidRPr="0077333C" w:rsidRDefault="0077333C" w:rsidP="0077333C">
      <w:pPr>
        <w:numPr>
          <w:ilvl w:val="0"/>
          <w:numId w:val="82"/>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innych zadań na polecenie Wójta.</w:t>
      </w:r>
    </w:p>
    <w:p w:rsidR="0077333C" w:rsidRPr="0077333C" w:rsidRDefault="0077333C" w:rsidP="0077333C">
      <w:pPr>
        <w:spacing w:after="0" w:line="240" w:lineRule="auto"/>
        <w:jc w:val="center"/>
        <w:rPr>
          <w:rFonts w:ascii="Times New Roman" w:hAnsi="Times New Roman" w:cs="Times New Roman"/>
          <w:sz w:val="24"/>
          <w:szCs w:val="24"/>
        </w:rPr>
      </w:pPr>
    </w:p>
    <w:p w:rsidR="0077333C" w:rsidRPr="0077333C" w:rsidRDefault="0077333C" w:rsidP="0077333C">
      <w:pPr>
        <w:spacing w:after="0" w:line="240" w:lineRule="auto"/>
        <w:jc w:val="center"/>
        <w:rPr>
          <w:rFonts w:ascii="Times New Roman" w:hAnsi="Times New Roman" w:cs="Times New Roman"/>
          <w:sz w:val="24"/>
          <w:szCs w:val="24"/>
        </w:rPr>
      </w:pPr>
    </w:p>
    <w:p w:rsidR="0077333C" w:rsidRPr="0077333C" w:rsidRDefault="0077333C" w:rsidP="00B01D6D">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Sekretarz</w:t>
      </w:r>
      <w:r w:rsidR="00B01D6D">
        <w:rPr>
          <w:rFonts w:ascii="Times New Roman" w:hAnsi="Times New Roman" w:cs="Times New Roman"/>
          <w:sz w:val="24"/>
          <w:szCs w:val="24"/>
        </w:rPr>
        <w:t xml:space="preserve"> Gminy </w:t>
      </w:r>
      <w:r w:rsidRPr="0077333C">
        <w:rPr>
          <w:rFonts w:ascii="Times New Roman" w:hAnsi="Times New Roman" w:cs="Times New Roman"/>
          <w:sz w:val="24"/>
          <w:szCs w:val="24"/>
        </w:rPr>
        <w:t xml:space="preserve"> w zakresie ustalonym przez Wójta organizuje pracę Urzędu, zapewnia jego sprawne funkcjonowanie i odpowiednie warunki działania.</w:t>
      </w:r>
    </w:p>
    <w:p w:rsidR="0077333C" w:rsidRPr="0077333C" w:rsidRDefault="0077333C" w:rsidP="00B01D6D">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 zadań Sekretarza należy w szczególności:</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w imieniu Wójta funkcji kierownika administracyjnego Urzędu Gminy;</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zadań kierownika referatu organizacyjnego i spraw obywatelskich;</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pełnienie funkcji pełnomocnika ds. ochrony informacji niejawnych;</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projektów oraz zmian regulaminów i innych aktów wewnętrznych                w zakresie organizacji Urzędu;</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usprawnianie pracy Urzędu i nadzór nad doskonaleniem kadr;</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kontrola dyscypliny pracy;</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nadzór nad organizacją pracy w Urzędzie,</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kontrola gospodarowania mieniem na terenie Urzędu;</w:t>
      </w:r>
    </w:p>
    <w:p w:rsidR="0077333C" w:rsidRPr="0077333C" w:rsidRDefault="0077333C" w:rsidP="0077333C">
      <w:pPr>
        <w:numPr>
          <w:ilvl w:val="0"/>
          <w:numId w:val="84"/>
        </w:numPr>
        <w:tabs>
          <w:tab w:val="num" w:pos="14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kontrola działalności poszczególnych stanowisk pracy w Urzędzie m.in. poprzez system kontroli zarządczej;</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przestrzegania instrukcji kancelaryjnej i jednolitego rzeczowego wykazu akt oraz  terminowego załatwiania interpelacji, skarg i wniosków;</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archiwum zakładowego oraz  przestrzegania przepisów  instrukcji w sprawie  organizacji i zakresu działania archiwum zakładowego;</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nadzorowanie przestrzegania przez pracowników przepisów prawnych;</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organizacja i koordynowanie spraw związanych z wyborami i referendami;</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Wójtem w zakresie polityki kadrowej i płacowej w Urzędzie;</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i nadzór, w porozumieniu z Wójtem,  naboru na wolne stanowiska  urzędnicze  i wolne kierownicze stanowiska urzędnicze oraz organizowanie  i nadzór  nad przebiegiem służby przygotowawczej;</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zaznajomienie nowo przyjętych pracowników ze wszystkimi przepisami regulaminowymi i porządkowymi dotyczącymi funkcjonowania Urzędu;</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prowadzenie zbioru aktów normatywnych; </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obsługi prawnej urzędu;</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z upoważnienia Wójta decyzji indywidualnych z zakresu administracji publicznej;</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pełnienie funkcji kierownika Urzędu w razie nieobecności Wójta i Zastępcy Wójta;</w:t>
      </w:r>
    </w:p>
    <w:p w:rsidR="0077333C" w:rsidRPr="0077333C" w:rsidRDefault="0077333C" w:rsidP="0077333C">
      <w:pPr>
        <w:numPr>
          <w:ilvl w:val="0"/>
          <w:numId w:val="84"/>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innych zadań na polecenie Wójta;</w:t>
      </w:r>
    </w:p>
    <w:p w:rsidR="0077333C" w:rsidRPr="0077333C" w:rsidRDefault="0077333C" w:rsidP="0077333C">
      <w:pPr>
        <w:spacing w:after="0" w:line="240" w:lineRule="auto"/>
        <w:jc w:val="center"/>
        <w:rPr>
          <w:rFonts w:ascii="Times New Roman" w:hAnsi="Times New Roman" w:cs="Times New Roman"/>
          <w:sz w:val="24"/>
          <w:szCs w:val="24"/>
        </w:rPr>
      </w:pPr>
    </w:p>
    <w:p w:rsidR="0077333C" w:rsidRPr="0077333C" w:rsidRDefault="00CC2389" w:rsidP="00CC2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Kierownicy Referatów  nadzorują pracę referatów i  równorzędnych jednostek </w:t>
      </w:r>
      <w:r w:rsidR="0077333C" w:rsidRPr="0077333C">
        <w:rPr>
          <w:rFonts w:ascii="Times New Roman" w:hAnsi="Times New Roman" w:cs="Times New Roman"/>
          <w:sz w:val="24"/>
          <w:szCs w:val="24"/>
        </w:rPr>
        <w:t xml:space="preserve"> </w:t>
      </w:r>
      <w:r>
        <w:rPr>
          <w:rFonts w:ascii="Times New Roman" w:hAnsi="Times New Roman" w:cs="Times New Roman"/>
          <w:sz w:val="24"/>
          <w:szCs w:val="24"/>
        </w:rPr>
        <w:t xml:space="preserve">organizacyjnych. </w:t>
      </w:r>
    </w:p>
    <w:p w:rsidR="0077333C" w:rsidRPr="0077333C" w:rsidRDefault="0077333C" w:rsidP="00CC2389">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 zakresu zadań kierowników należy w szczególności:</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terminowego i zgodnego z prawem załatwiania spraw należących do referatu lub równorzędnej jednostki organizacyjnej;</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podnoszenia kwalifikacji zawodowych podległych im pracowników;</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ocena wykonywanej pracy przez podległych pracowników i występowanie                         z wnioskami w ich sprawie (zatrudnienie, nagrody, kary, awanse);</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przestrzegania przez podległych pracowników porządku i dyscypliny pracy, w tym racjonalnego wykorzystania czasu pracy;</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dokonywanie podziału czynności, uprawnień i odpowiedzialności miedzy podległymi pracownikami;</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podejmowanie działań korygujących organizację pracy w kierunku poprawy jej jakości;</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nadzorowanie przestrzegania przez podległych pracowników obowiązujących przepisów prawa;</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dbałość o powierzone mienie;</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podejmowanie inicjatyw w zakresie wydawania przepisów gminnych bądź innego uregulowania określonych spraw należących do zakresu działania referatu lub równorzędnej jednostki organizacyjnej, współdziałanie w opracowywaniu projektów uchwał Rady, zarządzeń Wójta, umów, porozumień i innych aktów prawnych;</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przypadku, gdy obowiązek przygotowania materiałów, o których mowa w pkt 9 dotyczy kilku komórek organizacyjnych Urzędu – Wójt wyznacza referat (komórkę) wiodący, odpowiedzialny za wszelkie czynności związane z opracowaniem;</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projektów budżetu w części dotyczącej zakresu działania referatu lub równorzędnej jednostki organizacyjnej i bieżący nadzór nad realizacją uchwały budżetowej w tej części;</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prognoz, analiz sprawozdań z prowadzonych spraw;</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w zakresie wykonywanych zadań decyzji administracyjnych w ramach posiadanych upoważnień;</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właściwej współpracy z Radą, radnymi oraz jednostkami pomocniczymi Gminy, w tym przygotowanie odpowiedzi na interpelacje i wnioski radnych oraz udzielanie wyjaśnień na skargi i wnioski interesantów w trybie przewidzianym przepisami prawa;</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 xml:space="preserve">udział w sesjach Rady oraz obsługa techniczna i merytoryczna komisji Rady     </w:t>
      </w:r>
      <w:r w:rsidR="00CC2389">
        <w:rPr>
          <w:rFonts w:ascii="Times New Roman" w:hAnsi="Times New Roman" w:cs="Times New Roman"/>
          <w:sz w:val="24"/>
          <w:szCs w:val="24"/>
        </w:rPr>
        <w:t xml:space="preserve">             </w:t>
      </w:r>
      <w:r w:rsidRPr="0077333C">
        <w:rPr>
          <w:rFonts w:ascii="Times New Roman" w:hAnsi="Times New Roman" w:cs="Times New Roman"/>
          <w:sz w:val="24"/>
          <w:szCs w:val="24"/>
        </w:rPr>
        <w:t xml:space="preserve">         w przypadku omawiania spraw z zakresu działania referatu;</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narad z podległymi pracownikami i przekazywanie zwierzchnikom informacji dotyczących spraw Gminy i Urzędu;</w:t>
      </w:r>
    </w:p>
    <w:p w:rsidR="0077333C" w:rsidRPr="0077333C" w:rsidRDefault="0077333C" w:rsidP="0077333C">
      <w:pPr>
        <w:numPr>
          <w:ilvl w:val="0"/>
          <w:numId w:val="8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realizowanie zadań bezpieczeństwa i porządku publicznego oraz zadań obronnych, obrony cywilnej i zarządzania kryzysowego w wymiarze wynikającym z zakresu działania referatu lub równorzędnej jednostki organizacyjnej.</w:t>
      </w:r>
    </w:p>
    <w:p w:rsidR="0077333C" w:rsidRDefault="0077333C" w:rsidP="0077333C">
      <w:pPr>
        <w:spacing w:after="0" w:line="240" w:lineRule="auto"/>
        <w:jc w:val="both"/>
        <w:rPr>
          <w:rFonts w:ascii="Times New Roman" w:hAnsi="Times New Roman" w:cs="Times New Roman"/>
          <w:sz w:val="24"/>
          <w:szCs w:val="24"/>
        </w:rPr>
      </w:pPr>
    </w:p>
    <w:p w:rsidR="0077333C" w:rsidRPr="0077333C" w:rsidRDefault="00CC2389" w:rsidP="00CC23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Zakres działania </w:t>
      </w:r>
      <w:r w:rsidR="0077333C" w:rsidRPr="0077333C">
        <w:rPr>
          <w:rFonts w:ascii="Times New Roman" w:hAnsi="Times New Roman" w:cs="Times New Roman"/>
          <w:b/>
          <w:sz w:val="24"/>
          <w:szCs w:val="24"/>
        </w:rPr>
        <w:t xml:space="preserve"> referatów</w:t>
      </w:r>
      <w:r>
        <w:rPr>
          <w:rFonts w:ascii="Times New Roman" w:hAnsi="Times New Roman" w:cs="Times New Roman"/>
          <w:b/>
          <w:sz w:val="24"/>
          <w:szCs w:val="24"/>
        </w:rPr>
        <w:t>.</w:t>
      </w:r>
    </w:p>
    <w:p w:rsidR="0077333C" w:rsidRPr="0077333C" w:rsidRDefault="0077333C" w:rsidP="00CC2389">
      <w:pPr>
        <w:spacing w:after="0" w:line="240" w:lineRule="auto"/>
        <w:rPr>
          <w:rFonts w:ascii="Times New Roman" w:hAnsi="Times New Roman" w:cs="Times New Roman"/>
          <w:sz w:val="24"/>
          <w:szCs w:val="24"/>
        </w:rPr>
      </w:pPr>
    </w:p>
    <w:p w:rsidR="0077333C" w:rsidRPr="0077333C" w:rsidRDefault="0077333C" w:rsidP="00CC2389">
      <w:pPr>
        <w:spacing w:after="0" w:line="240" w:lineRule="auto"/>
        <w:jc w:val="both"/>
        <w:rPr>
          <w:rFonts w:ascii="Times New Roman" w:hAnsi="Times New Roman" w:cs="Times New Roman"/>
          <w:b/>
          <w:sz w:val="24"/>
          <w:szCs w:val="24"/>
        </w:rPr>
      </w:pPr>
      <w:r w:rsidRPr="0077333C">
        <w:rPr>
          <w:rFonts w:ascii="Times New Roman" w:hAnsi="Times New Roman" w:cs="Times New Roman"/>
          <w:b/>
          <w:sz w:val="24"/>
          <w:szCs w:val="24"/>
        </w:rPr>
        <w:t xml:space="preserve">Do zakresu działania </w:t>
      </w:r>
      <w:r w:rsidR="00CC2389">
        <w:rPr>
          <w:rFonts w:ascii="Times New Roman" w:hAnsi="Times New Roman" w:cs="Times New Roman"/>
          <w:b/>
          <w:sz w:val="24"/>
          <w:szCs w:val="24"/>
        </w:rPr>
        <w:t>R</w:t>
      </w:r>
      <w:r w:rsidRPr="0077333C">
        <w:rPr>
          <w:rFonts w:ascii="Times New Roman" w:hAnsi="Times New Roman" w:cs="Times New Roman"/>
          <w:b/>
          <w:sz w:val="24"/>
          <w:szCs w:val="24"/>
        </w:rPr>
        <w:t xml:space="preserve">eferatu </w:t>
      </w:r>
      <w:r w:rsidR="00CC2389">
        <w:rPr>
          <w:rFonts w:ascii="Times New Roman" w:hAnsi="Times New Roman" w:cs="Times New Roman"/>
          <w:b/>
          <w:sz w:val="24"/>
          <w:szCs w:val="24"/>
        </w:rPr>
        <w:t>F</w:t>
      </w:r>
      <w:r w:rsidRPr="0077333C">
        <w:rPr>
          <w:rFonts w:ascii="Times New Roman" w:hAnsi="Times New Roman" w:cs="Times New Roman"/>
          <w:b/>
          <w:sz w:val="24"/>
          <w:szCs w:val="24"/>
        </w:rPr>
        <w:t>inansowego należy w szczególności:</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projektu budżetu;</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przestrzeganie dyscypliny budżetowej;</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prawidłowego przebiegu wykonania budżetu;</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rozliczanie i ewidencjonowanie operacji budżetowych;</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finansowanie powiązanych z budżetem Gminy jednostek organizacyjnych oraz prowadzenie bieżącego nadzoru  i kontroli nad ich gospodarką finansową;</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sprawowanie kontroli nad należytym wykonywaniem obowiązków przez głównych księgowych jednostek organizacyjnych,</w:t>
      </w:r>
    </w:p>
    <w:p w:rsidR="0077333C" w:rsidRPr="0077333C" w:rsidRDefault="0077333C" w:rsidP="0077333C">
      <w:pPr>
        <w:numPr>
          <w:ilvl w:val="0"/>
          <w:numId w:val="87"/>
        </w:numPr>
        <w:spacing w:after="0" w:line="240" w:lineRule="auto"/>
        <w:ind w:left="357" w:hanging="357"/>
        <w:jc w:val="both"/>
        <w:rPr>
          <w:rFonts w:ascii="Times New Roman" w:hAnsi="Times New Roman" w:cs="Times New Roman"/>
          <w:sz w:val="24"/>
          <w:szCs w:val="24"/>
        </w:rPr>
      </w:pPr>
      <w:r w:rsidRPr="0077333C">
        <w:rPr>
          <w:rFonts w:ascii="Times New Roman" w:hAnsi="Times New Roman" w:cs="Times New Roman"/>
          <w:sz w:val="24"/>
          <w:szCs w:val="24"/>
        </w:rPr>
        <w:t>kontrola i rozliczanie dotacji finansowych przyznawanych organizacjom pozarządowym;</w:t>
      </w:r>
    </w:p>
    <w:p w:rsidR="0077333C" w:rsidRPr="0077333C" w:rsidRDefault="0077333C" w:rsidP="0077333C">
      <w:pPr>
        <w:numPr>
          <w:ilvl w:val="0"/>
          <w:numId w:val="87"/>
        </w:numPr>
        <w:spacing w:after="0" w:line="240" w:lineRule="auto"/>
        <w:ind w:left="357" w:hanging="357"/>
        <w:jc w:val="both"/>
        <w:rPr>
          <w:rFonts w:ascii="Times New Roman" w:hAnsi="Times New Roman" w:cs="Times New Roman"/>
          <w:sz w:val="24"/>
          <w:szCs w:val="24"/>
        </w:rPr>
      </w:pPr>
      <w:r w:rsidRPr="0077333C">
        <w:rPr>
          <w:rFonts w:ascii="Times New Roman" w:hAnsi="Times New Roman" w:cs="Times New Roman"/>
          <w:sz w:val="24"/>
          <w:szCs w:val="24"/>
        </w:rPr>
        <w:t xml:space="preserve">dokonywanie okresowych analiz sytuacji </w:t>
      </w:r>
      <w:proofErr w:type="spellStart"/>
      <w:r w:rsidRPr="0077333C">
        <w:rPr>
          <w:rFonts w:ascii="Times New Roman" w:hAnsi="Times New Roman" w:cs="Times New Roman"/>
          <w:sz w:val="24"/>
          <w:szCs w:val="24"/>
        </w:rPr>
        <w:t>ekonomiczno</w:t>
      </w:r>
      <w:proofErr w:type="spellEnd"/>
      <w:r w:rsidRPr="0077333C">
        <w:rPr>
          <w:rFonts w:ascii="Times New Roman" w:hAnsi="Times New Roman" w:cs="Times New Roman"/>
          <w:sz w:val="24"/>
          <w:szCs w:val="24"/>
        </w:rPr>
        <w:t xml:space="preserve"> – finansowej Gminy  </w:t>
      </w:r>
      <w:r w:rsidR="00CC2389">
        <w:rPr>
          <w:rFonts w:ascii="Times New Roman" w:hAnsi="Times New Roman" w:cs="Times New Roman"/>
          <w:sz w:val="24"/>
          <w:szCs w:val="24"/>
        </w:rPr>
        <w:t>i</w:t>
      </w:r>
      <w:r w:rsidRPr="0077333C">
        <w:rPr>
          <w:rFonts w:ascii="Times New Roman" w:hAnsi="Times New Roman" w:cs="Times New Roman"/>
          <w:sz w:val="24"/>
          <w:szCs w:val="24"/>
        </w:rPr>
        <w:t xml:space="preserve"> sporządzanie materiałów w tym zakresie oraz referowanie o powyższym  na posiedzeniach Rady;</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wymiar, pobór i windykacja podatków i opłat należnych Gminie;</w:t>
      </w:r>
    </w:p>
    <w:p w:rsidR="0077333C" w:rsidRPr="0077333C" w:rsidRDefault="0077333C" w:rsidP="0077333C">
      <w:pPr>
        <w:numPr>
          <w:ilvl w:val="0"/>
          <w:numId w:val="87"/>
        </w:numPr>
        <w:spacing w:after="0" w:line="240" w:lineRule="auto"/>
        <w:ind w:left="357" w:hanging="357"/>
        <w:jc w:val="both"/>
        <w:rPr>
          <w:rFonts w:ascii="Times New Roman" w:hAnsi="Times New Roman" w:cs="Times New Roman"/>
          <w:sz w:val="24"/>
          <w:szCs w:val="24"/>
        </w:rPr>
      </w:pPr>
      <w:r w:rsidRPr="0077333C">
        <w:rPr>
          <w:rFonts w:ascii="Times New Roman" w:hAnsi="Times New Roman" w:cs="Times New Roman"/>
          <w:sz w:val="24"/>
          <w:szCs w:val="24"/>
        </w:rPr>
        <w:t>wydawanie zaświadczeń w sprawach należności podatkowych, dochodów  z gospodarstwa rolnego, posiadania gospodarstwa rolnego;</w:t>
      </w:r>
    </w:p>
    <w:p w:rsidR="0077333C" w:rsidRPr="0077333C" w:rsidRDefault="0077333C" w:rsidP="0077333C">
      <w:pPr>
        <w:numPr>
          <w:ilvl w:val="0"/>
          <w:numId w:val="87"/>
        </w:numPr>
        <w:spacing w:after="0" w:line="240" w:lineRule="auto"/>
        <w:ind w:left="357" w:hanging="357"/>
        <w:jc w:val="both"/>
        <w:rPr>
          <w:rFonts w:ascii="Times New Roman" w:hAnsi="Times New Roman" w:cs="Times New Roman"/>
          <w:sz w:val="24"/>
          <w:szCs w:val="24"/>
        </w:rPr>
      </w:pPr>
      <w:r w:rsidRPr="0077333C">
        <w:rPr>
          <w:rFonts w:ascii="Times New Roman" w:hAnsi="Times New Roman" w:cs="Times New Roman"/>
          <w:sz w:val="24"/>
          <w:szCs w:val="24"/>
        </w:rPr>
        <w:t>całokształt spraw związanych z naliczaniem, poborem i egzekucją opłat z tytułu gospodarowanie odpadami komunalnymi;</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rozliczanie podatku VAT w Gminie;</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sprawozdań finansowych z zakresu wymiaru podatków;</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ubezpieczeniem społecznym pracowników;</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ubezpieczeniem majątku Gminy;</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naliczanie płac dla pracowników Urzędu;</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ksiąg rachunkowych;</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sprawozdań statystycznych w zakresie realizowanych w referacie spraw;</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prac związanych z przeprowadzeniem inwentaryzacji i jej rozliczenie;</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pobór i prowadzenie dokumentacji w zakresie opłaty skarbowej;</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przelewów bankowych;</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projektów uchwał i zarządzeń z  zakresu działania referatu;</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projektów decyzji w zakresie ulg, umorzeń, rozkładania na raty oraz odraczania terminu zapłaty podatków i opłat lokalnych;</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pobór i windykacja czynszów za lokale;</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terminowe i wyczerpujące załatwianie wpływających od ludności skarg, </w:t>
      </w:r>
      <w:proofErr w:type="spellStart"/>
      <w:r w:rsidRPr="0077333C">
        <w:rPr>
          <w:rFonts w:ascii="Times New Roman" w:hAnsi="Times New Roman" w:cs="Times New Roman"/>
          <w:sz w:val="24"/>
          <w:szCs w:val="24"/>
        </w:rPr>
        <w:t>odwołań</w:t>
      </w:r>
      <w:proofErr w:type="spellEnd"/>
      <w:r w:rsidRPr="0077333C">
        <w:rPr>
          <w:rFonts w:ascii="Times New Roman" w:hAnsi="Times New Roman" w:cs="Times New Roman"/>
          <w:sz w:val="24"/>
          <w:szCs w:val="24"/>
        </w:rPr>
        <w:t xml:space="preserve">  i podań w sprawach podatków i opłat;</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rozliczanie delegacji służbowych;</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i wydawanie informacji pracownikom urzędu o osiąganych przez nich dochodach – PIT 11,</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druków ścisłego zarachowania;</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inkaso opłaty targowej;</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obsługa kasowa budżetu;</w:t>
      </w:r>
    </w:p>
    <w:p w:rsidR="0077333C" w:rsidRPr="0077333C" w:rsidRDefault="00CC2389" w:rsidP="0077333C">
      <w:pPr>
        <w:numPr>
          <w:ilvl w:val="0"/>
          <w:numId w:val="87"/>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współpraca z R</w:t>
      </w:r>
      <w:r w:rsidR="0077333C" w:rsidRPr="0077333C">
        <w:rPr>
          <w:rFonts w:ascii="Times New Roman" w:hAnsi="Times New Roman" w:cs="Times New Roman"/>
          <w:sz w:val="24"/>
          <w:szCs w:val="24"/>
        </w:rPr>
        <w:t xml:space="preserve">eferatem </w:t>
      </w:r>
      <w:r>
        <w:rPr>
          <w:rFonts w:ascii="Times New Roman" w:hAnsi="Times New Roman" w:cs="Times New Roman"/>
          <w:sz w:val="24"/>
          <w:szCs w:val="24"/>
        </w:rPr>
        <w:t>S</w:t>
      </w:r>
      <w:r w:rsidR="0077333C" w:rsidRPr="0077333C">
        <w:rPr>
          <w:rFonts w:ascii="Times New Roman" w:hAnsi="Times New Roman" w:cs="Times New Roman"/>
          <w:sz w:val="24"/>
          <w:szCs w:val="24"/>
        </w:rPr>
        <w:t>połeczno</w:t>
      </w:r>
      <w:r>
        <w:rPr>
          <w:rFonts w:ascii="Times New Roman" w:hAnsi="Times New Roman" w:cs="Times New Roman"/>
          <w:sz w:val="24"/>
          <w:szCs w:val="24"/>
        </w:rPr>
        <w:t>-</w:t>
      </w:r>
      <w:r w:rsidR="0077333C" w:rsidRPr="0077333C">
        <w:rPr>
          <w:rFonts w:ascii="Times New Roman" w:hAnsi="Times New Roman" w:cs="Times New Roman"/>
          <w:sz w:val="24"/>
          <w:szCs w:val="24"/>
        </w:rPr>
        <w:t>gospodarczym przy przygotowywaniu dokumentacji przetargowej dotyczącej obsługi bankowej Urzędu i jednostek organizacyjnych Gminy oraz przy przygotowywaniu dokumentacji przetargowej dotyczącej zaciąganych kredytów i pożyczek;</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z Urzędem Skarbowym w zakresie planowania i rozliczeń należności budżetowych w zakresie dochodów realizowanych przez US w Płońsku na rzecz budżetu Gminy;</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z Regionalną Izbą Obrachunkową;</w:t>
      </w:r>
    </w:p>
    <w:p w:rsidR="0077333C" w:rsidRPr="0077333C" w:rsidRDefault="0077333C" w:rsidP="0077333C">
      <w:pPr>
        <w:numPr>
          <w:ilvl w:val="0"/>
          <w:numId w:val="8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 prowadzenie postępowań w sprawie zwrotu podatku akcyzowego zawartego w cenie oleju napędowego wykorzystywanego do produkcji rolnej. </w:t>
      </w:r>
    </w:p>
    <w:p w:rsidR="0077333C" w:rsidRPr="0077333C" w:rsidRDefault="0077333C" w:rsidP="0077333C">
      <w:pPr>
        <w:spacing w:after="0" w:line="240" w:lineRule="auto"/>
        <w:jc w:val="center"/>
        <w:rPr>
          <w:rFonts w:ascii="Times New Roman" w:hAnsi="Times New Roman" w:cs="Times New Roman"/>
          <w:sz w:val="24"/>
          <w:szCs w:val="24"/>
        </w:rPr>
      </w:pPr>
    </w:p>
    <w:p w:rsidR="0077333C" w:rsidRPr="0077333C" w:rsidRDefault="00CC2389" w:rsidP="00CC23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zakresu działania R</w:t>
      </w:r>
      <w:r w:rsidR="0077333C" w:rsidRPr="0077333C">
        <w:rPr>
          <w:rFonts w:ascii="Times New Roman" w:hAnsi="Times New Roman" w:cs="Times New Roman"/>
          <w:b/>
          <w:sz w:val="24"/>
          <w:szCs w:val="24"/>
        </w:rPr>
        <w:t xml:space="preserve">eferatu </w:t>
      </w:r>
      <w:r>
        <w:rPr>
          <w:rFonts w:ascii="Times New Roman" w:hAnsi="Times New Roman" w:cs="Times New Roman"/>
          <w:b/>
          <w:sz w:val="24"/>
          <w:szCs w:val="24"/>
        </w:rPr>
        <w:t>S</w:t>
      </w:r>
      <w:r w:rsidR="0077333C" w:rsidRPr="0077333C">
        <w:rPr>
          <w:rFonts w:ascii="Times New Roman" w:hAnsi="Times New Roman" w:cs="Times New Roman"/>
          <w:b/>
          <w:sz w:val="24"/>
          <w:szCs w:val="24"/>
        </w:rPr>
        <w:t>połeczno</w:t>
      </w:r>
      <w:r>
        <w:rPr>
          <w:rFonts w:ascii="Times New Roman" w:hAnsi="Times New Roman" w:cs="Times New Roman"/>
          <w:b/>
          <w:sz w:val="24"/>
          <w:szCs w:val="24"/>
        </w:rPr>
        <w:t>-g</w:t>
      </w:r>
      <w:r w:rsidR="0077333C" w:rsidRPr="0077333C">
        <w:rPr>
          <w:rFonts w:ascii="Times New Roman" w:hAnsi="Times New Roman" w:cs="Times New Roman"/>
          <w:b/>
          <w:sz w:val="24"/>
          <w:szCs w:val="24"/>
        </w:rPr>
        <w:t>ospodarczego należy w szczególności: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materiałów do dokumentów planistycznych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koordynacja i obsługa zadań związanych z opiniowaniem i uzgadnianiem dokumentów planistycznych;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studium uwarunkowań i kierunków zagospodarowania przestrzennego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miejscowych planów zagospodarowania przestrzennego;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prognozy skutków wpływu ustaleń planu zagospodarowania przestrzennego na środowisko przyrodnicze;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i aktualizacja rejestru planów miejscowych, gromadzenie materiałów związanych z tymi planami oraz właściwe ich przechowywanie;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wyrysów i wypisów z planu zagospodarowania przestrzennego;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negocjacji warunków wprowadzania zadania rządowego do miejscowego planu zagospodarowania przestrzennego;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ocena zmian w zagospodarowaniu przestrzennym Gminy i przygotowanie wyników tej oceny;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dokonywanie analiz wniosków w sprawie sporządzania lub zmiany miejscowego planu zagospodarowania przestrzennego;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ustalaniem warunków zabudowy                                       i zagospodarowania terenu, w tym:</w:t>
      </w:r>
    </w:p>
    <w:p w:rsidR="0077333C" w:rsidRPr="0077333C" w:rsidRDefault="0077333C" w:rsidP="0077333C">
      <w:pPr>
        <w:numPr>
          <w:ilvl w:val="0"/>
          <w:numId w:val="89"/>
        </w:numPr>
        <w:tabs>
          <w:tab w:val="num" w:pos="-360"/>
        </w:tabs>
        <w:spacing w:after="0" w:line="240" w:lineRule="auto"/>
        <w:ind w:left="720" w:hanging="360"/>
        <w:jc w:val="both"/>
        <w:rPr>
          <w:rFonts w:ascii="Times New Roman" w:hAnsi="Times New Roman" w:cs="Times New Roman"/>
          <w:sz w:val="24"/>
          <w:szCs w:val="24"/>
        </w:rPr>
      </w:pPr>
      <w:r w:rsidRPr="0077333C">
        <w:rPr>
          <w:rFonts w:ascii="Times New Roman" w:hAnsi="Times New Roman" w:cs="Times New Roman"/>
          <w:sz w:val="24"/>
          <w:szCs w:val="24"/>
        </w:rPr>
        <w:t>wydawanie decyzji o warunkach zabudowy i zagospodarowania terenu oraz stwierdzenie ich wygaśnięcia,</w:t>
      </w:r>
    </w:p>
    <w:p w:rsidR="0077333C" w:rsidRPr="0077333C" w:rsidRDefault="0077333C" w:rsidP="0077333C">
      <w:pPr>
        <w:numPr>
          <w:ilvl w:val="0"/>
          <w:numId w:val="89"/>
        </w:numPr>
        <w:tabs>
          <w:tab w:val="num" w:pos="-360"/>
        </w:tabs>
        <w:spacing w:after="0" w:line="240" w:lineRule="auto"/>
        <w:ind w:left="720" w:hanging="360"/>
        <w:jc w:val="both"/>
        <w:rPr>
          <w:rFonts w:ascii="Times New Roman" w:hAnsi="Times New Roman" w:cs="Times New Roman"/>
          <w:sz w:val="24"/>
          <w:szCs w:val="24"/>
        </w:rPr>
      </w:pPr>
      <w:r w:rsidRPr="0077333C">
        <w:rPr>
          <w:rFonts w:ascii="Times New Roman" w:hAnsi="Times New Roman" w:cs="Times New Roman"/>
          <w:sz w:val="24"/>
          <w:szCs w:val="24"/>
        </w:rPr>
        <w:t>prowadzenie rejestru decyzji o warunkach zabudowy i zagospodarowania terenu,</w:t>
      </w:r>
    </w:p>
    <w:p w:rsidR="0077333C" w:rsidRPr="0077333C" w:rsidRDefault="0077333C" w:rsidP="0077333C">
      <w:pPr>
        <w:numPr>
          <w:ilvl w:val="0"/>
          <w:numId w:val="89"/>
        </w:numPr>
        <w:tabs>
          <w:tab w:val="num" w:pos="-360"/>
        </w:tabs>
        <w:spacing w:after="0" w:line="240" w:lineRule="auto"/>
        <w:ind w:left="720" w:hanging="360"/>
        <w:jc w:val="both"/>
        <w:rPr>
          <w:rFonts w:ascii="Times New Roman" w:hAnsi="Times New Roman" w:cs="Times New Roman"/>
          <w:sz w:val="24"/>
          <w:szCs w:val="24"/>
        </w:rPr>
      </w:pPr>
      <w:r w:rsidRPr="0077333C">
        <w:rPr>
          <w:rFonts w:ascii="Times New Roman" w:hAnsi="Times New Roman" w:cs="Times New Roman"/>
          <w:sz w:val="24"/>
          <w:szCs w:val="24"/>
        </w:rPr>
        <w:t>rejestrowanie decyzji dotyczących zagospodarowania terenu, wydawanych przez inne organy administracji publicznej oraz analizowanie ich zgodności z ustalonymi warunkami zabudowy i zagospodarowania terenu;</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zgodności proponowanego podziału nieruchomości z ustaleniami planu miejscowego zagospodarowania oraz przepisami szczególnymi;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u w:val="single"/>
        </w:rPr>
      </w:pPr>
      <w:r w:rsidRPr="0077333C">
        <w:rPr>
          <w:rFonts w:ascii="Times New Roman" w:hAnsi="Times New Roman" w:cs="Times New Roman"/>
          <w:sz w:val="24"/>
          <w:szCs w:val="24"/>
        </w:rPr>
        <w:t>przeprowadzanie postępowania w sprawie oceny oddziaływania na środowisko przed wydaniem decyzji w sprawie planowanego przedsięwzięcia mogącego znacząco oddziaływać na środowisko;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dokonywaniem zamówień publicznych;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zagospodarowaniem i zarządzaniem komunalnymi gruntami zabudowanymi i przeznaczonymi w planach zagospodarowania przestrzennego pod zabudowę, w tym ich zabudowania, oddania w użytkowanie wieczyste, użytkowanie dzierżawę, najem, użyczenie, trwały zarząd oraz ich przekazywanie na cele szczególne;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przetargów na zbywanie prawa własności, prawa użytkowania wieczystego nieruchomości stanowiących własność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nabywanie nieruchomości niezbędnych do realizacji zadań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komunalizacja gruntów;</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ustalaniem nazw placów i ulic oraz numeracji porządkowej nieruchomości;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ustalaniem nazw miejscowości;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zadań zarządcy dróg gminnych określonych w przepisach o drogach publicznych, takich jak:</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projektów planów rozwoju sieci drogowej,</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projektów planów finansowania budowy, utrzymania i ochrony dróg oraz obiektów mostowych,</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utrzymanie nawierzchni, chodników, obiektów inżynieryjnych, urządzeń zabezpieczających ruch i innych urządzeń związanych z drogą,</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realizacja zadań w zakresie inżynierii ruchu,</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koordynacja robót drogowych,</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 wydawanie zezwoleń na zajęcie pasa drogowego i zjazdy z dróg oraz pobieranie opłat i kar pieniężnych,</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dróg i drogowych obiektów mostowych,</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przeprowadzanie okresowych kontroli stanu dróg i obiektów mostowych,</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robót interwencyjnych, robót utrzymaniowych i zabezpieczających,</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przeciwdziałanie niszczeniu dróg przez ich użytkowników,</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wprowadzanie ograniczeń bądź zamykania dróg i drogowych obiektów mostowych dla ruchu oraz wyznaczanie objazdów, gdy występuje bezpośrednie zagrożenie bezpieczeństwa osób lub mienia,</w:t>
      </w:r>
    </w:p>
    <w:p w:rsidR="0077333C" w:rsidRPr="0077333C" w:rsidRDefault="0077333C" w:rsidP="0077333C">
      <w:pPr>
        <w:numPr>
          <w:ilvl w:val="0"/>
          <w:numId w:val="90"/>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sadzenie, utrzymanie oraz usuwanie drzew i krzewów oraz pielęgnacja zieleni w pasie drogowym,</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z  innymi zarządcami dróg na terenie Gminy w ich prawidłowym utrzymaniu oraz w ustalaniu zasad organizacji ruchu;</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orzekanie o przywróceniu do stanu pierwotnego pasa drogowego drogi gminnej lub zarezerwowanego terenu w razie jego naruszenia;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zezwoleń na wykonywanie regularnych przewozów osób w krajowym transporcie drogowym na terenie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gospodarowanie zasobami wodnymi służącymi zaspokojeniu potrzeb ludności, gospodarki, ochronie wód i  środowiska związanego z zasobami gminnymi;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wyznaczanie za odszkodowaniem, na części nieruchomości przyległych do wód, dostępu do wody objętej powszechnym korzystaniem;</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nakazywanie właścicielowi gruntu przywrócenie stanu poprzedniego lub wykonanie urządzeń zabezpieczających szkodom, gdy spowodowana przez niego zmiana stanu wody na gruncie wpływa szkodliwie na grunty sąsiednie;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zatwierdzanie ugody w sprawach zmian stanu wody na gruntach na wniosek właścicieli,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utrzymanie urządzeń wodnych będących własnością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z samodzielnym stanowiskiem ds. obronnych, obrony cywilnej, zarządzania kryzysowego  i kadr w przygotowaniu planów ochrony przed powodzią i suszą;</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opiniowanie wniosków o udzielenie pomocy finansowej spółkom wodnym, zgodnie           </w:t>
      </w:r>
      <w:r w:rsidR="00CC2389">
        <w:rPr>
          <w:rFonts w:ascii="Times New Roman" w:hAnsi="Times New Roman" w:cs="Times New Roman"/>
          <w:sz w:val="24"/>
          <w:szCs w:val="24"/>
        </w:rPr>
        <w:t xml:space="preserve">      </w:t>
      </w:r>
      <w:r w:rsidRPr="0077333C">
        <w:rPr>
          <w:rFonts w:ascii="Times New Roman" w:hAnsi="Times New Roman" w:cs="Times New Roman"/>
          <w:sz w:val="24"/>
          <w:szCs w:val="24"/>
        </w:rPr>
        <w:t>z przepisami o finansach publicznych dotyczących dotacji przedmiotowych na wykonanie urządzeń melioracji wodnych na warunkach określonych w prawie wodnym;</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zakładem usług wodnych zaopatrującym mieszkańców Gminy w wodę;</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udzielanie zezwoleń na prowadzenie zbiorowego zaopatrzenia w wodę lub zbiorowego odprowadzania ścieków;</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sprawowanie kontroli przestrzegania i stosowania przepisów o ochronie środowiska  </w:t>
      </w:r>
      <w:r w:rsidR="00CC2389">
        <w:rPr>
          <w:rFonts w:ascii="Times New Roman" w:hAnsi="Times New Roman" w:cs="Times New Roman"/>
          <w:sz w:val="24"/>
          <w:szCs w:val="24"/>
        </w:rPr>
        <w:t xml:space="preserve">             </w:t>
      </w:r>
      <w:r w:rsidRPr="0077333C">
        <w:rPr>
          <w:rFonts w:ascii="Times New Roman" w:hAnsi="Times New Roman" w:cs="Times New Roman"/>
          <w:sz w:val="24"/>
          <w:szCs w:val="24"/>
        </w:rPr>
        <w:t>w zakresie objętym właściwością Wójta;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sporządzanie oraz aktualizowanie gminnych programów ochrony środowiska uwzględniających wymagania określone w polityce ekologicznej państwa;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sprawozdań z realizacji programów oraz przedstawianie ich Radzie;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gromadzenie informacji uproszczonych o rodzaju, ilości i miejscach występowania substancji stwarzających szczególne zagrożenie oraz okresowe przedkładanie ich wojewodzie;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udostępnienie informacji o środowisku i jego ochronie znajdujących się w posiadaniu Wójta;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publicznie dostępnych wykazów danych o dokumentach zawierających informacje o środowisku i jego ochronie;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decyzji o odmowie udostępnienia informacji;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i aktualizacja gminnego planu gospodarki odpadami;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sprawozdań z realizacji gminnego planu gospodarki odpadami oraz przedkładanie ich Radzie i Zarządowi Powiatu;</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sprawozdań wymaganych przepisami prawa dotyczącymi gospodarowania odpadami komunalnymi;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programów gospodarki odpadami opracowanych przez wytwórców odpadów;</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wniosków o wydanie zezwolenia na prowadzenie działalności w zakresie odzysku i unieszkodliwiania odpadów;</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naliczanie opłat za gospodarcze korzystanie ze środowiska;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zezwoleń na usuwanie drzew lub krzewów z terenu nieruchomości;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wymierzanie kar pieniężnych za samowolne usuwanie drzew lub krzewów;</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ewidencja i nadzór nad pomnikami przyrody;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czystości i porządku na terenie Gminy oraz tworzenie warunków niezbędnych do ich utrzymania;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nadzór nad przestrzeganiem regulaminu utrzymania czystości i porządku w Gminie oraz opracowywanie projektów regulaminu i jego zmian;</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zbiorników bezodpływowych w celu kontroli częstotliwości ich opróżniania oraz w celu opracowania planu skanalizowania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przydomowych oczyszczalni ścieków w celu kontroli częstotliwości i sposobu pozbywania się komunalnych osadów ściekowych oraz   w celu opracowania planu skanalizowania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nadzór nad realizacją obowiązków właścicieli nieruchomości określonych w art. 5 ustawy o utrzymaniu czystości i porządku w Gminie;</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projektów prac geologicznych;</w:t>
      </w:r>
    </w:p>
    <w:p w:rsidR="0077333C" w:rsidRPr="00CC2389" w:rsidRDefault="0077333C" w:rsidP="00CC2389">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planu ruchu zakładu górniczego;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decyzji o czasowym odebraniu zwierząt właścicielowi i przekazaniu ich do schroniska;</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wyłapywanie bezdomnych zwierząt i umieszczanie ich w schroniskach;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 zakresu łowiectwa, w tym współdziałanie z dzierżawcą lub zarządcą obwodów łowieckich ze szczególnym uwzględnieniem ochrony zwierząt;</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wykładanie do publicznego wglądu projektu uproszczonego planu urządzania lasu       </w:t>
      </w:r>
      <w:r w:rsidR="003F0801">
        <w:rPr>
          <w:rFonts w:ascii="Times New Roman" w:hAnsi="Times New Roman" w:cs="Times New Roman"/>
          <w:sz w:val="24"/>
          <w:szCs w:val="24"/>
        </w:rPr>
        <w:t xml:space="preserve">              </w:t>
      </w:r>
      <w:r w:rsidRPr="0077333C">
        <w:rPr>
          <w:rFonts w:ascii="Times New Roman" w:hAnsi="Times New Roman" w:cs="Times New Roman"/>
          <w:sz w:val="24"/>
          <w:szCs w:val="24"/>
        </w:rPr>
        <w:t xml:space="preserve">        z powiadamianiem o tym fakcie właścicieli lasów;</w:t>
      </w:r>
    </w:p>
    <w:p w:rsidR="0077333C" w:rsidRPr="003F0801" w:rsidRDefault="0077333C" w:rsidP="003F0801">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w zalesianiu gruntów osób fizycznych;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i przekazywanie zgłoszeń o podejrzeniu choroby zakaźnej zwierząt;</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wyznaczanie biegłego do wyceny zwierząt zabijanych lub padłych w związku </w:t>
      </w:r>
      <w:r w:rsidR="003F0801">
        <w:rPr>
          <w:rFonts w:ascii="Times New Roman" w:hAnsi="Times New Roman" w:cs="Times New Roman"/>
          <w:sz w:val="24"/>
          <w:szCs w:val="24"/>
        </w:rPr>
        <w:t xml:space="preserve">              </w:t>
      </w:r>
      <w:r w:rsidRPr="0077333C">
        <w:rPr>
          <w:rFonts w:ascii="Times New Roman" w:hAnsi="Times New Roman" w:cs="Times New Roman"/>
          <w:sz w:val="24"/>
          <w:szCs w:val="24"/>
        </w:rPr>
        <w:t xml:space="preserve">                    z wystąpieniem choroby zaraźliwej;</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współorganizowanie akcji stosowania środków ochronnych i nadzoru na obszarze Gminy zwalczających chorobę zaraźliwą;</w:t>
      </w:r>
    </w:p>
    <w:p w:rsidR="0077333C" w:rsidRPr="003F0801" w:rsidRDefault="0077333C" w:rsidP="003F0801">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załatwianie spraw związanych ze zgłoszeniem chorób, szkodników i chwastów;</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 xml:space="preserve">nakazywanie posiadaczom gruntów zniszczenia zasiewów lub </w:t>
      </w:r>
      <w:proofErr w:type="spellStart"/>
      <w:r w:rsidRPr="0077333C">
        <w:rPr>
          <w:rFonts w:ascii="Times New Roman" w:hAnsi="Times New Roman" w:cs="Times New Roman"/>
          <w:sz w:val="24"/>
          <w:szCs w:val="24"/>
        </w:rPr>
        <w:t>zasadzeń</w:t>
      </w:r>
      <w:proofErr w:type="spellEnd"/>
      <w:r w:rsidR="003F0801">
        <w:rPr>
          <w:rFonts w:ascii="Times New Roman" w:hAnsi="Times New Roman" w:cs="Times New Roman"/>
          <w:sz w:val="24"/>
          <w:szCs w:val="24"/>
        </w:rPr>
        <w:t xml:space="preserve"> </w:t>
      </w:r>
      <w:r w:rsidRPr="0077333C">
        <w:rPr>
          <w:rFonts w:ascii="Times New Roman" w:hAnsi="Times New Roman" w:cs="Times New Roman"/>
          <w:sz w:val="24"/>
          <w:szCs w:val="24"/>
        </w:rPr>
        <w:t>o nieodpowiedniej zdrowotności;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podawanie do wiadomości publicznej zarządzeń Państwowego Lekarza Weterynarii  w zakresie tymczasowych środków zmierzających do umiejscowienia choroby i nadzór nad ich wykonaniem;</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podawanie do publicznej wiadomości  komunikatów Państwowej Inspekcji Ochrony Roślin;</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statystyki rolniczej i udział w pracach dotyczących spisów rolnych;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monitorowanie sytuacji w rolnictwie i sygnalizowanie Wójtowi wystąpienia strat                     w uprawach na skutek klęsk żywiołowych;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obiektów nie będących hotelami, w których są świadczone usługi hotelarskie ze szczególnym uwzględnieniem gospodarstw agroturystycznych;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z wojewódzkim konserwatorem zabytków w zakresie właściwego użytkowania obiektów zabytkowych;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utrzymaniem i zarządzaniem grobami i cmentarzami wojennymi;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prowadzenie spraw wynikających z ewidencji działalności gospodarczej oraz Centralnej Ewidencji i Informacji o Działalności Gospodarczej. </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zezwoleń na sprzedaż napojów alkoholowych;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 zakresu promocji, ochrony zdrowia, kultury,  sportu i turystyki.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planowanie, przygotowanie, realizacja i rozliczanie zadań inwestycyjnych  i remontowych w zakresie:</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zaopatrzenia w wodę,</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zaopatrzenia w energię elektryczną,</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kanalizacji,</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oczyszczania ścieków komunalnych,</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wysypisk i utylizacji odpadów komunalnych,</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gminnych dróg i mostów,</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budownictwa komunalnego,</w:t>
      </w:r>
    </w:p>
    <w:p w:rsidR="0077333C" w:rsidRPr="0077333C" w:rsidRDefault="0077333C" w:rsidP="0077333C">
      <w:pPr>
        <w:numPr>
          <w:ilvl w:val="0"/>
          <w:numId w:val="91"/>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budownictwa na cele oświaty, kultury fizycznej i sportu;</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udział w opracowywaniu, aktualizacji i zatwierdzaniu programu gospodarczego Gminy;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udział w ustalaniu potrzeb inwestycyjnych i remontowych projektu programu gospodarczego Gminy, przy uwzględnieniu miejscowych planów zagospodarowania przestrzennego i lokalnych potrzeb społecznych;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określenie rozmiaru inwestycji, wybór w trybie zamówień publicznych jednostki projektowej, uzyskanie wszystkich decyzji administracyjnych zezwalających na wykonanie robót;</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koordynowanie spraw związanych z oceną i zatwierdzaniem projektów technicznych;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ustalanie kosztu inwestycji oraz udział w przygotowaniu projektu budżetu na dany rok budżetowy;</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dokonywanie wyboru wykonawcy robót w trybie zamówień publicznych </w:t>
      </w:r>
      <w:r w:rsidR="003F0801">
        <w:rPr>
          <w:rFonts w:ascii="Times New Roman" w:hAnsi="Times New Roman" w:cs="Times New Roman"/>
          <w:sz w:val="24"/>
          <w:szCs w:val="24"/>
        </w:rPr>
        <w:t>i</w:t>
      </w:r>
      <w:r w:rsidRPr="0077333C">
        <w:rPr>
          <w:rFonts w:ascii="Times New Roman" w:hAnsi="Times New Roman" w:cs="Times New Roman"/>
          <w:sz w:val="24"/>
          <w:szCs w:val="24"/>
        </w:rPr>
        <w:t xml:space="preserve"> zrealizowanie umowy o wykonanie robót lub wykonanie usług;</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umów lub pełnomocnictw z zakresu obowiązków i odpowiedzialności dla inspektora nadzoru inwestorskiego;</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przekazywanie do użytku inwestycji i rozliczenie jej kosztów poprzez:</w:t>
      </w:r>
    </w:p>
    <w:p w:rsidR="0077333C" w:rsidRPr="0077333C" w:rsidRDefault="0077333C" w:rsidP="0077333C">
      <w:pPr>
        <w:numPr>
          <w:ilvl w:val="0"/>
          <w:numId w:val="92"/>
        </w:numPr>
        <w:tabs>
          <w:tab w:val="left" w:pos="-1080"/>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sprawdzanie kalkulacji przedkładanych przez wykonawcę,</w:t>
      </w:r>
    </w:p>
    <w:p w:rsidR="0077333C" w:rsidRPr="0077333C" w:rsidRDefault="0077333C" w:rsidP="0077333C">
      <w:pPr>
        <w:numPr>
          <w:ilvl w:val="0"/>
          <w:numId w:val="92"/>
        </w:numPr>
        <w:tabs>
          <w:tab w:val="left" w:pos="-1080"/>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końcowych zestawień kosztów realizacji inwestycji i remontów,</w:t>
      </w:r>
    </w:p>
    <w:p w:rsidR="0077333C" w:rsidRPr="0077333C" w:rsidRDefault="0077333C" w:rsidP="0077333C">
      <w:pPr>
        <w:numPr>
          <w:ilvl w:val="0"/>
          <w:numId w:val="92"/>
        </w:numPr>
        <w:tabs>
          <w:tab w:val="left" w:pos="-1080"/>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wyegzekwowanie od projektanta lub wykonawcy należnych odszkodowań lub kar umownych,</w:t>
      </w:r>
    </w:p>
    <w:p w:rsidR="0077333C" w:rsidRPr="0077333C" w:rsidRDefault="0077333C" w:rsidP="0077333C">
      <w:pPr>
        <w:numPr>
          <w:ilvl w:val="0"/>
          <w:numId w:val="92"/>
        </w:numPr>
        <w:tabs>
          <w:tab w:val="left" w:pos="-1080"/>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sporządzanie projektów uchwał i zarządzeń w sprawie przekazania inwestycji do użytkowania,</w:t>
      </w:r>
    </w:p>
    <w:p w:rsidR="0077333C" w:rsidRPr="0077333C" w:rsidRDefault="0077333C" w:rsidP="0077333C">
      <w:pPr>
        <w:numPr>
          <w:ilvl w:val="0"/>
          <w:numId w:val="92"/>
        </w:numPr>
        <w:tabs>
          <w:tab w:val="num"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lub udział w przeglądach gwarancyjnych,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opiniowanie zamierzeń inwestycyjnych innych inwestorów w zakresie zgodności     </w:t>
      </w:r>
      <w:r w:rsidR="003F0801">
        <w:rPr>
          <w:rFonts w:ascii="Times New Roman" w:hAnsi="Times New Roman" w:cs="Times New Roman"/>
          <w:sz w:val="24"/>
          <w:szCs w:val="24"/>
        </w:rPr>
        <w:t xml:space="preserve">       </w:t>
      </w:r>
      <w:r w:rsidRPr="0077333C">
        <w:rPr>
          <w:rFonts w:ascii="Times New Roman" w:hAnsi="Times New Roman" w:cs="Times New Roman"/>
          <w:sz w:val="24"/>
          <w:szCs w:val="24"/>
        </w:rPr>
        <w:t xml:space="preserve">          z planowanymi i realizowanymi inwestycjami gminnymi;</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zapewnienie zgodności przeprowadzania w urzędzie przetargów na roboty, usługi                </w:t>
      </w:r>
      <w:r w:rsidR="003F0801">
        <w:rPr>
          <w:rFonts w:ascii="Times New Roman" w:hAnsi="Times New Roman" w:cs="Times New Roman"/>
          <w:sz w:val="24"/>
          <w:szCs w:val="24"/>
        </w:rPr>
        <w:t xml:space="preserve">     </w:t>
      </w:r>
      <w:r w:rsidRPr="0077333C">
        <w:rPr>
          <w:rFonts w:ascii="Times New Roman" w:hAnsi="Times New Roman" w:cs="Times New Roman"/>
          <w:sz w:val="24"/>
          <w:szCs w:val="24"/>
        </w:rPr>
        <w:t xml:space="preserve"> i dostawy zgodnie z przepisami o zamówieniach publicznych;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organizowanie współpracy władz Gminy z innymi samorządami, instytucjami                     </w:t>
      </w:r>
      <w:r w:rsidR="003F0801">
        <w:rPr>
          <w:rFonts w:ascii="Times New Roman" w:hAnsi="Times New Roman" w:cs="Times New Roman"/>
          <w:sz w:val="24"/>
          <w:szCs w:val="24"/>
        </w:rPr>
        <w:t xml:space="preserve">        </w:t>
      </w:r>
      <w:r w:rsidRPr="0077333C">
        <w:rPr>
          <w:rFonts w:ascii="Times New Roman" w:hAnsi="Times New Roman" w:cs="Times New Roman"/>
          <w:sz w:val="24"/>
          <w:szCs w:val="24"/>
        </w:rPr>
        <w:t>i organizacjami w zakresie zadań promujących gminę;</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tworzenie banku informacji o stanie gospodarczym  Gminy, podmiotach gospodarczych oraz projektowanych zamierzeniach gospodarczych;</w:t>
      </w:r>
    </w:p>
    <w:p w:rsidR="0077333C" w:rsidRPr="0077333C" w:rsidRDefault="0077333C" w:rsidP="0077333C">
      <w:pPr>
        <w:numPr>
          <w:ilvl w:val="0"/>
          <w:numId w:val="8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wspieranie inicjatyw w celu upowszechniania agroturystyki w Gminie;</w:t>
      </w:r>
    </w:p>
    <w:p w:rsidR="0077333C" w:rsidRPr="0077333C" w:rsidRDefault="0077333C" w:rsidP="0077333C">
      <w:pPr>
        <w:numPr>
          <w:ilvl w:val="0"/>
          <w:numId w:val="8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znajomość zakresu funkcjonalnego programów i inicjatyw wspólnotowych związanych z pomocą UE;</w:t>
      </w:r>
    </w:p>
    <w:p w:rsidR="0077333C" w:rsidRPr="0077333C" w:rsidRDefault="0077333C" w:rsidP="0077333C">
      <w:pPr>
        <w:numPr>
          <w:ilvl w:val="0"/>
          <w:numId w:val="8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stały monitoring i wskazywanie źródeł i możliwości pozyskiwania środków finansowych związanych z pomocą unijną;</w:t>
      </w:r>
    </w:p>
    <w:p w:rsidR="0077333C" w:rsidRPr="0077333C" w:rsidRDefault="0077333C" w:rsidP="0077333C">
      <w:pPr>
        <w:numPr>
          <w:ilvl w:val="0"/>
          <w:numId w:val="8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oparciu o Wieloletni Plan Inwestycyjny, budżet Gminy i strategiczne decyzje inwestycyjne przygotowywanie wniosków i aplikacji w zakresie pomocy finansowej w ramach programów i inicjatyw wspólnotowych;</w:t>
      </w:r>
    </w:p>
    <w:p w:rsidR="0077333C" w:rsidRPr="0077333C" w:rsidRDefault="0077333C" w:rsidP="0077333C">
      <w:pPr>
        <w:numPr>
          <w:ilvl w:val="0"/>
          <w:numId w:val="8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ze Skarbnikiem Gminy w zakresie sporządzania części finansowej wniosków i aplikacji, o których mowa wyżej, a także sporządzanie sprawozdawczości w tym zakresie;</w:t>
      </w:r>
    </w:p>
    <w:p w:rsidR="0077333C" w:rsidRPr="0077333C" w:rsidRDefault="0077333C" w:rsidP="0077333C">
      <w:pPr>
        <w:numPr>
          <w:ilvl w:val="0"/>
          <w:numId w:val="88"/>
        </w:numPr>
        <w:tabs>
          <w:tab w:val="left" w:pos="-36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 zakończeniu procesów inwestycyjnych zadań z udziałem środków unijnych, sporządzanie wniosków o płatność;</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instytucjami zarządzającymi i wdrażającymi programy i inicjatywy wspólnotowe;</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przygotowanie wniosków aplikacyjnych oraz całokształtu spraw związanych                     </w:t>
      </w:r>
      <w:r w:rsidR="003F0801">
        <w:rPr>
          <w:rFonts w:ascii="Times New Roman" w:hAnsi="Times New Roman" w:cs="Times New Roman"/>
          <w:sz w:val="24"/>
          <w:szCs w:val="24"/>
        </w:rPr>
        <w:t xml:space="preserve">         </w:t>
      </w:r>
      <w:r w:rsidRPr="0077333C">
        <w:rPr>
          <w:rFonts w:ascii="Times New Roman" w:hAnsi="Times New Roman" w:cs="Times New Roman"/>
          <w:sz w:val="24"/>
          <w:szCs w:val="24"/>
        </w:rPr>
        <w:t>z pozyskaniem i rozliczeniem innych środków pozabudżetowych;</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strategii rozwoju Gminy, jej aktualizowanie i monitorowanie;</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i upowszechnianie materiałów kreujących pozytywny wizerunek Gminy;</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banku ofert gospodarczych oraz ich bieżące aktualizowanie;</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promowanie Gminy poprzez współpracę z mediami;</w:t>
      </w:r>
    </w:p>
    <w:p w:rsidR="0077333C" w:rsidRPr="0077333C" w:rsidRDefault="0077333C" w:rsidP="0077333C">
      <w:pPr>
        <w:numPr>
          <w:ilvl w:val="0"/>
          <w:numId w:val="88"/>
        </w:numPr>
        <w:tabs>
          <w:tab w:val="left" w:pos="5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organizacja imprez i festynów gminnych o charakterze rozrywkowym i kulturalnym.</w:t>
      </w:r>
    </w:p>
    <w:p w:rsidR="0077333C" w:rsidRPr="0077333C" w:rsidRDefault="0077333C" w:rsidP="0077333C">
      <w:pPr>
        <w:tabs>
          <w:tab w:val="num" w:pos="-720"/>
          <w:tab w:val="num" w:pos="-360"/>
        </w:tabs>
        <w:spacing w:after="0" w:line="240" w:lineRule="auto"/>
        <w:ind w:left="540" w:hanging="540"/>
        <w:jc w:val="both"/>
        <w:rPr>
          <w:rFonts w:ascii="Times New Roman" w:hAnsi="Times New Roman" w:cs="Times New Roman"/>
          <w:sz w:val="24"/>
          <w:szCs w:val="24"/>
        </w:rPr>
      </w:pPr>
    </w:p>
    <w:p w:rsidR="0077333C" w:rsidRPr="0077333C" w:rsidRDefault="0077333C" w:rsidP="0077333C">
      <w:pPr>
        <w:spacing w:after="0" w:line="240" w:lineRule="auto"/>
        <w:jc w:val="both"/>
        <w:rPr>
          <w:rFonts w:ascii="Times New Roman" w:hAnsi="Times New Roman" w:cs="Times New Roman"/>
          <w:b/>
          <w:sz w:val="24"/>
          <w:szCs w:val="24"/>
        </w:rPr>
      </w:pPr>
      <w:r w:rsidRPr="0077333C">
        <w:rPr>
          <w:rFonts w:ascii="Times New Roman" w:hAnsi="Times New Roman" w:cs="Times New Roman"/>
          <w:b/>
          <w:sz w:val="24"/>
          <w:szCs w:val="24"/>
        </w:rPr>
        <w:t>Do zadań referatu organizacyjnego i spraw obywatelskich należy w szczególności:</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wysyłanie i rozdzielanie korespondencji na zewnątrz i wewnątrz urzędu;</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korespondencji;</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pomieszczeń, obsługa spotkań i zadań organizowanych przez Wójta, Zastępcę Wójta i Sekretarza;</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rejestru i nadzór nad przechowywaniem pieczęci urzędowych;</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zaopatrzenie Urzędu w niezbędne materiały biurowe i gospodarcze;</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archiwum zakładowego;</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interesantów zgłaszających petycje, skargi i wnioski oraz organizowanie ich kontaktów z Wójtem, Zastępcą Wójta,  Sekretarzem bądź kierowanie ich do właściwych stanowisk pracy;</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przygotowanie projektów wewnętrznych zarządzeń i instrukcji dotyczących bhp          </w:t>
      </w:r>
      <w:r w:rsidR="00EE7D7B">
        <w:rPr>
          <w:rFonts w:ascii="Times New Roman" w:hAnsi="Times New Roman" w:cs="Times New Roman"/>
          <w:sz w:val="24"/>
          <w:szCs w:val="24"/>
        </w:rPr>
        <w:t xml:space="preserve">            </w:t>
      </w:r>
      <w:r w:rsidRPr="0077333C">
        <w:rPr>
          <w:rFonts w:ascii="Times New Roman" w:hAnsi="Times New Roman" w:cs="Times New Roman"/>
          <w:sz w:val="24"/>
          <w:szCs w:val="24"/>
        </w:rPr>
        <w:t xml:space="preserve">          i </w:t>
      </w:r>
      <w:proofErr w:type="spellStart"/>
      <w:r w:rsidRPr="0077333C">
        <w:rPr>
          <w:rFonts w:ascii="Times New Roman" w:hAnsi="Times New Roman" w:cs="Times New Roman"/>
          <w:sz w:val="24"/>
          <w:szCs w:val="24"/>
        </w:rPr>
        <w:t>ppoż</w:t>
      </w:r>
      <w:proofErr w:type="spellEnd"/>
      <w:r w:rsidRPr="0077333C">
        <w:rPr>
          <w:rFonts w:ascii="Times New Roman" w:hAnsi="Times New Roman" w:cs="Times New Roman"/>
          <w:sz w:val="24"/>
          <w:szCs w:val="24"/>
        </w:rPr>
        <w:t>;</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rejestracja, kompletowanie i przechowywanie dokumentów dotyczących wypadków przy pracy;</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sołtysami;</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dekorowanie siedziby urzędu z okazji świąt i rocznic;</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przygotowywanie i organizacja imprez okolicznościowych oraz obchodów rocznicowych;</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i koordynowanie podróży służbowych Wójta oraz innych pracowników Urzędu;</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wydawanie decyzji administracyjnych w sprawach zameldowania lub wymeldowania;</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ewidencji ludności i rejestru wyborców;</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innymi instytucjami w zakresie wynikającym z ustawy o ewidencji ludności i dowodach osobistych;</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przygotowanie i przeprowadzenie referendów, wyborów samorządowych, parlamentarnych, prezydenckich  oraz do Parlamentu UE;</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przygotowanie i przeprowadzenie wyborów sołtysów;</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przygotowanie i współpraca w przeprowadzeniu wyborów ławników;</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spisów i zestawień ludności do celów wyborczych i potrzeb organów;</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wniosków i wydawanie dowodów osobistych;</w:t>
      </w:r>
    </w:p>
    <w:p w:rsidR="0077333C" w:rsidRPr="0077333C" w:rsidRDefault="0077333C" w:rsidP="0077333C">
      <w:pPr>
        <w:numPr>
          <w:ilvl w:val="0"/>
          <w:numId w:val="93"/>
        </w:numPr>
        <w:tabs>
          <w:tab w:val="num" w:pos="72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zgłoszeń o mającym się odbyć zgromadzeniu i załatwianie całokształtu spraw związanych z tą tematyką;</w:t>
      </w:r>
    </w:p>
    <w:p w:rsidR="0077333C" w:rsidRPr="0077333C" w:rsidRDefault="0077333C" w:rsidP="0077333C">
      <w:pPr>
        <w:numPr>
          <w:ilvl w:val="0"/>
          <w:numId w:val="93"/>
        </w:numPr>
        <w:tabs>
          <w:tab w:val="num" w:pos="720"/>
          <w:tab w:val="num" w:pos="144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nadzorowanie i przeprowadzanie spisów zgodnie z zarządzeniem Prezesa GUS; </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współdziałanie z organami wymiaru sprawiedliwości w szczególności poprzez:</w:t>
      </w:r>
    </w:p>
    <w:p w:rsidR="0077333C" w:rsidRPr="0077333C" w:rsidRDefault="0077333C" w:rsidP="0077333C">
      <w:pPr>
        <w:numPr>
          <w:ilvl w:val="0"/>
          <w:numId w:val="94"/>
        </w:numPr>
        <w:tabs>
          <w:tab w:val="num" w:pos="-180"/>
        </w:tabs>
        <w:spacing w:after="0" w:line="240" w:lineRule="auto"/>
        <w:ind w:left="720"/>
        <w:jc w:val="both"/>
        <w:rPr>
          <w:rFonts w:ascii="Times New Roman" w:hAnsi="Times New Roman" w:cs="Times New Roman"/>
          <w:sz w:val="24"/>
          <w:szCs w:val="24"/>
        </w:rPr>
      </w:pPr>
      <w:r w:rsidRPr="0077333C">
        <w:rPr>
          <w:rFonts w:ascii="Times New Roman" w:hAnsi="Times New Roman" w:cs="Times New Roman"/>
          <w:sz w:val="24"/>
          <w:szCs w:val="24"/>
        </w:rPr>
        <w:t>wydawanie zaświadczeń o stanie majątkowym w postępowaniu o zwolnienie od kosztów sądowych,</w:t>
      </w:r>
    </w:p>
    <w:p w:rsidR="0077333C" w:rsidRPr="0077333C" w:rsidRDefault="0077333C" w:rsidP="0077333C">
      <w:pPr>
        <w:numPr>
          <w:ilvl w:val="0"/>
          <w:numId w:val="94"/>
        </w:numPr>
        <w:tabs>
          <w:tab w:val="num" w:pos="-180"/>
        </w:tabs>
        <w:spacing w:after="0" w:line="240" w:lineRule="auto"/>
        <w:ind w:left="720"/>
        <w:jc w:val="both"/>
        <w:rPr>
          <w:rFonts w:ascii="Times New Roman" w:hAnsi="Times New Roman" w:cs="Times New Roman"/>
          <w:sz w:val="24"/>
          <w:szCs w:val="24"/>
        </w:rPr>
      </w:pPr>
      <w:r w:rsidRPr="0077333C">
        <w:rPr>
          <w:rFonts w:ascii="Times New Roman" w:hAnsi="Times New Roman" w:cs="Times New Roman"/>
          <w:sz w:val="24"/>
          <w:szCs w:val="24"/>
        </w:rPr>
        <w:t>przyjmowanie pism sądowych,</w:t>
      </w:r>
    </w:p>
    <w:p w:rsidR="0077333C" w:rsidRPr="0077333C" w:rsidRDefault="0077333C" w:rsidP="0077333C">
      <w:pPr>
        <w:numPr>
          <w:ilvl w:val="0"/>
          <w:numId w:val="94"/>
        </w:numPr>
        <w:tabs>
          <w:tab w:val="num" w:pos="-180"/>
        </w:tabs>
        <w:spacing w:after="0" w:line="240" w:lineRule="auto"/>
        <w:ind w:left="720"/>
        <w:jc w:val="both"/>
        <w:rPr>
          <w:rFonts w:ascii="Times New Roman" w:hAnsi="Times New Roman" w:cs="Times New Roman"/>
          <w:sz w:val="24"/>
          <w:szCs w:val="24"/>
        </w:rPr>
      </w:pPr>
      <w:r w:rsidRPr="0077333C">
        <w:rPr>
          <w:rFonts w:ascii="Times New Roman" w:hAnsi="Times New Roman" w:cs="Times New Roman"/>
          <w:sz w:val="24"/>
          <w:szCs w:val="24"/>
        </w:rPr>
        <w:t>wywieszanie ogłoszeń sądowych,</w:t>
      </w:r>
    </w:p>
    <w:p w:rsidR="0077333C" w:rsidRPr="0077333C" w:rsidRDefault="0077333C" w:rsidP="0077333C">
      <w:pPr>
        <w:numPr>
          <w:ilvl w:val="0"/>
          <w:numId w:val="94"/>
        </w:numPr>
        <w:tabs>
          <w:tab w:val="num" w:pos="-180"/>
        </w:tabs>
        <w:spacing w:after="0" w:line="240" w:lineRule="auto"/>
        <w:ind w:left="720"/>
        <w:jc w:val="both"/>
        <w:rPr>
          <w:rFonts w:ascii="Times New Roman" w:hAnsi="Times New Roman" w:cs="Times New Roman"/>
          <w:sz w:val="24"/>
          <w:szCs w:val="24"/>
        </w:rPr>
      </w:pPr>
      <w:r w:rsidRPr="0077333C">
        <w:rPr>
          <w:rFonts w:ascii="Times New Roman" w:hAnsi="Times New Roman" w:cs="Times New Roman"/>
          <w:sz w:val="24"/>
          <w:szCs w:val="24"/>
        </w:rPr>
        <w:t>udzielenie informacji niezbędnych do prowadzenia egzekucji i opinii o wystawieniu na licytację;</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i organizowanie pracy dla skazanych na karę ograniczenia wolności z obowiązkiem wykonywania nieodpłatnej dozorowanej pracy na rzecz Urzędu;</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podejmowanie czynności organizacyjnych związanych z przeprowadzeniem sesji, posiedzeń i spotkań Rady;</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 xml:space="preserve">obsługa </w:t>
      </w:r>
      <w:proofErr w:type="spellStart"/>
      <w:r w:rsidRPr="0077333C">
        <w:rPr>
          <w:rFonts w:ascii="Times New Roman" w:hAnsi="Times New Roman" w:cs="Times New Roman"/>
          <w:color w:val="000000"/>
          <w:sz w:val="24"/>
          <w:szCs w:val="24"/>
        </w:rPr>
        <w:t>techniczno</w:t>
      </w:r>
      <w:proofErr w:type="spellEnd"/>
      <w:r w:rsidRPr="0077333C">
        <w:rPr>
          <w:rFonts w:ascii="Times New Roman" w:hAnsi="Times New Roman" w:cs="Times New Roman"/>
          <w:color w:val="000000"/>
          <w:sz w:val="24"/>
          <w:szCs w:val="24"/>
        </w:rPr>
        <w:t xml:space="preserve"> – organizacyjna Rady;</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przygotowywanie we współpracy z właściwymi merytorycznie stanowiskami materiałów dotyczących projektów uchwał Rady i jej komisji oraz innych materiałów na posiedzenia i obrady tych organów;</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organizowanie sesji Rady, w tym podawanie do publicznej wiadomości ich terminów oraz dostarczanie Radnym niezbędnych materiałów;</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organizowanie i obsługa narad zwoływanych przez Przewodniczącego Rady;</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prowadzenie rejestru skarg, wniosków i listów kierowanych przez obywateli do Rady lub Przewodniczącego;</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prowadzenie rejestru i zbioru uchwał Rady;</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color w:val="000000"/>
          <w:sz w:val="24"/>
          <w:szCs w:val="24"/>
        </w:rPr>
        <w:t>przekazywanie uchwał Rady:</w:t>
      </w:r>
    </w:p>
    <w:p w:rsidR="0077333C" w:rsidRPr="0077333C" w:rsidRDefault="0077333C" w:rsidP="0077333C">
      <w:pPr>
        <w:spacing w:after="0" w:line="240" w:lineRule="auto"/>
        <w:ind w:left="540"/>
        <w:jc w:val="both"/>
        <w:rPr>
          <w:rFonts w:ascii="Times New Roman" w:hAnsi="Times New Roman" w:cs="Times New Roman"/>
          <w:color w:val="000000"/>
          <w:sz w:val="24"/>
          <w:szCs w:val="24"/>
        </w:rPr>
      </w:pPr>
      <w:r w:rsidRPr="0077333C">
        <w:rPr>
          <w:rFonts w:ascii="Times New Roman" w:hAnsi="Times New Roman" w:cs="Times New Roman"/>
          <w:color w:val="000000"/>
          <w:sz w:val="24"/>
          <w:szCs w:val="24"/>
        </w:rPr>
        <w:t>a) Wojewodzie i Regionalnej Izbie Obrachunkowej,</w:t>
      </w:r>
    </w:p>
    <w:p w:rsidR="0077333C" w:rsidRPr="0077333C" w:rsidRDefault="0077333C" w:rsidP="0077333C">
      <w:pPr>
        <w:spacing w:after="0" w:line="240" w:lineRule="auto"/>
        <w:ind w:left="540"/>
        <w:jc w:val="both"/>
        <w:rPr>
          <w:rFonts w:ascii="Times New Roman" w:hAnsi="Times New Roman" w:cs="Times New Roman"/>
          <w:color w:val="000000"/>
          <w:sz w:val="24"/>
          <w:szCs w:val="24"/>
        </w:rPr>
      </w:pPr>
      <w:r w:rsidRPr="0077333C">
        <w:rPr>
          <w:rFonts w:ascii="Times New Roman" w:hAnsi="Times New Roman" w:cs="Times New Roman"/>
          <w:color w:val="000000"/>
          <w:sz w:val="24"/>
          <w:szCs w:val="24"/>
        </w:rPr>
        <w:t>b) na stanowiska pracy i jednostkom organizacyjnym, których dana uchwała dotyczy;</w:t>
      </w:r>
    </w:p>
    <w:p w:rsidR="0077333C" w:rsidRPr="0077333C" w:rsidRDefault="0077333C" w:rsidP="0077333C">
      <w:pPr>
        <w:spacing w:after="0" w:line="240" w:lineRule="auto"/>
        <w:ind w:left="540"/>
        <w:jc w:val="both"/>
        <w:rPr>
          <w:rFonts w:ascii="Times New Roman" w:hAnsi="Times New Roman" w:cs="Times New Roman"/>
          <w:color w:val="000000"/>
          <w:sz w:val="24"/>
          <w:szCs w:val="24"/>
        </w:rPr>
      </w:pPr>
      <w:r w:rsidRPr="0077333C">
        <w:rPr>
          <w:rFonts w:ascii="Times New Roman" w:hAnsi="Times New Roman" w:cs="Times New Roman"/>
          <w:color w:val="000000"/>
          <w:sz w:val="24"/>
          <w:szCs w:val="24"/>
        </w:rPr>
        <w:t>c) do publikacji w Dzienniku Urzędowym Województwa Mazowieckiego (dotyczy uchwał będących aktami prawa miejscowego);</w:t>
      </w:r>
    </w:p>
    <w:p w:rsidR="0077333C" w:rsidRPr="0077333C" w:rsidRDefault="0077333C" w:rsidP="0077333C">
      <w:pPr>
        <w:numPr>
          <w:ilvl w:val="0"/>
          <w:numId w:val="93"/>
        </w:numPr>
        <w:spacing w:after="0" w:line="240" w:lineRule="auto"/>
        <w:jc w:val="both"/>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 obsługa techniczno-organizacyjna posiedzeń  Komisji Rady;</w:t>
      </w:r>
    </w:p>
    <w:p w:rsidR="0077333C" w:rsidRPr="0077333C" w:rsidRDefault="0077333C" w:rsidP="0077333C">
      <w:pPr>
        <w:numPr>
          <w:ilvl w:val="0"/>
          <w:numId w:val="93"/>
        </w:numPr>
        <w:spacing w:after="0" w:line="240" w:lineRule="auto"/>
        <w:jc w:val="both"/>
        <w:rPr>
          <w:rFonts w:ascii="Times New Roman" w:hAnsi="Times New Roman" w:cs="Times New Roman"/>
          <w:color w:val="000000"/>
          <w:sz w:val="24"/>
          <w:szCs w:val="24"/>
        </w:rPr>
      </w:pPr>
      <w:r w:rsidRPr="0077333C">
        <w:rPr>
          <w:rFonts w:ascii="Times New Roman" w:hAnsi="Times New Roman" w:cs="Times New Roman"/>
          <w:sz w:val="24"/>
          <w:szCs w:val="24"/>
        </w:rPr>
        <w:t>prowadzenie rejestru zarządzeń Wójta;</w:t>
      </w:r>
    </w:p>
    <w:p w:rsidR="0077333C" w:rsidRPr="0077333C" w:rsidRDefault="0077333C" w:rsidP="0077333C">
      <w:pPr>
        <w:numPr>
          <w:ilvl w:val="0"/>
          <w:numId w:val="93"/>
        </w:numPr>
        <w:spacing w:after="0" w:line="240" w:lineRule="auto"/>
        <w:jc w:val="both"/>
        <w:rPr>
          <w:rFonts w:ascii="Times New Roman" w:hAnsi="Times New Roman" w:cs="Times New Roman"/>
          <w:color w:val="000000"/>
          <w:sz w:val="24"/>
          <w:szCs w:val="24"/>
        </w:rPr>
      </w:pPr>
      <w:r w:rsidRPr="0077333C">
        <w:rPr>
          <w:rFonts w:ascii="Times New Roman" w:hAnsi="Times New Roman" w:cs="Times New Roman"/>
          <w:sz w:val="24"/>
          <w:szCs w:val="24"/>
        </w:rPr>
        <w:t>prowadzenie rejestru udzielonych przez Wójta upoważnień;</w:t>
      </w:r>
    </w:p>
    <w:p w:rsidR="0077333C" w:rsidRPr="0077333C" w:rsidRDefault="0077333C" w:rsidP="0077333C">
      <w:pPr>
        <w:numPr>
          <w:ilvl w:val="0"/>
          <w:numId w:val="93"/>
        </w:numPr>
        <w:spacing w:after="0" w:line="240" w:lineRule="auto"/>
        <w:jc w:val="both"/>
        <w:rPr>
          <w:rFonts w:ascii="Times New Roman" w:hAnsi="Times New Roman" w:cs="Times New Roman"/>
          <w:color w:val="000000"/>
          <w:sz w:val="24"/>
          <w:szCs w:val="24"/>
        </w:rPr>
      </w:pPr>
      <w:r w:rsidRPr="0077333C">
        <w:rPr>
          <w:rFonts w:ascii="Times New Roman" w:hAnsi="Times New Roman" w:cs="Times New Roman"/>
          <w:sz w:val="24"/>
          <w:szCs w:val="24"/>
        </w:rPr>
        <w:t>prowadzenie rejestru szkoleń pracowników;</w:t>
      </w:r>
    </w:p>
    <w:p w:rsidR="0077333C" w:rsidRPr="0077333C" w:rsidRDefault="0077333C" w:rsidP="0077333C">
      <w:pPr>
        <w:numPr>
          <w:ilvl w:val="0"/>
          <w:numId w:val="93"/>
        </w:numPr>
        <w:spacing w:after="0" w:line="240" w:lineRule="auto"/>
        <w:jc w:val="both"/>
        <w:rPr>
          <w:rFonts w:ascii="Times New Roman" w:hAnsi="Times New Roman" w:cs="Times New Roman"/>
          <w:color w:val="000000"/>
          <w:sz w:val="24"/>
          <w:szCs w:val="24"/>
        </w:rPr>
      </w:pPr>
      <w:r w:rsidRPr="0077333C">
        <w:rPr>
          <w:rFonts w:ascii="Times New Roman" w:hAnsi="Times New Roman" w:cs="Times New Roman"/>
          <w:sz w:val="24"/>
          <w:szCs w:val="24"/>
        </w:rPr>
        <w:t>sporządzanie zeznań świadków;</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kontrola   Biuletynu Informacji Publicznej  pod kątem jego aktualności;</w:t>
      </w:r>
    </w:p>
    <w:p w:rsidR="0077333C" w:rsidRPr="0077333C" w:rsidRDefault="0077333C" w:rsidP="0077333C">
      <w:pPr>
        <w:numPr>
          <w:ilvl w:val="0"/>
          <w:numId w:val="93"/>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obsługa </w:t>
      </w:r>
      <w:proofErr w:type="spellStart"/>
      <w:r w:rsidRPr="0077333C">
        <w:rPr>
          <w:rFonts w:ascii="Times New Roman" w:hAnsi="Times New Roman" w:cs="Times New Roman"/>
          <w:sz w:val="24"/>
          <w:szCs w:val="24"/>
        </w:rPr>
        <w:t>administracyjno</w:t>
      </w:r>
      <w:proofErr w:type="spellEnd"/>
      <w:r w:rsidRPr="0077333C">
        <w:rPr>
          <w:rFonts w:ascii="Times New Roman" w:hAnsi="Times New Roman" w:cs="Times New Roman"/>
          <w:sz w:val="24"/>
          <w:szCs w:val="24"/>
        </w:rPr>
        <w:t xml:space="preserve"> – organizacyjna Gminnej Komisji Rozwiązywania Problemów Alkoholowych w Naruszewie. </w:t>
      </w:r>
    </w:p>
    <w:p w:rsidR="0077333C" w:rsidRPr="0077333C" w:rsidRDefault="0077333C" w:rsidP="0077333C">
      <w:pPr>
        <w:spacing w:after="0" w:line="240" w:lineRule="auto"/>
        <w:jc w:val="both"/>
        <w:rPr>
          <w:rFonts w:ascii="Times New Roman" w:hAnsi="Times New Roman" w:cs="Times New Roman"/>
          <w:sz w:val="24"/>
          <w:szCs w:val="24"/>
        </w:rPr>
      </w:pPr>
    </w:p>
    <w:p w:rsidR="0077333C" w:rsidRPr="0077333C" w:rsidRDefault="0077333C" w:rsidP="00EE7D7B">
      <w:pPr>
        <w:spacing w:after="0" w:line="240" w:lineRule="auto"/>
        <w:rPr>
          <w:rFonts w:ascii="Times New Roman" w:hAnsi="Times New Roman" w:cs="Times New Roman"/>
          <w:sz w:val="24"/>
          <w:szCs w:val="24"/>
        </w:rPr>
      </w:pPr>
    </w:p>
    <w:p w:rsidR="0077333C" w:rsidRPr="0077333C" w:rsidRDefault="0077333C" w:rsidP="0077333C">
      <w:pPr>
        <w:spacing w:after="0" w:line="240" w:lineRule="auto"/>
        <w:jc w:val="both"/>
        <w:rPr>
          <w:rFonts w:ascii="Times New Roman" w:hAnsi="Times New Roman" w:cs="Times New Roman"/>
          <w:b/>
          <w:sz w:val="24"/>
          <w:szCs w:val="24"/>
        </w:rPr>
      </w:pPr>
      <w:r w:rsidRPr="0077333C">
        <w:rPr>
          <w:rFonts w:ascii="Times New Roman" w:hAnsi="Times New Roman" w:cs="Times New Roman"/>
          <w:b/>
          <w:sz w:val="24"/>
          <w:szCs w:val="24"/>
        </w:rPr>
        <w:t>Do zadań Urzędu Stanu Cywilnego należy w szczególności:</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rejestracja urodzeń, małżeństw oraz zgonów i innych zdarzeń mających wpływ na stan cywilny osób;</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czynności z zakresu rejestracji stanu cywilnego;</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sporządzanie i wydawanie odpisów aktów stanu cywilnego oraz zaświadczeń;</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przechowywanie i konserwacja ksiąg stanu cywilnego oraz akt zbiorowych;</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przyjmowanie oświadczeń o wstąpieniu w związek małżeński oraz innych oświadczeń zgodnie z przepisami Kodeksu rodzinnego i opiekuńczego;</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stwierdzanie legitymacji procesowej do wstąpienia do sądu w sprawach możności lub niemożności zawarcia małżeństwa;</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wskazywanie kandydata na opiekuna prawnego;</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wykonywanie zadań wynikających z Konkordatu;</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przekazywanie ksiąg stanu cywilnego do właściwego archiwum państwowego;</w:t>
      </w:r>
    </w:p>
    <w:p w:rsidR="0077333C" w:rsidRPr="0077333C" w:rsidRDefault="0077333C" w:rsidP="0077333C">
      <w:pPr>
        <w:numPr>
          <w:ilvl w:val="0"/>
          <w:numId w:val="95"/>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organizowanie uroczystości jubileuszowych. </w:t>
      </w:r>
    </w:p>
    <w:p w:rsidR="0077333C" w:rsidRPr="0077333C" w:rsidRDefault="0077333C" w:rsidP="0077333C">
      <w:pPr>
        <w:spacing w:after="0" w:line="240" w:lineRule="auto"/>
        <w:jc w:val="both"/>
        <w:rPr>
          <w:rFonts w:ascii="Times New Roman" w:hAnsi="Times New Roman" w:cs="Times New Roman"/>
          <w:sz w:val="24"/>
          <w:szCs w:val="24"/>
        </w:rPr>
      </w:pPr>
    </w:p>
    <w:p w:rsidR="0077333C" w:rsidRPr="0077333C" w:rsidRDefault="0077333C" w:rsidP="0077333C">
      <w:pPr>
        <w:spacing w:after="0" w:line="240" w:lineRule="auto"/>
        <w:jc w:val="center"/>
        <w:rPr>
          <w:rFonts w:ascii="Times New Roman" w:hAnsi="Times New Roman" w:cs="Times New Roman"/>
          <w:sz w:val="24"/>
          <w:szCs w:val="24"/>
        </w:rPr>
      </w:pPr>
    </w:p>
    <w:p w:rsidR="0077333C" w:rsidRPr="0077333C" w:rsidRDefault="0077333C" w:rsidP="0077333C">
      <w:pPr>
        <w:spacing w:after="0" w:line="240" w:lineRule="auto"/>
        <w:jc w:val="both"/>
        <w:rPr>
          <w:rFonts w:ascii="Times New Roman" w:hAnsi="Times New Roman" w:cs="Times New Roman"/>
          <w:b/>
          <w:sz w:val="24"/>
          <w:szCs w:val="24"/>
        </w:rPr>
      </w:pPr>
      <w:r w:rsidRPr="0077333C">
        <w:rPr>
          <w:rFonts w:ascii="Times New Roman" w:hAnsi="Times New Roman" w:cs="Times New Roman"/>
          <w:b/>
          <w:sz w:val="24"/>
          <w:szCs w:val="24"/>
        </w:rPr>
        <w:t>Do zadań samodzielnego stanowiska ds. obronnych, obrony cywilnej, zarządzania kryzysowego i kadr należy w szczególności:</w:t>
      </w:r>
    </w:p>
    <w:p w:rsidR="0077333C" w:rsidRPr="0077333C" w:rsidRDefault="0077333C" w:rsidP="0077333C">
      <w:pPr>
        <w:numPr>
          <w:ilvl w:val="1"/>
          <w:numId w:val="77"/>
        </w:numPr>
        <w:tabs>
          <w:tab w:val="num" w:pos="-180"/>
        </w:tabs>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prowadzenie spraw obronnych, w tym:</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rocznych wytycznych oraz planu zasadniczych zamierzeń w zakresie wykonywania zadań obronnych,</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planów i programów szkolenia obronnego, a także organizowanie szkolenia i prowadzenie dokumentacji szkoleniowej,</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uzgadnianie i przedkładanie do akceptacji planu operacyjnego funkcjonowania Gminy, a także stosownych programów obronnych,</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i uaktualnianie planu przygotowań służby zdrowia Gminy na potrzeby obronne,</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realizowanie przedsięwzięć związanych z przygotowaniem stanowiska kierowania Wójta zapewniającego wykonanie zadań obronnych w wyższych stanach gotowości obronnej państwa,</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projektu regulaminu organizacyjnego urzędu na czas wojny oraz projektu zarządzenia wprowadzającego w/w regulamin w życie,</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i bieżące uaktualnianie dokumentów zapewniających sprawne wykonywanie zadań  obronnych w wyższych stanach gotowości obronnej,</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i uaktualnianie dokumentacji stałego dyżuru,</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analizowanie wniosków wojskowych komendantów uzupełnień w sprawie świadczeń na rzecz obrony, a także prowadzenie postępowania wyjaśniającego i przygotowanie decyzji o przeznaczeniu osób lub rzeczy na potrzeby świadczeń obrony,</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rocznych planów świadczeń osobistych i doraźnych świadczeń rzeczowych oraz planu świadczeń osobistych i świadczeń rzeczowych przewidzianych do wykonania w razie ogłoszenia mobilizacji i wojny, a także innych niezbędnych               w tym zakresie dokumentów,</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spraw związanych z reklamowaniem żołnierzy rezerwy od obowiązku pełnienia czynnej służby wojskowej w czasie ogłoszenia mobilizacji i wojny,</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dokumentacji oraz realizowanie innych przedsięwzięć przygotowawczych do prowadzenia Akcji Kurierskiej,</w:t>
      </w:r>
    </w:p>
    <w:p w:rsidR="0077333C" w:rsidRPr="0077333C" w:rsidRDefault="0077333C" w:rsidP="0077333C">
      <w:pPr>
        <w:numPr>
          <w:ilvl w:val="0"/>
          <w:numId w:val="96"/>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planowanie i prowadzenie kontroli z zakresu realizacji zadań obronnych,</w:t>
      </w:r>
    </w:p>
    <w:p w:rsidR="0077333C" w:rsidRPr="0077333C" w:rsidRDefault="0077333C" w:rsidP="0077333C">
      <w:pPr>
        <w:numPr>
          <w:ilvl w:val="1"/>
          <w:numId w:val="77"/>
        </w:numPr>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prowadzenie spraw obrony cywilnej, w tym:</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dokonywanie oceny stanu przygotowań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i opiniowanie planów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i uzgadnianie planów działania,</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i koordynowanie szkoleń oraz ćwiczeń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organizowanie szkolenia ludności w zakresie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i zapewnienie działania systemu wykrywania i alarmowania oraz systemu wczesnego ostrzegania o zagrożeniach,</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tworzenie i przygotowanie do działań jednostek organizacyjnych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i organizowanie ewakuacji ludności na wypadek powstania masowego zagrożenia dla życia i zdrowia na znacznym obszarze,</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planowanie i zapewnienie środków transportowych, warunków bytowych oraz pomocy przedmedycznej, medycznej i społecznej dla ewakuowanej ludności,</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planowanie i zapewnienie ochrony płodów rolnych i zwierząt gospodarskich oraz produktów żywnościowych i pasz, a także ujęć i urządzeń wodnych na wypadek zagrożenia zniszczeniem,</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planowanie i zapewnienie ochrony oraz ewakuacji dóbr kultury i innego mienia na wypadek zagrożenia zniszczeniem,</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wyznaczanie zakładów opieki zdrowotnej zobowiązanych do udzielania pomocy medycznej poszkodowanym w wyniku masowego zagrożenia życia i zdrowia ludności oraz nadzorowanie przygotowania tych zakładów do niesienia pomocy,</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dostaw wody pitnej dla ludności i wyznaczonych zakładów przemysłu spożywczego oraz wody dla urządzeń specjalnych do likwidacji skażeń i do celów przeciwpożarowych,</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zaopatrzenie organów i formacji obrony cywilnej w sprzęt, środki techniczne                        i umundurowanie niezbędne do wykonywania zadań obrony cywilnej, a także zapewnienie odpowiednich warunków przechowywania, konserwacji, eksploatacji, remontu i wymiany tego sprzętu, środków technicznych oraz umundurowania,</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prowadzenie magazynu OC,</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integrowanie sił obrony cywilnej oraz innych służb, w tym </w:t>
      </w:r>
      <w:proofErr w:type="spellStart"/>
      <w:r w:rsidRPr="0077333C">
        <w:rPr>
          <w:rFonts w:ascii="Times New Roman" w:hAnsi="Times New Roman" w:cs="Times New Roman"/>
          <w:sz w:val="24"/>
          <w:szCs w:val="24"/>
        </w:rPr>
        <w:t>sanitarno</w:t>
      </w:r>
      <w:proofErr w:type="spellEnd"/>
      <w:r w:rsidRPr="0077333C">
        <w:rPr>
          <w:rFonts w:ascii="Times New Roman" w:hAnsi="Times New Roman" w:cs="Times New Roman"/>
          <w:sz w:val="24"/>
          <w:szCs w:val="24"/>
        </w:rPr>
        <w:t xml:space="preserve"> – epidemiologicznych i społecznych organizacji ratowniczych do prowadzenia akcji ratunkowych oraz likwidacji skutków klęsk żywiołowych i zagrożeń środowiska,</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projektów aktów prawa miejscowego dotyczących obrony cywilnej                       i mających wpływ na realizację zadań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inicjowanie działalności naukowo – badawczej i standaryzacyjnej dotyczącej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terenowymi organami administracji wojskowej,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warunków do odbywania zasadniczej służby w obronie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opiniowanie wniosków w sprawie tworzenia formacji obrony cywilnej, w których jest odbywana zasadnicza służba w obronie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opracowywanie informacji dotyczących realizowanych zadań,</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współpraca z pełnomocnikami wojewodów do spraw ratownictwa medycznego                         i z terenowymi organami administracji wojskowej w zakresie dotyczącym realizowanych zadań,</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kontrolowanie przygotowania formacji obrony cywilnej i ratowników do prowadzenia działań ratowniczych,</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ustalanie wykazu instytucji państwowych, przedsiębiorców i innych jednostek organizacyjnych oraz społecznych organizacji ratowniczych funkcjonujących                         na terenie, przewidzianych do prowadzenia przygotowań i realizacji przedsięwzięć               w zakresie obrony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organizowanie i prowadzenie szkolenia ratowników odbywających zasadniczą służbę w obronie cywilnej,</w:t>
      </w:r>
    </w:p>
    <w:p w:rsidR="0077333C" w:rsidRPr="0077333C" w:rsidRDefault="0077333C" w:rsidP="0077333C">
      <w:pPr>
        <w:numPr>
          <w:ilvl w:val="0"/>
          <w:numId w:val="97"/>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przygotowanie i zapewnienie niezbędnych sił do doraźnej pomocy w grzebaniu zmarłych.</w:t>
      </w:r>
    </w:p>
    <w:p w:rsidR="0077333C" w:rsidRPr="0077333C" w:rsidRDefault="0077333C" w:rsidP="0077333C">
      <w:pPr>
        <w:numPr>
          <w:ilvl w:val="1"/>
          <w:numId w:val="77"/>
        </w:numPr>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prowadzenie spraw zarządzania kryzysowego, w tym:</w:t>
      </w:r>
    </w:p>
    <w:p w:rsidR="0077333C" w:rsidRPr="0077333C" w:rsidRDefault="0077333C" w:rsidP="0077333C">
      <w:pPr>
        <w:numPr>
          <w:ilvl w:val="0"/>
          <w:numId w:val="9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opracowanie i aktualizacja planu reagowania kryzysowego,</w:t>
      </w:r>
    </w:p>
    <w:p w:rsidR="0077333C" w:rsidRPr="0077333C" w:rsidRDefault="0077333C" w:rsidP="0077333C">
      <w:pPr>
        <w:numPr>
          <w:ilvl w:val="0"/>
          <w:numId w:val="9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zapewnienie obsługi kancelaryjno – biurowej pracy zespołu reagowania kryzysowego,</w:t>
      </w:r>
    </w:p>
    <w:p w:rsidR="0077333C" w:rsidRPr="0077333C" w:rsidRDefault="0077333C" w:rsidP="0077333C">
      <w:pPr>
        <w:numPr>
          <w:ilvl w:val="0"/>
          <w:numId w:val="98"/>
        </w:num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zorganizowanie posiedzeń zespołu reagowania kryzysowego (raz na kwartał) oraz ćwiczeń zespołu (raz w roku);</w:t>
      </w:r>
    </w:p>
    <w:p w:rsidR="0077333C" w:rsidRPr="0077333C" w:rsidRDefault="0077333C" w:rsidP="0077333C">
      <w:pPr>
        <w:numPr>
          <w:ilvl w:val="1"/>
          <w:numId w:val="77"/>
        </w:numPr>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prowadzenie spraw wynikających z ustawy o ochronie przeciwpożarowej, a należących do właściwości organu;</w:t>
      </w:r>
    </w:p>
    <w:p w:rsidR="0077333C" w:rsidRPr="0077333C" w:rsidRDefault="0077333C" w:rsidP="0077333C">
      <w:pPr>
        <w:numPr>
          <w:ilvl w:val="1"/>
          <w:numId w:val="77"/>
        </w:numPr>
        <w:tabs>
          <w:tab w:val="num" w:pos="0"/>
        </w:tabs>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współpraca z policją, organami sprawiedliwości i ścigania w zakresie utrzymania bezpieczeństwa i porządku publicznego na terenie Gminy;</w:t>
      </w:r>
    </w:p>
    <w:p w:rsidR="0077333C" w:rsidRPr="0077333C" w:rsidRDefault="0077333C" w:rsidP="0077333C">
      <w:pPr>
        <w:numPr>
          <w:ilvl w:val="1"/>
          <w:numId w:val="77"/>
        </w:numPr>
        <w:tabs>
          <w:tab w:val="num" w:pos="-900"/>
        </w:tabs>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prowadzenie spraw osobowych pracowników urzędu i kierowników jednostek organizacyjnych Gminy;</w:t>
      </w:r>
    </w:p>
    <w:p w:rsidR="0077333C" w:rsidRPr="0077333C" w:rsidRDefault="0077333C" w:rsidP="0077333C">
      <w:pPr>
        <w:numPr>
          <w:ilvl w:val="1"/>
          <w:numId w:val="77"/>
        </w:numPr>
        <w:tabs>
          <w:tab w:val="num" w:pos="-900"/>
        </w:tabs>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prowadzenie ewidencji materiałów niejawnych oraz wszelkich spraw związanych z rejestrowaniem i wydawaniem dokumentów niejawnych.</w:t>
      </w:r>
    </w:p>
    <w:p w:rsidR="0077333C" w:rsidRDefault="0077333C" w:rsidP="009175CB">
      <w:pPr>
        <w:spacing w:after="0" w:line="240" w:lineRule="auto"/>
        <w:rPr>
          <w:rFonts w:ascii="Times New Roman" w:hAnsi="Times New Roman" w:cs="Times New Roman"/>
          <w:sz w:val="24"/>
          <w:szCs w:val="24"/>
        </w:rPr>
      </w:pPr>
    </w:p>
    <w:p w:rsidR="009175CB" w:rsidRPr="0077333C" w:rsidRDefault="009175CB" w:rsidP="009175CB">
      <w:pPr>
        <w:spacing w:after="0" w:line="240" w:lineRule="auto"/>
        <w:rPr>
          <w:rFonts w:ascii="Times New Roman" w:hAnsi="Times New Roman" w:cs="Times New Roman"/>
          <w:sz w:val="24"/>
          <w:szCs w:val="24"/>
        </w:rPr>
      </w:pPr>
    </w:p>
    <w:p w:rsidR="0077333C" w:rsidRPr="0077333C" w:rsidRDefault="0077333C" w:rsidP="0077333C">
      <w:pPr>
        <w:spacing w:after="0" w:line="240" w:lineRule="auto"/>
        <w:jc w:val="both"/>
        <w:rPr>
          <w:rFonts w:ascii="Times New Roman" w:hAnsi="Times New Roman" w:cs="Times New Roman"/>
          <w:b/>
          <w:sz w:val="24"/>
          <w:szCs w:val="24"/>
        </w:rPr>
      </w:pPr>
      <w:r w:rsidRPr="0077333C">
        <w:rPr>
          <w:rFonts w:ascii="Times New Roman" w:hAnsi="Times New Roman" w:cs="Times New Roman"/>
          <w:b/>
          <w:sz w:val="24"/>
          <w:szCs w:val="24"/>
        </w:rPr>
        <w:t>Do zadań samodzielnego stanowiska radcy prawnego należy w szczególności:</w:t>
      </w:r>
    </w:p>
    <w:p w:rsidR="0077333C" w:rsidRPr="0077333C" w:rsidRDefault="0077333C" w:rsidP="0077333C">
      <w:pPr>
        <w:numPr>
          <w:ilvl w:val="0"/>
          <w:numId w:val="99"/>
        </w:numPr>
        <w:tabs>
          <w:tab w:val="clear" w:pos="720"/>
          <w:tab w:val="left" w:pos="426"/>
          <w:tab w:val="left" w:pos="1276"/>
        </w:tabs>
        <w:spacing w:after="0" w:line="240" w:lineRule="auto"/>
        <w:ind w:left="426" w:hanging="426"/>
        <w:jc w:val="both"/>
        <w:rPr>
          <w:rFonts w:ascii="Times New Roman" w:hAnsi="Times New Roman" w:cs="Times New Roman"/>
          <w:sz w:val="24"/>
          <w:szCs w:val="24"/>
        </w:rPr>
      </w:pPr>
      <w:r w:rsidRPr="0077333C">
        <w:rPr>
          <w:rFonts w:ascii="Times New Roman" w:hAnsi="Times New Roman" w:cs="Times New Roman"/>
          <w:sz w:val="24"/>
          <w:szCs w:val="24"/>
        </w:rPr>
        <w:t>Obsługa prawna Rady Gminy, Wójta i pracowników Urzędu.</w:t>
      </w:r>
    </w:p>
    <w:p w:rsidR="0077333C" w:rsidRDefault="0077333C" w:rsidP="0077333C">
      <w:pPr>
        <w:numPr>
          <w:ilvl w:val="0"/>
          <w:numId w:val="99"/>
        </w:numPr>
        <w:spacing w:after="0" w:line="240" w:lineRule="auto"/>
        <w:ind w:left="360"/>
        <w:jc w:val="both"/>
        <w:rPr>
          <w:rFonts w:ascii="Times New Roman" w:hAnsi="Times New Roman" w:cs="Times New Roman"/>
          <w:sz w:val="24"/>
          <w:szCs w:val="24"/>
        </w:rPr>
      </w:pPr>
      <w:r w:rsidRPr="0077333C">
        <w:rPr>
          <w:rFonts w:ascii="Times New Roman" w:hAnsi="Times New Roman" w:cs="Times New Roman"/>
          <w:sz w:val="24"/>
          <w:szCs w:val="24"/>
        </w:rPr>
        <w:t>Reprezentowanie Gminy i Urzędu Gminy w postępowaniach sądowych przed sądami powszechnymi i administracyjnymi.</w:t>
      </w:r>
    </w:p>
    <w:p w:rsidR="009175CB" w:rsidRDefault="009175CB" w:rsidP="009175CB">
      <w:pPr>
        <w:spacing w:after="0" w:line="240" w:lineRule="auto"/>
        <w:jc w:val="both"/>
        <w:rPr>
          <w:rFonts w:ascii="Times New Roman" w:hAnsi="Times New Roman" w:cs="Times New Roman"/>
          <w:sz w:val="24"/>
          <w:szCs w:val="24"/>
        </w:rPr>
      </w:pPr>
    </w:p>
    <w:p w:rsidR="002456D7" w:rsidRPr="0077333C" w:rsidRDefault="009175CB" w:rsidP="0077333C">
      <w:pPr>
        <w:pStyle w:val="Tekstpodstawowy"/>
        <w:widowControl/>
        <w:ind w:left="0" w:right="132" w:firstLine="0"/>
        <w:jc w:val="both"/>
        <w:rPr>
          <w:rFonts w:cs="Times New Roman"/>
          <w:b/>
          <w:lang w:val="pl-PL"/>
        </w:rPr>
      </w:pPr>
      <w:r>
        <w:rPr>
          <w:rFonts w:cs="Times New Roman"/>
          <w:b/>
          <w:lang w:val="pl-PL"/>
        </w:rPr>
        <w:t>3</w:t>
      </w:r>
      <w:r w:rsidR="0043199D" w:rsidRPr="0077333C">
        <w:rPr>
          <w:rFonts w:cs="Times New Roman"/>
          <w:b/>
          <w:lang w:val="pl-PL"/>
        </w:rPr>
        <w:t xml:space="preserve">. </w:t>
      </w:r>
      <w:r w:rsidR="003F21F6" w:rsidRPr="0077333C">
        <w:rPr>
          <w:rFonts w:cs="Times New Roman"/>
          <w:b/>
          <w:lang w:val="pl-PL"/>
        </w:rPr>
        <w:t xml:space="preserve">Budżet Gminy </w:t>
      </w:r>
    </w:p>
    <w:p w:rsidR="0043199D" w:rsidRPr="0077333C" w:rsidRDefault="0043199D" w:rsidP="0077333C">
      <w:pPr>
        <w:pStyle w:val="Tekstpodstawowy"/>
        <w:widowControl/>
        <w:ind w:left="0" w:right="132" w:firstLine="0"/>
        <w:jc w:val="both"/>
        <w:rPr>
          <w:rFonts w:cs="Times New Roman"/>
          <w:b/>
          <w:lang w:val="pl-PL"/>
        </w:rPr>
      </w:pPr>
    </w:p>
    <w:p w:rsidR="00A93514" w:rsidRPr="0077333C" w:rsidRDefault="00A93514" w:rsidP="0077333C">
      <w:pPr>
        <w:pStyle w:val="Tekstpodstawowy"/>
        <w:widowControl/>
        <w:ind w:left="0" w:right="132" w:firstLine="0"/>
        <w:jc w:val="both"/>
        <w:rPr>
          <w:rFonts w:cs="Times New Roman"/>
          <w:lang w:val="pl-PL"/>
        </w:rPr>
      </w:pPr>
      <w:r w:rsidRPr="0077333C">
        <w:rPr>
          <w:rFonts w:cs="Times New Roman"/>
          <w:b/>
          <w:lang w:val="pl-PL"/>
        </w:rPr>
        <w:tab/>
      </w:r>
      <w:r w:rsidRPr="0077333C">
        <w:rPr>
          <w:rFonts w:cs="Times New Roman"/>
          <w:lang w:val="pl-PL"/>
        </w:rPr>
        <w:t>Budżet jest to  plan dochodów i wydatków jednostki samorządu terytorialnego stanowiący podstawę gospodarki finansowej gminy. Jest przyjmowany w formie uchwał</w:t>
      </w:r>
      <w:r w:rsidR="009175CB">
        <w:rPr>
          <w:rFonts w:cs="Times New Roman"/>
          <w:lang w:val="pl-PL"/>
        </w:rPr>
        <w:t xml:space="preserve"> budżetowej podejmowanej przez R</w:t>
      </w:r>
      <w:r w:rsidRPr="0077333C">
        <w:rPr>
          <w:rFonts w:cs="Times New Roman"/>
          <w:lang w:val="pl-PL"/>
        </w:rPr>
        <w:t xml:space="preserve">adę </w:t>
      </w:r>
      <w:r w:rsidR="009175CB">
        <w:rPr>
          <w:rFonts w:cs="Times New Roman"/>
          <w:lang w:val="pl-PL"/>
        </w:rPr>
        <w:t>G</w:t>
      </w:r>
      <w:r w:rsidRPr="0077333C">
        <w:rPr>
          <w:rFonts w:cs="Times New Roman"/>
          <w:lang w:val="pl-PL"/>
        </w:rPr>
        <w:t xml:space="preserve">miny. Gmina samodzielnie prowadzi  gospodarkę finansową właśnie na podstawie uchwały budżetowej. Budżet gminy jest rocznym planem dochodów i wydatków oraz przychodów i rozchodów tej jednostki. </w:t>
      </w:r>
    </w:p>
    <w:p w:rsidR="009175CB" w:rsidRDefault="009175CB" w:rsidP="009175CB">
      <w:pPr>
        <w:spacing w:after="0" w:line="240" w:lineRule="auto"/>
        <w:rPr>
          <w:rFonts w:ascii="Times New Roman" w:hAnsi="Times New Roman" w:cs="Times New Roman"/>
          <w:sz w:val="24"/>
          <w:szCs w:val="24"/>
        </w:rPr>
      </w:pPr>
    </w:p>
    <w:p w:rsidR="00264DB1" w:rsidRPr="0077333C" w:rsidRDefault="009175CB" w:rsidP="009175CB">
      <w:pPr>
        <w:spacing w:after="0" w:line="240" w:lineRule="auto"/>
        <w:rPr>
          <w:rFonts w:ascii="Times New Roman" w:hAnsi="Times New Roman" w:cs="Times New Roman"/>
          <w:b/>
          <w:bCs/>
          <w:i/>
          <w:iCs/>
          <w:sz w:val="24"/>
          <w:szCs w:val="24"/>
        </w:rPr>
      </w:pPr>
      <w:r>
        <w:rPr>
          <w:rFonts w:ascii="Times New Roman" w:hAnsi="Times New Roman" w:cs="Times New Roman"/>
          <w:b/>
          <w:sz w:val="24"/>
          <w:szCs w:val="24"/>
        </w:rPr>
        <w:t>3.1. Wykonanie Budżetu Gminy Naruszewo w 2018 roku</w:t>
      </w:r>
      <w:r w:rsidR="00264DB1" w:rsidRPr="0077333C">
        <w:rPr>
          <w:rFonts w:ascii="Times New Roman" w:hAnsi="Times New Roman" w:cs="Times New Roman"/>
          <w:b/>
          <w:bCs/>
          <w:i/>
          <w:iCs/>
          <w:sz w:val="24"/>
          <w:szCs w:val="24"/>
        </w:rPr>
        <w:t xml:space="preserve"> </w:t>
      </w:r>
    </w:p>
    <w:p w:rsidR="00264DB1" w:rsidRPr="0077333C" w:rsidRDefault="00264DB1" w:rsidP="0077333C">
      <w:pPr>
        <w:spacing w:after="0" w:line="240" w:lineRule="auto"/>
        <w:jc w:val="center"/>
        <w:rPr>
          <w:rFonts w:ascii="Times New Roman" w:hAnsi="Times New Roman" w:cs="Times New Roman"/>
          <w:i/>
          <w:iCs/>
          <w:sz w:val="24"/>
          <w:szCs w:val="24"/>
        </w:rPr>
      </w:pPr>
    </w:p>
    <w:p w:rsidR="00264DB1" w:rsidRPr="0077333C" w:rsidRDefault="00264DB1" w:rsidP="009175CB">
      <w:pPr>
        <w:spacing w:after="0" w:line="240" w:lineRule="auto"/>
        <w:ind w:firstLine="708"/>
        <w:jc w:val="both"/>
        <w:rPr>
          <w:rFonts w:ascii="Times New Roman" w:hAnsi="Times New Roman" w:cs="Times New Roman"/>
          <w:sz w:val="24"/>
          <w:szCs w:val="24"/>
        </w:rPr>
      </w:pPr>
      <w:r w:rsidRPr="0077333C">
        <w:rPr>
          <w:rFonts w:ascii="Times New Roman" w:hAnsi="Times New Roman" w:cs="Times New Roman"/>
          <w:sz w:val="24"/>
          <w:szCs w:val="24"/>
        </w:rPr>
        <w:t xml:space="preserve">Budżet Gminy Naruszewo na rok 2018 został przyjęty uchwałą Rady Gminy </w:t>
      </w:r>
      <w:r w:rsidR="009175CB">
        <w:rPr>
          <w:rFonts w:ascii="Times New Roman" w:hAnsi="Times New Roman" w:cs="Times New Roman"/>
          <w:sz w:val="24"/>
          <w:szCs w:val="24"/>
        </w:rPr>
        <w:t xml:space="preserve">                    </w:t>
      </w:r>
      <w:r w:rsidRPr="0077333C">
        <w:rPr>
          <w:rFonts w:ascii="Times New Roman" w:hAnsi="Times New Roman" w:cs="Times New Roman"/>
          <w:sz w:val="24"/>
          <w:szCs w:val="24"/>
        </w:rPr>
        <w:t>Nr XXXVI/237/2017 z dnia 29 grudnia 2017 roku. Przewidywał on osiągnięcie dochodów                  w kwocie  28 515 523,74 zł i wydatków  w kwocie  28 515 523,74 zł.</w:t>
      </w:r>
      <w:r w:rsidR="009175CB">
        <w:rPr>
          <w:rFonts w:ascii="Times New Roman" w:hAnsi="Times New Roman" w:cs="Times New Roman"/>
          <w:sz w:val="24"/>
          <w:szCs w:val="24"/>
        </w:rPr>
        <w:t xml:space="preserve"> </w:t>
      </w:r>
      <w:r w:rsidRPr="0077333C">
        <w:rPr>
          <w:rFonts w:ascii="Times New Roman" w:hAnsi="Times New Roman" w:cs="Times New Roman"/>
          <w:sz w:val="24"/>
          <w:szCs w:val="24"/>
        </w:rPr>
        <w:t xml:space="preserve">Plan dochodów zmieniano kolejnymi  uchwałami Rady Gminy i zarządzeniami Wójta Gminy do kwoty 30 248 012,31 zł natomiast plan wydatków został zmieniony do kwoty 32 128 012,31 zł.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Ponadto Wójt Gminy działając w ramach swoich kompetencji dokonał przeniesień środków finansowych między paragrafami w ramach poszczególnych działów klasyfikacji budżetowej.</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Zmian dokonano również na wniosek kierowników jednostek organizacyjnych odpowiedzialnych merytorycznie za realizację określonych zadań.</w:t>
      </w:r>
    </w:p>
    <w:p w:rsidR="00264DB1" w:rsidRPr="0077333C" w:rsidRDefault="00264DB1" w:rsidP="0077333C">
      <w:pPr>
        <w:pStyle w:val="Tekstpodstawowy21"/>
        <w:rPr>
          <w:rFonts w:ascii="Times New Roman" w:hAnsi="Times New Roman" w:cs="Times New Roman"/>
        </w:rPr>
      </w:pPr>
      <w:r w:rsidRPr="0077333C">
        <w:rPr>
          <w:rFonts w:ascii="Times New Roman" w:hAnsi="Times New Roman" w:cs="Times New Roman"/>
        </w:rPr>
        <w:t>Ogółem dochody za 2018 rok  wykonano w kwocie 30 253 435,97 zł  co stanowi 100,02 % planu, z tego:</w:t>
      </w:r>
    </w:p>
    <w:p w:rsidR="00264DB1" w:rsidRDefault="00264DB1" w:rsidP="009175CB">
      <w:pPr>
        <w:pStyle w:val="Tekstpodstawowy21"/>
        <w:numPr>
          <w:ilvl w:val="0"/>
          <w:numId w:val="17"/>
        </w:numPr>
        <w:ind w:left="284" w:hanging="284"/>
        <w:rPr>
          <w:rFonts w:ascii="Times New Roman" w:hAnsi="Times New Roman" w:cs="Times New Roman"/>
        </w:rPr>
      </w:pPr>
      <w:r w:rsidRPr="0077333C">
        <w:rPr>
          <w:rFonts w:ascii="Times New Roman" w:hAnsi="Times New Roman" w:cs="Times New Roman"/>
        </w:rPr>
        <w:t>dochody bieżące wykonane zostały na kwotę 28 673 374,53 zł co stanowi  100,33 % planowanych dochodów bieżących,</w:t>
      </w:r>
    </w:p>
    <w:p w:rsidR="00264DB1" w:rsidRPr="009175CB" w:rsidRDefault="00264DB1" w:rsidP="009175CB">
      <w:pPr>
        <w:pStyle w:val="Tekstpodstawowy21"/>
        <w:numPr>
          <w:ilvl w:val="0"/>
          <w:numId w:val="17"/>
        </w:numPr>
        <w:ind w:left="284" w:hanging="284"/>
        <w:rPr>
          <w:rFonts w:ascii="Times New Roman" w:hAnsi="Times New Roman" w:cs="Times New Roman"/>
        </w:rPr>
      </w:pPr>
      <w:r w:rsidRPr="009175CB">
        <w:rPr>
          <w:rFonts w:ascii="Times New Roman" w:hAnsi="Times New Roman" w:cs="Times New Roman"/>
        </w:rPr>
        <w:t>dochody majątkowe wykonane zostały na kwotę 1 580 061,44 zł co stanowi  94,72 % planowanych dochodów majątkowych,</w:t>
      </w:r>
    </w:p>
    <w:p w:rsidR="00264DB1" w:rsidRPr="0077333C" w:rsidRDefault="00264DB1" w:rsidP="0077333C">
      <w:pPr>
        <w:pStyle w:val="Tekstpodstawowy21"/>
        <w:rPr>
          <w:rFonts w:ascii="Times New Roman" w:hAnsi="Times New Roman" w:cs="Times New Roman"/>
        </w:rPr>
      </w:pPr>
      <w:r w:rsidRPr="0077333C">
        <w:rPr>
          <w:rFonts w:ascii="Times New Roman" w:hAnsi="Times New Roman" w:cs="Times New Roman"/>
        </w:rPr>
        <w:lastRenderedPageBreak/>
        <w:t xml:space="preserve">Niepełne wykonanie dochodów majątkowych wynika z przesunięcia terminu zakończenia inwestycji finansowanych środkami pochodzącymi z budżetu UE na rok 2019. Planowane dochody zostaną przekazane Gminie jako refundacja poniesionych wydatków po zrealizowaniu zadania.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Wydatki  budżetu w 2018 roku zrealizowano w kwocie 30 715 495,07 zł co stanowi 95,60 %  w stosunku do planu rocznego, z tego :</w:t>
      </w:r>
    </w:p>
    <w:p w:rsidR="00264DB1" w:rsidRPr="009175CB" w:rsidRDefault="00264DB1" w:rsidP="009175CB">
      <w:pPr>
        <w:pStyle w:val="Akapitzlist"/>
        <w:numPr>
          <w:ilvl w:val="0"/>
          <w:numId w:val="16"/>
        </w:numPr>
        <w:spacing w:after="0" w:line="240" w:lineRule="auto"/>
        <w:ind w:left="284" w:hanging="284"/>
        <w:jc w:val="both"/>
        <w:rPr>
          <w:rFonts w:ascii="Times New Roman" w:hAnsi="Times New Roman" w:cs="Times New Roman"/>
          <w:sz w:val="24"/>
          <w:szCs w:val="24"/>
        </w:rPr>
      </w:pPr>
      <w:r w:rsidRPr="009175CB">
        <w:rPr>
          <w:rFonts w:ascii="Times New Roman" w:hAnsi="Times New Roman" w:cs="Times New Roman"/>
          <w:sz w:val="24"/>
          <w:szCs w:val="24"/>
        </w:rPr>
        <w:t>wydatki bieżące zrealizowane zostały w kwocie 26 538 012,15 zł  tj. 95,70 %,</w:t>
      </w:r>
    </w:p>
    <w:p w:rsidR="00264DB1" w:rsidRPr="009175CB" w:rsidRDefault="00264DB1" w:rsidP="009175CB">
      <w:pPr>
        <w:pStyle w:val="Akapitzlist"/>
        <w:numPr>
          <w:ilvl w:val="0"/>
          <w:numId w:val="16"/>
        </w:numPr>
        <w:spacing w:after="0" w:line="240" w:lineRule="auto"/>
        <w:ind w:left="284" w:hanging="284"/>
        <w:jc w:val="both"/>
        <w:rPr>
          <w:rFonts w:ascii="Times New Roman" w:hAnsi="Times New Roman" w:cs="Times New Roman"/>
          <w:sz w:val="24"/>
          <w:szCs w:val="24"/>
        </w:rPr>
      </w:pPr>
      <w:r w:rsidRPr="009175CB">
        <w:rPr>
          <w:rFonts w:ascii="Times New Roman" w:hAnsi="Times New Roman" w:cs="Times New Roman"/>
          <w:sz w:val="24"/>
          <w:szCs w:val="24"/>
        </w:rPr>
        <w:t>wydatki majątkowe zrealizowane zostały w kwocie 4 177 482,92 zł  co stanowi                          94,98 %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Niepełne wykonanie wydatków inwestycyjnych związane jest z przesunięciem terminu realizacji zadania współfinansowanego środkami pochodzącymi z budżetu UE  na 2019 rok jak również powstałymi oszczędnościami w wyniku przeprowadzonych postępowań  w sprawie zamówień publicznych.  </w:t>
      </w:r>
    </w:p>
    <w:p w:rsidR="00264DB1" w:rsidRPr="0077333C" w:rsidRDefault="00264DB1" w:rsidP="0077333C">
      <w:pPr>
        <w:pStyle w:val="Tekstpodstawowy21"/>
        <w:rPr>
          <w:rFonts w:ascii="Times New Roman" w:hAnsi="Times New Roman" w:cs="Times New Roman"/>
        </w:rPr>
      </w:pPr>
      <w:r w:rsidRPr="0077333C">
        <w:rPr>
          <w:rFonts w:ascii="Times New Roman" w:hAnsi="Times New Roman" w:cs="Times New Roman"/>
        </w:rPr>
        <w:t xml:space="preserve"> </w:t>
      </w:r>
    </w:p>
    <w:p w:rsidR="00264DB1" w:rsidRPr="0077333C" w:rsidRDefault="00264DB1" w:rsidP="0077333C">
      <w:pPr>
        <w:pStyle w:val="Tekstpodstawowy21"/>
        <w:rPr>
          <w:rFonts w:ascii="Times New Roman" w:hAnsi="Times New Roman" w:cs="Times New Roman"/>
        </w:rPr>
      </w:pPr>
      <w:r w:rsidRPr="0077333C">
        <w:rPr>
          <w:rFonts w:ascii="Times New Roman" w:hAnsi="Times New Roman" w:cs="Times New Roman"/>
        </w:rPr>
        <w:t xml:space="preserve">Wynik budżetu za rok 2018 zamknął się deficytem w kwocie 462 059,10 zł, który został pokryty nadwyżką budżetu z lat ubiegłych. Ponadto zrealizowano rozchody (spłacono pożyczkę do  WFOŚ i GW w Warszawie) w kwocie  50 000,00 zł.  </w:t>
      </w:r>
    </w:p>
    <w:p w:rsidR="009175CB" w:rsidRDefault="00264DB1" w:rsidP="009175CB">
      <w:pPr>
        <w:pStyle w:val="Tekstpodstawowy21"/>
        <w:rPr>
          <w:rFonts w:ascii="Times New Roman" w:hAnsi="Times New Roman" w:cs="Times New Roman"/>
        </w:rPr>
      </w:pPr>
      <w:r w:rsidRPr="0077333C">
        <w:rPr>
          <w:rFonts w:ascii="Times New Roman" w:hAnsi="Times New Roman" w:cs="Times New Roman"/>
        </w:rPr>
        <w:t xml:space="preserve">Od udzielonej pożyczki zostały spłacone </w:t>
      </w:r>
      <w:r w:rsidR="009175CB">
        <w:rPr>
          <w:rFonts w:ascii="Times New Roman" w:hAnsi="Times New Roman" w:cs="Times New Roman"/>
        </w:rPr>
        <w:t xml:space="preserve">odsetki w kwocie  1 859,55 zł. </w:t>
      </w:r>
    </w:p>
    <w:p w:rsidR="00264DB1" w:rsidRDefault="00264DB1" w:rsidP="009175CB">
      <w:pPr>
        <w:pStyle w:val="Tekstpodstawowy21"/>
        <w:rPr>
          <w:rFonts w:ascii="Times New Roman" w:hAnsi="Times New Roman" w:cs="Times New Roman"/>
        </w:rPr>
      </w:pPr>
      <w:r w:rsidRPr="0077333C">
        <w:rPr>
          <w:rFonts w:ascii="Times New Roman" w:hAnsi="Times New Roman" w:cs="Times New Roman"/>
        </w:rPr>
        <w:t xml:space="preserve">Dokonano zwolnień , ulg, </w:t>
      </w:r>
      <w:proofErr w:type="spellStart"/>
      <w:r w:rsidRPr="0077333C">
        <w:rPr>
          <w:rFonts w:ascii="Times New Roman" w:hAnsi="Times New Roman" w:cs="Times New Roman"/>
        </w:rPr>
        <w:t>odroczeń</w:t>
      </w:r>
      <w:proofErr w:type="spellEnd"/>
      <w:r w:rsidRPr="0077333C">
        <w:rPr>
          <w:rFonts w:ascii="Times New Roman" w:hAnsi="Times New Roman" w:cs="Times New Roman"/>
        </w:rPr>
        <w:t>, umorzeń, zaniechania poboru  oraz obniżenia górnych stawek podatków w kwocie 570 484,00 zł.</w:t>
      </w:r>
    </w:p>
    <w:p w:rsidR="009175CB" w:rsidRPr="0077333C" w:rsidRDefault="009175CB" w:rsidP="009175CB">
      <w:pPr>
        <w:pStyle w:val="Tekstpodstawowy21"/>
        <w:rPr>
          <w:rFonts w:ascii="Times New Roman" w:hAnsi="Times New Roman" w:cs="Times New Roman"/>
        </w:rPr>
      </w:pPr>
    </w:p>
    <w:p w:rsidR="00264DB1"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Z tytułu opłat za zezwolenie na sprzedaż napojów alkoholowych osiągnięto dochody             </w:t>
      </w:r>
      <w:r w:rsidR="009175CB">
        <w:rPr>
          <w:rFonts w:ascii="Times New Roman" w:hAnsi="Times New Roman" w:cs="Times New Roman"/>
          <w:sz w:val="24"/>
          <w:szCs w:val="24"/>
        </w:rPr>
        <w:t xml:space="preserve">           </w:t>
      </w:r>
      <w:r w:rsidRPr="0077333C">
        <w:rPr>
          <w:rFonts w:ascii="Times New Roman" w:hAnsi="Times New Roman" w:cs="Times New Roman"/>
          <w:sz w:val="24"/>
          <w:szCs w:val="24"/>
        </w:rPr>
        <w:t xml:space="preserve">   w kwocie  80 237,80 zł z czego na zadania w zakresie profilaktyki i rozwiązywania problemów alkoholowych oraz narkomani w 2018 roku wydatkowano kwotę 79 817,43 zł  tj. 99,48 % osiągniętych wpływów. </w:t>
      </w:r>
    </w:p>
    <w:p w:rsidR="009175CB" w:rsidRPr="0077333C" w:rsidRDefault="009175CB" w:rsidP="0077333C">
      <w:pPr>
        <w:spacing w:after="0" w:line="240" w:lineRule="auto"/>
        <w:jc w:val="both"/>
        <w:rPr>
          <w:rFonts w:ascii="Times New Roman" w:hAnsi="Times New Roman" w:cs="Times New Roman"/>
          <w:sz w:val="24"/>
          <w:szCs w:val="24"/>
        </w:rPr>
      </w:pPr>
    </w:p>
    <w:p w:rsidR="00264DB1" w:rsidRDefault="00264DB1" w:rsidP="009175CB">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Gmina Naruszewo na dzień 31 grudnia 2018 roku nie posiada zobowiązań długoterminowych z tytułu zaciągniętych kredytów i pożyczek.</w:t>
      </w:r>
    </w:p>
    <w:p w:rsidR="009175CB" w:rsidRPr="0077333C" w:rsidRDefault="009175CB" w:rsidP="009175CB">
      <w:pPr>
        <w:spacing w:after="0" w:line="240" w:lineRule="auto"/>
        <w:jc w:val="both"/>
        <w:rPr>
          <w:rFonts w:ascii="Times New Roman" w:hAnsi="Times New Roman" w:cs="Times New Roman"/>
          <w:sz w:val="24"/>
          <w:szCs w:val="24"/>
        </w:rPr>
      </w:pPr>
    </w:p>
    <w:p w:rsidR="00264DB1" w:rsidRPr="0077333C" w:rsidRDefault="00264DB1" w:rsidP="0077333C">
      <w:pPr>
        <w:spacing w:after="0" w:line="240" w:lineRule="auto"/>
        <w:jc w:val="center"/>
        <w:rPr>
          <w:rFonts w:ascii="Times New Roman" w:hAnsi="Times New Roman" w:cs="Times New Roman"/>
          <w:b/>
          <w:bCs/>
          <w:sz w:val="24"/>
          <w:szCs w:val="24"/>
        </w:rPr>
      </w:pPr>
      <w:r w:rsidRPr="0077333C">
        <w:rPr>
          <w:rFonts w:ascii="Times New Roman" w:hAnsi="Times New Roman" w:cs="Times New Roman"/>
          <w:b/>
          <w:bCs/>
          <w:sz w:val="24"/>
          <w:szCs w:val="24"/>
        </w:rPr>
        <w:t>Wykaz uchwał Rady Gminy oraz zarządzeń Wójta Gminy</w:t>
      </w:r>
    </w:p>
    <w:p w:rsidR="00264DB1" w:rsidRPr="0077333C" w:rsidRDefault="00264DB1" w:rsidP="0077333C">
      <w:pPr>
        <w:spacing w:after="0" w:line="240" w:lineRule="auto"/>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wprowadzających w 2018 roku </w:t>
      </w:r>
    </w:p>
    <w:p w:rsidR="00264DB1" w:rsidRPr="0077333C" w:rsidRDefault="00264DB1" w:rsidP="0077333C">
      <w:pPr>
        <w:pStyle w:val="Tekstprzypisudolnego"/>
        <w:jc w:val="center"/>
        <w:rPr>
          <w:rFonts w:ascii="Times New Roman" w:hAnsi="Times New Roman" w:cs="Times New Roman"/>
          <w:b/>
          <w:bCs/>
          <w:sz w:val="24"/>
          <w:szCs w:val="24"/>
        </w:rPr>
      </w:pPr>
      <w:r w:rsidRPr="0077333C">
        <w:rPr>
          <w:rFonts w:ascii="Times New Roman" w:hAnsi="Times New Roman" w:cs="Times New Roman"/>
          <w:b/>
          <w:bCs/>
          <w:sz w:val="24"/>
          <w:szCs w:val="24"/>
        </w:rPr>
        <w:t>zmiany w dochodach i wydatkach budżetu Gminy</w:t>
      </w:r>
    </w:p>
    <w:p w:rsidR="00264DB1" w:rsidRPr="0077333C" w:rsidRDefault="00264DB1" w:rsidP="0077333C">
      <w:pPr>
        <w:pStyle w:val="Tekstprzypisudolnego"/>
        <w:rPr>
          <w:rFonts w:ascii="Times New Roman" w:hAnsi="Times New Roman" w:cs="Times New Roman"/>
          <w:sz w:val="24"/>
          <w:szCs w:val="24"/>
        </w:rPr>
      </w:pPr>
    </w:p>
    <w:tbl>
      <w:tblPr>
        <w:tblW w:w="9540" w:type="dxa"/>
        <w:tblInd w:w="-165" w:type="dxa"/>
        <w:tblLayout w:type="fixed"/>
        <w:tblCellMar>
          <w:left w:w="70" w:type="dxa"/>
          <w:right w:w="70" w:type="dxa"/>
        </w:tblCellMar>
        <w:tblLook w:val="0000" w:firstRow="0" w:lastRow="0" w:firstColumn="0" w:lastColumn="0" w:noHBand="0" w:noVBand="0"/>
      </w:tblPr>
      <w:tblGrid>
        <w:gridCol w:w="474"/>
        <w:gridCol w:w="4827"/>
        <w:gridCol w:w="1974"/>
        <w:gridCol w:w="2265"/>
      </w:tblGrid>
      <w:tr w:rsidR="00264DB1" w:rsidRPr="0077333C" w:rsidTr="00264DB1">
        <w:tc>
          <w:tcPr>
            <w:tcW w:w="474" w:type="dxa"/>
            <w:tcBorders>
              <w:top w:val="single" w:sz="4" w:space="0" w:color="000000"/>
              <w:left w:val="single" w:sz="4" w:space="0" w:color="000000"/>
              <w:bottom w:val="single" w:sz="4" w:space="0" w:color="000000"/>
            </w:tcBorders>
            <w:shd w:val="clear" w:color="auto" w:fill="F3F3F3"/>
          </w:tcPr>
          <w:p w:rsidR="00264DB1" w:rsidRPr="0077333C" w:rsidRDefault="00264DB1" w:rsidP="0077333C">
            <w:pPr>
              <w:pStyle w:val="Tekstprzypisudolnego"/>
              <w:snapToGrid w:val="0"/>
              <w:jc w:val="center"/>
              <w:rPr>
                <w:rFonts w:ascii="Times New Roman" w:hAnsi="Times New Roman" w:cs="Times New Roman"/>
                <w:sz w:val="24"/>
                <w:szCs w:val="24"/>
              </w:rPr>
            </w:pPr>
            <w:r w:rsidRPr="0077333C">
              <w:rPr>
                <w:rFonts w:ascii="Times New Roman" w:hAnsi="Times New Roman" w:cs="Times New Roman"/>
                <w:sz w:val="24"/>
                <w:szCs w:val="24"/>
              </w:rPr>
              <w:t>Lp.</w:t>
            </w:r>
          </w:p>
        </w:tc>
        <w:tc>
          <w:tcPr>
            <w:tcW w:w="4827" w:type="dxa"/>
            <w:tcBorders>
              <w:top w:val="single" w:sz="4" w:space="0" w:color="000000"/>
              <w:left w:val="single" w:sz="4" w:space="0" w:color="000000"/>
              <w:bottom w:val="single" w:sz="4" w:space="0" w:color="000000"/>
            </w:tcBorders>
            <w:shd w:val="clear" w:color="auto" w:fill="F3F3F3"/>
          </w:tcPr>
          <w:p w:rsidR="00264DB1" w:rsidRPr="0077333C" w:rsidRDefault="00264DB1" w:rsidP="0077333C">
            <w:pPr>
              <w:pStyle w:val="Tekstprzypisudolnego"/>
              <w:snapToGrid w:val="0"/>
              <w:jc w:val="center"/>
              <w:rPr>
                <w:rFonts w:ascii="Times New Roman" w:hAnsi="Times New Roman" w:cs="Times New Roman"/>
                <w:sz w:val="24"/>
                <w:szCs w:val="24"/>
              </w:rPr>
            </w:pPr>
            <w:r w:rsidRPr="0077333C">
              <w:rPr>
                <w:rFonts w:ascii="Times New Roman" w:hAnsi="Times New Roman" w:cs="Times New Roman"/>
                <w:sz w:val="24"/>
                <w:szCs w:val="24"/>
              </w:rPr>
              <w:t>TREŚĆ</w:t>
            </w:r>
          </w:p>
        </w:tc>
        <w:tc>
          <w:tcPr>
            <w:tcW w:w="1974" w:type="dxa"/>
            <w:tcBorders>
              <w:top w:val="single" w:sz="4" w:space="0" w:color="000000"/>
              <w:left w:val="single" w:sz="4" w:space="0" w:color="000000"/>
              <w:bottom w:val="single" w:sz="4" w:space="0" w:color="000000"/>
            </w:tcBorders>
            <w:shd w:val="clear" w:color="auto" w:fill="F3F3F3"/>
          </w:tcPr>
          <w:p w:rsidR="00264DB1" w:rsidRPr="0077333C" w:rsidRDefault="00264DB1" w:rsidP="0077333C">
            <w:pPr>
              <w:pStyle w:val="Tekstprzypisudolnego"/>
              <w:snapToGrid w:val="0"/>
              <w:jc w:val="center"/>
              <w:rPr>
                <w:rFonts w:ascii="Times New Roman" w:hAnsi="Times New Roman" w:cs="Times New Roman"/>
                <w:sz w:val="24"/>
                <w:szCs w:val="24"/>
              </w:rPr>
            </w:pPr>
            <w:r w:rsidRPr="0077333C">
              <w:rPr>
                <w:rFonts w:ascii="Times New Roman" w:hAnsi="Times New Roman" w:cs="Times New Roman"/>
                <w:sz w:val="24"/>
                <w:szCs w:val="24"/>
              </w:rPr>
              <w:t>DOCHODY</w:t>
            </w:r>
          </w:p>
        </w:tc>
        <w:tc>
          <w:tcPr>
            <w:tcW w:w="2265" w:type="dxa"/>
            <w:tcBorders>
              <w:top w:val="single" w:sz="4" w:space="0" w:color="000000"/>
              <w:left w:val="single" w:sz="4" w:space="0" w:color="000000"/>
              <w:bottom w:val="single" w:sz="4" w:space="0" w:color="000000"/>
              <w:right w:val="single" w:sz="4" w:space="0" w:color="000000"/>
            </w:tcBorders>
            <w:shd w:val="clear" w:color="auto" w:fill="F3F3F3"/>
          </w:tcPr>
          <w:p w:rsidR="00264DB1" w:rsidRPr="0077333C" w:rsidRDefault="00264DB1" w:rsidP="0077333C">
            <w:pPr>
              <w:pStyle w:val="Tekstprzypisudolnego"/>
              <w:snapToGrid w:val="0"/>
              <w:jc w:val="center"/>
              <w:rPr>
                <w:rFonts w:ascii="Times New Roman" w:hAnsi="Times New Roman" w:cs="Times New Roman"/>
                <w:sz w:val="24"/>
                <w:szCs w:val="24"/>
              </w:rPr>
            </w:pPr>
            <w:r w:rsidRPr="0077333C">
              <w:rPr>
                <w:rFonts w:ascii="Times New Roman" w:hAnsi="Times New Roman" w:cs="Times New Roman"/>
                <w:sz w:val="24"/>
                <w:szCs w:val="24"/>
              </w:rPr>
              <w:t>WYDATKI</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 xml:space="preserve">Uchwała Budżetowa Gminy Naruszewo na rok 2018 Nr XXXIII/237/2017 Rady Gminy w Naruszewie                    z dnia 29 grudnia 2017 roku </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28 515 523,74</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28 515 523,74</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2</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XXXVII/245/2018 Rady Gminy                             w Naruszewie z dnia 30 stycznia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+ 73 895,35</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55 000,00</w:t>
            </w: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+ 165 895,35</w:t>
            </w:r>
          </w:p>
        </w:tc>
      </w:tr>
      <w:tr w:rsidR="00264DB1" w:rsidRPr="0077333C" w:rsidTr="00264DB1">
        <w:trPr>
          <w:trHeight w:val="966"/>
        </w:trPr>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rPr>
                <w:rFonts w:ascii="Times New Roman" w:hAnsi="Times New Roman" w:cs="Times New Roman"/>
                <w:sz w:val="24"/>
                <w:szCs w:val="24"/>
              </w:rPr>
            </w:pPr>
            <w:r w:rsidRPr="0077333C">
              <w:rPr>
                <w:rFonts w:ascii="Times New Roman" w:hAnsi="Times New Roman" w:cs="Times New Roman"/>
                <w:sz w:val="24"/>
                <w:szCs w:val="24"/>
              </w:rPr>
              <w:t>3</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13/2018 Wójta Gminy  Naruszewo               z dnia 28 lutego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- 30 013,00</w:t>
            </w: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+ 32 725,00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- 129 850,02</w:t>
            </w: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+132 562,02</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rPr>
                <w:rFonts w:ascii="Times New Roman" w:hAnsi="Times New Roman" w:cs="Times New Roman"/>
                <w:sz w:val="24"/>
                <w:szCs w:val="24"/>
              </w:rPr>
            </w:pPr>
            <w:r w:rsidRPr="0077333C">
              <w:rPr>
                <w:rFonts w:ascii="Times New Roman" w:hAnsi="Times New Roman" w:cs="Times New Roman"/>
                <w:sz w:val="24"/>
                <w:szCs w:val="24"/>
              </w:rPr>
              <w:t>4</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XXXVIII/254/2018 Rady Gminy                             w Naruszewie z dnia 22 marca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- 79 279,00</w:t>
            </w: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+14 158,00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- 176 46</w:t>
            </w: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+ 1 208 055,46</w:t>
            </w:r>
          </w:p>
          <w:p w:rsidR="00264DB1" w:rsidRPr="0077333C" w:rsidRDefault="00264DB1" w:rsidP="0077333C">
            <w:pPr>
              <w:pStyle w:val="Tekstprzypisudolnego"/>
              <w:jc w:val="right"/>
              <w:rPr>
                <w:rFonts w:ascii="Times New Roman" w:hAnsi="Times New Roman" w:cs="Times New Roman"/>
                <w:sz w:val="24"/>
                <w:szCs w:val="24"/>
              </w:rPr>
            </w:pP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rPr>
                <w:rFonts w:ascii="Times New Roman" w:hAnsi="Times New Roman" w:cs="Times New Roman"/>
                <w:sz w:val="24"/>
                <w:szCs w:val="24"/>
              </w:rPr>
            </w:pPr>
            <w:r w:rsidRPr="0077333C">
              <w:rPr>
                <w:rFonts w:ascii="Times New Roman" w:hAnsi="Times New Roman" w:cs="Times New Roman"/>
                <w:sz w:val="24"/>
                <w:szCs w:val="24"/>
              </w:rPr>
              <w:t>5</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XXXIX/257/2018 Rady Gminy                             w Naruszewie z dnia 18 kwietnia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+ 8 856,00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p>
          <w:p w:rsidR="00264DB1" w:rsidRPr="0077333C" w:rsidRDefault="00264DB1" w:rsidP="0077333C">
            <w:pPr>
              <w:pStyle w:val="Tekstprzypisudolnego"/>
              <w:jc w:val="right"/>
              <w:rPr>
                <w:rFonts w:ascii="Times New Roman" w:hAnsi="Times New Roman" w:cs="Times New Roman"/>
                <w:sz w:val="24"/>
                <w:szCs w:val="24"/>
              </w:rPr>
            </w:pPr>
            <w:r w:rsidRPr="0077333C">
              <w:rPr>
                <w:rFonts w:ascii="Times New Roman" w:hAnsi="Times New Roman" w:cs="Times New Roman"/>
                <w:sz w:val="24"/>
                <w:szCs w:val="24"/>
              </w:rPr>
              <w:t>+ 448 856,00</w:t>
            </w:r>
          </w:p>
        </w:tc>
      </w:tr>
      <w:tr w:rsidR="00264DB1" w:rsidRPr="0077333C" w:rsidTr="00264DB1">
        <w:trPr>
          <w:trHeight w:val="1019"/>
        </w:trPr>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6</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22/2018 Wójta Gminy  Naruszewo               z dnia 26 kwietnia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+ 557 087,22</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- 2 000,00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+ 559 087,22</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7</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XL/264/2018 Rady Gminy                             w Naruszewie z dnia 23 maja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+ 120 000,00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- 3 600,00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+ 123 600,00</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8</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XLI/269/2018 Rady Gminy                             w Naruszewie z dnia 15 czerwca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+ 87 105,00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- 12 428,58</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+ 99 533,58</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9</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40/2018 Wójta Gminy  Naruszewo               z dnia 29 czerwca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+ 28 950,00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-58 400,00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+87 350,00</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10</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XLII/277/2018 Rady Gminy                             w Naruszewie z dnia 20 lipca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-65 000,00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+ 138 771,34</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xml:space="preserve"> - 543 600,00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+ 648 873,28</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11</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49/2018 Wójta Gminy  Naruszewo               z dnia 31 lipca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-106 000,00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+ 110 275,00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129 000,00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+ 133 275,00</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12</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XLIII/286/2018 Rady Gminy                             w Naruszewie z dnia 28 sierpnia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-351 254,74</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+ 436 881,74</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xml:space="preserve"> -  227 040,00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+ 412 667,00</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13</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55/2018 Wójta Gminy  Naruszewo               z dnia 31 sierpnia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+161 100,00</w:t>
            </w:r>
          </w:p>
          <w:p w:rsidR="00264DB1" w:rsidRPr="0077333C" w:rsidRDefault="00264DB1" w:rsidP="0077333C">
            <w:pPr>
              <w:pStyle w:val="Tekstprzypisudolnego"/>
              <w:snapToGrid w:val="0"/>
              <w:jc w:val="right"/>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- 243,97</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+ 161 343,97</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14</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XLIV/289/2018 Rady Gminy                             w Naruszewie z dnia 26 września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-33 206,98</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+156 162,98</w:t>
            </w:r>
          </w:p>
          <w:p w:rsidR="00264DB1" w:rsidRPr="0077333C" w:rsidRDefault="00264DB1" w:rsidP="0077333C">
            <w:pPr>
              <w:pStyle w:val="Tekstprzypisudolnego"/>
              <w:snapToGrid w:val="0"/>
              <w:jc w:val="right"/>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-155 161,91</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+ 278 117,91</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15</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59/2018 Wójta Gminy  Naruszewo               z dnia 28 września 2018 roku  w sprawie zmiany uchwały budżetowej Gminy Naruszewo na rok 2018</w:t>
            </w:r>
          </w:p>
          <w:p w:rsidR="00264DB1" w:rsidRPr="0077333C" w:rsidRDefault="00264DB1" w:rsidP="0077333C">
            <w:pPr>
              <w:pStyle w:val="Tekstprzypisudolnego"/>
              <w:snapToGrid w:val="0"/>
              <w:jc w:val="both"/>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+ 128 672,00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+ 128 672,00</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16</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65/2018 Wójta Gminy  Naruszewo               z dnia 16 października 2018 roku  w sprawie zmiany uchwały budżetowej Gminy Naruszewo na rok 2018</w:t>
            </w:r>
          </w:p>
          <w:p w:rsidR="00264DB1" w:rsidRPr="0077333C" w:rsidRDefault="00264DB1" w:rsidP="0077333C">
            <w:pPr>
              <w:pStyle w:val="Tekstprzypisudolnego"/>
              <w:snapToGrid w:val="0"/>
              <w:jc w:val="both"/>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+ 105 130,00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- 19 112,15</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+ 124 242,15</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17</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66/2018 Wójta Gminy  Naruszewo               z dnia 25 października 2018 roku  w sprawie zmiany uchwały budżetowej Gminy Naruszewo na rok 2018</w:t>
            </w:r>
          </w:p>
          <w:p w:rsidR="00264DB1" w:rsidRPr="0077333C" w:rsidRDefault="00264DB1" w:rsidP="0077333C">
            <w:pPr>
              <w:pStyle w:val="Tekstprzypisudolnego"/>
              <w:snapToGrid w:val="0"/>
              <w:jc w:val="both"/>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+ 338 007,87</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- 39 400,00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+ 377 407,87</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18</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71/2018 Wójta Gminy  Naruszewo               z dnia 20 listopada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- 25 420,00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+ 4 509,00</w:t>
            </w:r>
          </w:p>
          <w:p w:rsidR="00264DB1" w:rsidRPr="0077333C" w:rsidRDefault="00264DB1" w:rsidP="0077333C">
            <w:pPr>
              <w:pStyle w:val="Tekstprzypisudolnego"/>
              <w:snapToGrid w:val="0"/>
              <w:jc w:val="right"/>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- 109 350,19</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+ 88 439,19</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19</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II/9/2018 Rady Gminy  w Naruszewie                    z dnia 28 listopada 2018 roku w sprawie zmiany uchwały budżetowej Gminy Naruszewo na rok 2018</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+ 7 615,00</w:t>
            </w:r>
          </w:p>
          <w:p w:rsidR="00264DB1" w:rsidRPr="0077333C" w:rsidRDefault="00264DB1" w:rsidP="0077333C">
            <w:pPr>
              <w:pStyle w:val="Tekstprzypisudolnego"/>
              <w:snapToGrid w:val="0"/>
              <w:jc w:val="right"/>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- 177 052,51</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+ 184 667,51</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20</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73/2018 Wójta Gminy  Naruszewo               z dnia 7 grudnia 2018 roku  w sprawie zmiany uchwały budżetowej Gminy Naruszewo na rok 2018</w:t>
            </w:r>
          </w:p>
          <w:p w:rsidR="00264DB1" w:rsidRPr="0077333C" w:rsidRDefault="00264DB1" w:rsidP="0077333C">
            <w:pPr>
              <w:pStyle w:val="Tekstprzypisudolnego"/>
              <w:snapToGrid w:val="0"/>
              <w:jc w:val="both"/>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- 60 170,00</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+ 50 056,00</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- 219 298,18</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+ 209 184,18</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21</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Zarządzenie nr 76/2018 Wójta Gminy  Naruszewo               z dnia 20 grudnia 2018 roku  w sprawie zmiany uchwały budżetowej Gminy Naruszewo na rok 2018</w:t>
            </w:r>
          </w:p>
          <w:p w:rsidR="00264DB1" w:rsidRPr="0077333C" w:rsidRDefault="00264DB1" w:rsidP="0077333C">
            <w:pPr>
              <w:pStyle w:val="Tekstprzypisudolnego"/>
              <w:snapToGrid w:val="0"/>
              <w:jc w:val="both"/>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- 4 810,00</w:t>
            </w:r>
          </w:p>
          <w:p w:rsidR="00264DB1" w:rsidRPr="0077333C" w:rsidRDefault="00264DB1" w:rsidP="0077333C">
            <w:pPr>
              <w:pStyle w:val="Tekstprzypisudolnego"/>
              <w:snapToGrid w:val="0"/>
              <w:jc w:val="right"/>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- 47 373,03</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42 563,03</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p w:rsidR="00264DB1" w:rsidRPr="0077333C" w:rsidRDefault="00264DB1" w:rsidP="0077333C">
            <w:pPr>
              <w:pStyle w:val="Tekstprzypisudolnego"/>
              <w:snapToGrid w:val="0"/>
              <w:rPr>
                <w:rFonts w:ascii="Times New Roman" w:hAnsi="Times New Roman" w:cs="Times New Roman"/>
                <w:sz w:val="24"/>
                <w:szCs w:val="24"/>
              </w:rPr>
            </w:pPr>
            <w:r w:rsidRPr="0077333C">
              <w:rPr>
                <w:rFonts w:ascii="Times New Roman" w:hAnsi="Times New Roman" w:cs="Times New Roman"/>
                <w:sz w:val="24"/>
                <w:szCs w:val="24"/>
              </w:rPr>
              <w:t>22</w:t>
            </w: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sz w:val="24"/>
                <w:szCs w:val="24"/>
              </w:rPr>
            </w:pPr>
            <w:r w:rsidRPr="0077333C">
              <w:rPr>
                <w:rFonts w:ascii="Times New Roman" w:hAnsi="Times New Roman" w:cs="Times New Roman"/>
                <w:sz w:val="24"/>
                <w:szCs w:val="24"/>
              </w:rPr>
              <w:t>Uchwała Nr IV/20/2018 Rady Gminy                             w Naruszewie z dnia 28 grudnia 2018 roku                     w sprawie zmiany uchwały budżetowej Gminy Naruszewo na rok 2018</w:t>
            </w:r>
          </w:p>
          <w:p w:rsidR="00264DB1" w:rsidRPr="0077333C" w:rsidRDefault="00264DB1" w:rsidP="0077333C">
            <w:pPr>
              <w:pStyle w:val="Tekstprzypisudolnego"/>
              <w:snapToGrid w:val="0"/>
              <w:jc w:val="both"/>
              <w:rPr>
                <w:rFonts w:ascii="Times New Roman" w:hAnsi="Times New Roman" w:cs="Times New Roman"/>
                <w:sz w:val="24"/>
                <w:szCs w:val="24"/>
              </w:rPr>
            </w:pP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- 45 207,35</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+ 9 203,20</w:t>
            </w:r>
          </w:p>
          <w:p w:rsidR="00264DB1" w:rsidRPr="0077333C" w:rsidRDefault="00264DB1" w:rsidP="0077333C">
            <w:pPr>
              <w:pStyle w:val="Tekstprzypisudolnego"/>
              <w:snapToGrid w:val="0"/>
              <w:jc w:val="right"/>
              <w:rPr>
                <w:rFonts w:ascii="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sz w:val="24"/>
                <w:szCs w:val="24"/>
              </w:rPr>
            </w:pP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- 45 207,97</w:t>
            </w:r>
          </w:p>
          <w:p w:rsidR="00264DB1" w:rsidRPr="0077333C" w:rsidRDefault="00264DB1" w:rsidP="0077333C">
            <w:pPr>
              <w:pStyle w:val="Tekstprzypisudolnego"/>
              <w:snapToGrid w:val="0"/>
              <w:jc w:val="right"/>
              <w:rPr>
                <w:rFonts w:ascii="Times New Roman" w:hAnsi="Times New Roman" w:cs="Times New Roman"/>
                <w:sz w:val="24"/>
                <w:szCs w:val="24"/>
              </w:rPr>
            </w:pPr>
            <w:r w:rsidRPr="0077333C">
              <w:rPr>
                <w:rFonts w:ascii="Times New Roman" w:hAnsi="Times New Roman" w:cs="Times New Roman"/>
                <w:sz w:val="24"/>
                <w:szCs w:val="24"/>
              </w:rPr>
              <w:t>+  9 203,82</w:t>
            </w:r>
          </w:p>
        </w:tc>
      </w:tr>
      <w:tr w:rsidR="00264DB1" w:rsidRPr="0077333C" w:rsidTr="00264DB1">
        <w:tc>
          <w:tcPr>
            <w:tcW w:w="4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rPr>
                <w:rFonts w:ascii="Times New Roman" w:hAnsi="Times New Roman" w:cs="Times New Roman"/>
                <w:sz w:val="24"/>
                <w:szCs w:val="24"/>
              </w:rPr>
            </w:pPr>
          </w:p>
        </w:tc>
        <w:tc>
          <w:tcPr>
            <w:tcW w:w="4827"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both"/>
              <w:rPr>
                <w:rFonts w:ascii="Times New Roman" w:hAnsi="Times New Roman" w:cs="Times New Roman"/>
                <w:b/>
                <w:sz w:val="24"/>
                <w:szCs w:val="24"/>
              </w:rPr>
            </w:pPr>
            <w:r w:rsidRPr="0077333C">
              <w:rPr>
                <w:rFonts w:ascii="Times New Roman" w:hAnsi="Times New Roman" w:cs="Times New Roman"/>
                <w:b/>
                <w:sz w:val="24"/>
                <w:szCs w:val="24"/>
              </w:rPr>
              <w:t>Razem:</w:t>
            </w:r>
          </w:p>
        </w:tc>
        <w:tc>
          <w:tcPr>
            <w:tcW w:w="1974" w:type="dxa"/>
            <w:tcBorders>
              <w:top w:val="single" w:sz="4" w:space="0" w:color="000000"/>
              <w:left w:val="single" w:sz="4" w:space="0" w:color="000000"/>
              <w:bottom w:val="single" w:sz="4" w:space="0" w:color="000000"/>
            </w:tcBorders>
          </w:tcPr>
          <w:p w:rsidR="00264DB1" w:rsidRPr="0077333C" w:rsidRDefault="00264DB1" w:rsidP="0077333C">
            <w:pPr>
              <w:pStyle w:val="Tekstprzypisudolnego"/>
              <w:snapToGrid w:val="0"/>
              <w:jc w:val="right"/>
              <w:rPr>
                <w:rFonts w:ascii="Times New Roman" w:hAnsi="Times New Roman" w:cs="Times New Roman"/>
                <w:b/>
                <w:sz w:val="24"/>
                <w:szCs w:val="24"/>
              </w:rPr>
            </w:pPr>
            <w:r w:rsidRPr="0077333C">
              <w:rPr>
                <w:rFonts w:ascii="Times New Roman" w:hAnsi="Times New Roman" w:cs="Times New Roman"/>
                <w:b/>
                <w:sz w:val="24"/>
                <w:szCs w:val="24"/>
              </w:rPr>
              <w:t>30 248 012,31</w:t>
            </w:r>
          </w:p>
        </w:tc>
        <w:tc>
          <w:tcPr>
            <w:tcW w:w="2265" w:type="dxa"/>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Tekstprzypisudolnego"/>
              <w:snapToGrid w:val="0"/>
              <w:jc w:val="right"/>
              <w:rPr>
                <w:rFonts w:ascii="Times New Roman" w:hAnsi="Times New Roman" w:cs="Times New Roman"/>
                <w:b/>
                <w:sz w:val="24"/>
                <w:szCs w:val="24"/>
              </w:rPr>
            </w:pPr>
            <w:r w:rsidRPr="0077333C">
              <w:rPr>
                <w:rFonts w:ascii="Times New Roman" w:hAnsi="Times New Roman" w:cs="Times New Roman"/>
                <w:b/>
                <w:sz w:val="24"/>
                <w:szCs w:val="24"/>
              </w:rPr>
              <w:t>32 128 012,31</w:t>
            </w:r>
          </w:p>
        </w:tc>
      </w:tr>
    </w:tbl>
    <w:p w:rsidR="00264DB1" w:rsidRPr="0077333C" w:rsidRDefault="00264DB1" w:rsidP="0077333C">
      <w:pPr>
        <w:spacing w:after="0" w:line="240" w:lineRule="auto"/>
        <w:jc w:val="center"/>
        <w:rPr>
          <w:rFonts w:ascii="Times New Roman" w:hAnsi="Times New Roman" w:cs="Times New Roman"/>
          <w:b/>
          <w:bCs/>
          <w:iCs/>
          <w:sz w:val="24"/>
          <w:szCs w:val="24"/>
        </w:rPr>
      </w:pPr>
    </w:p>
    <w:p w:rsidR="00264DB1" w:rsidRPr="0077333C" w:rsidRDefault="00264DB1" w:rsidP="0077333C">
      <w:pPr>
        <w:spacing w:after="0" w:line="240" w:lineRule="auto"/>
        <w:jc w:val="center"/>
        <w:rPr>
          <w:rFonts w:ascii="Times New Roman" w:hAnsi="Times New Roman" w:cs="Times New Roman"/>
          <w:b/>
          <w:bCs/>
          <w:iCs/>
          <w:sz w:val="24"/>
          <w:szCs w:val="24"/>
        </w:rPr>
      </w:pPr>
    </w:p>
    <w:p w:rsidR="00264DB1" w:rsidRPr="0077333C" w:rsidRDefault="003B321A" w:rsidP="003B321A">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3.2. </w:t>
      </w:r>
      <w:r w:rsidR="00264DB1" w:rsidRPr="0077333C">
        <w:rPr>
          <w:rFonts w:ascii="Times New Roman" w:hAnsi="Times New Roman" w:cs="Times New Roman"/>
          <w:b/>
          <w:bCs/>
          <w:iCs/>
          <w:sz w:val="24"/>
          <w:szCs w:val="24"/>
        </w:rPr>
        <w:t>Realizacja dochodów budżetowych za 2018 rok</w:t>
      </w:r>
    </w:p>
    <w:p w:rsidR="00264DB1" w:rsidRPr="0077333C" w:rsidRDefault="00264DB1" w:rsidP="0077333C">
      <w:pPr>
        <w:pStyle w:val="Tekstprzypisudolnego"/>
        <w:jc w:val="center"/>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Uc</w:t>
      </w:r>
      <w:r w:rsidR="003B321A">
        <w:rPr>
          <w:rFonts w:ascii="Times New Roman" w:hAnsi="Times New Roman" w:cs="Times New Roman"/>
          <w:sz w:val="24"/>
          <w:szCs w:val="24"/>
        </w:rPr>
        <w:t>hwalony przez Radę Gminy budżet</w:t>
      </w:r>
      <w:r w:rsidRPr="0077333C">
        <w:rPr>
          <w:rFonts w:ascii="Times New Roman" w:hAnsi="Times New Roman" w:cs="Times New Roman"/>
          <w:sz w:val="24"/>
          <w:szCs w:val="24"/>
        </w:rPr>
        <w:t>, po uwzględnieniu zmian na 31 grudnia 2018 roku</w:t>
      </w:r>
      <w:r w:rsidR="003B321A">
        <w:rPr>
          <w:rFonts w:ascii="Times New Roman" w:hAnsi="Times New Roman" w:cs="Times New Roman"/>
          <w:sz w:val="24"/>
          <w:szCs w:val="24"/>
        </w:rPr>
        <w:t>,</w:t>
      </w:r>
      <w:r w:rsidRPr="0077333C">
        <w:rPr>
          <w:rFonts w:ascii="Times New Roman" w:hAnsi="Times New Roman" w:cs="Times New Roman"/>
          <w:sz w:val="24"/>
          <w:szCs w:val="24"/>
        </w:rPr>
        <w:t xml:space="preserve"> przewidywał realizację dochodów w wysokości 30 248 012,31 zł. Dochody Gminy                     wykonano  w kwocie 30 253 435,97 zł co stanowi 100,02 % planu.</w:t>
      </w:r>
    </w:p>
    <w:p w:rsidR="003B321A" w:rsidRDefault="003B321A"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Analiza dochodów gminy za 2018 rok  przedstawia się w sposób następujący: </w:t>
      </w:r>
    </w:p>
    <w:p w:rsidR="00264DB1" w:rsidRPr="0077333C" w:rsidRDefault="00264DB1" w:rsidP="0077333C">
      <w:pPr>
        <w:spacing w:after="0" w:line="240" w:lineRule="auto"/>
        <w:rPr>
          <w:rFonts w:ascii="Times New Roman" w:hAnsi="Times New Roman" w:cs="Times New Roman"/>
          <w:sz w:val="24"/>
          <w:szCs w:val="24"/>
        </w:rPr>
      </w:pPr>
    </w:p>
    <w:tbl>
      <w:tblPr>
        <w:tblW w:w="9717" w:type="dxa"/>
        <w:tblInd w:w="-8" w:type="dxa"/>
        <w:tblLayout w:type="fixed"/>
        <w:tblCellMar>
          <w:left w:w="70" w:type="dxa"/>
          <w:right w:w="70" w:type="dxa"/>
        </w:tblCellMar>
        <w:tblLook w:val="0000" w:firstRow="0" w:lastRow="0" w:firstColumn="0" w:lastColumn="0" w:noHBand="0" w:noVBand="0"/>
      </w:tblPr>
      <w:tblGrid>
        <w:gridCol w:w="3885"/>
        <w:gridCol w:w="30"/>
        <w:gridCol w:w="60"/>
        <w:gridCol w:w="781"/>
        <w:gridCol w:w="709"/>
        <w:gridCol w:w="1559"/>
        <w:gridCol w:w="1559"/>
        <w:gridCol w:w="1134"/>
      </w:tblGrid>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D9D9D9"/>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TREŚĆ</w:t>
            </w:r>
          </w:p>
        </w:tc>
        <w:tc>
          <w:tcPr>
            <w:tcW w:w="871" w:type="dxa"/>
            <w:gridSpan w:val="3"/>
            <w:tcBorders>
              <w:top w:val="single" w:sz="4" w:space="0" w:color="000000"/>
              <w:left w:val="single" w:sz="4" w:space="0" w:color="000000"/>
              <w:bottom w:val="single" w:sz="4" w:space="0" w:color="000000"/>
            </w:tcBorders>
            <w:shd w:val="clear" w:color="auto" w:fill="D9D9D9"/>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Roz.</w:t>
            </w:r>
          </w:p>
        </w:tc>
        <w:tc>
          <w:tcPr>
            <w:tcW w:w="709" w:type="dxa"/>
            <w:tcBorders>
              <w:top w:val="single" w:sz="4" w:space="0" w:color="000000"/>
              <w:left w:val="single" w:sz="4" w:space="0" w:color="000000"/>
              <w:bottom w:val="single" w:sz="4" w:space="0" w:color="000000"/>
            </w:tcBorders>
            <w:shd w:val="clear" w:color="auto" w:fill="D9D9D9"/>
          </w:tcPr>
          <w:p w:rsidR="00264DB1" w:rsidRPr="0077333C" w:rsidRDefault="00264DB1" w:rsidP="0077333C">
            <w:pPr>
              <w:tabs>
                <w:tab w:val="center" w:pos="-520"/>
                <w:tab w:val="left" w:pos="234"/>
              </w:tabs>
              <w:snapToGrid w:val="0"/>
              <w:spacing w:after="0" w:line="240" w:lineRule="auto"/>
              <w:ind w:left="-5290" w:right="-3670"/>
              <w:rPr>
                <w:rFonts w:ascii="Times New Roman" w:hAnsi="Times New Roman" w:cs="Times New Roman"/>
                <w:b/>
                <w:sz w:val="24"/>
                <w:szCs w:val="24"/>
              </w:rPr>
            </w:pPr>
            <w:r w:rsidRPr="0077333C">
              <w:rPr>
                <w:rFonts w:ascii="Times New Roman" w:hAnsi="Times New Roman" w:cs="Times New Roman"/>
                <w:b/>
                <w:sz w:val="24"/>
                <w:szCs w:val="24"/>
              </w:rPr>
              <w:tab/>
              <w:t>§</w:t>
            </w:r>
            <w:r w:rsidRPr="0077333C">
              <w:rPr>
                <w:rFonts w:ascii="Times New Roman" w:hAnsi="Times New Roman" w:cs="Times New Roman"/>
                <w:b/>
                <w:sz w:val="24"/>
                <w:szCs w:val="24"/>
              </w:rPr>
              <w:tab/>
              <w:t>§</w:t>
            </w:r>
          </w:p>
        </w:tc>
        <w:tc>
          <w:tcPr>
            <w:tcW w:w="1559" w:type="dxa"/>
            <w:tcBorders>
              <w:top w:val="single" w:sz="4" w:space="0" w:color="000000"/>
              <w:left w:val="single" w:sz="4" w:space="0" w:color="000000"/>
              <w:bottom w:val="single" w:sz="4" w:space="0" w:color="000000"/>
            </w:tcBorders>
            <w:shd w:val="clear" w:color="auto" w:fill="D9D9D9"/>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 xml:space="preserve">PLAN  </w:t>
            </w:r>
          </w:p>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na 2018 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WYKONANIE za 2018 r.</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 wykonania</w:t>
            </w:r>
          </w:p>
        </w:tc>
      </w:tr>
      <w:tr w:rsidR="00264DB1" w:rsidRPr="0077333C" w:rsidTr="00264DB1">
        <w:trPr>
          <w:cantSplit/>
          <w:trHeight w:val="357"/>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 xml:space="preserve">Dział 010 – Rolnictwo i łowiectwo  </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949 882,09</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896 297,13</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94,36</w:t>
            </w:r>
          </w:p>
        </w:tc>
      </w:tr>
      <w:tr w:rsidR="00264DB1" w:rsidRPr="0077333C" w:rsidTr="00264DB1">
        <w:trPr>
          <w:trHeight w:val="416"/>
        </w:trPr>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p>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Wyłączenie z produkcji gruntów rolnych </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01042</w:t>
            </w: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100 000,00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100 000,00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416"/>
        </w:trPr>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Dotacje celowe otrzymane z samorządu województwa na </w:t>
            </w:r>
            <w:r w:rsidRPr="0077333C">
              <w:rPr>
                <w:rFonts w:ascii="Times New Roman" w:hAnsi="Times New Roman" w:cs="Times New Roman"/>
                <w:sz w:val="24"/>
                <w:szCs w:val="24"/>
              </w:rPr>
              <w:lastRenderedPageBreak/>
              <w:t>inwestycje i zakupy inwestycyjne realizowane na podstawie porozumień (umów) między jednostkami samorządu terytorialnego</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lastRenderedPageBreak/>
              <w:t>6630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100 000,00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100 000,00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171"/>
        </w:trPr>
        <w:tc>
          <w:tcPr>
            <w:tcW w:w="3885"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Pozostała działalność</w:t>
            </w:r>
          </w:p>
          <w:p w:rsidR="00264DB1" w:rsidRPr="0077333C" w:rsidRDefault="00264DB1" w:rsidP="0077333C">
            <w:pPr>
              <w:snapToGrid w:val="0"/>
              <w:spacing w:after="0" w:line="240" w:lineRule="auto"/>
              <w:jc w:val="right"/>
              <w:rPr>
                <w:rFonts w:ascii="Times New Roman" w:hAnsi="Times New Roman" w:cs="Times New Roman"/>
                <w:b/>
                <w:sz w:val="24"/>
                <w:szCs w:val="24"/>
              </w:rPr>
            </w:pPr>
          </w:p>
        </w:tc>
        <w:tc>
          <w:tcPr>
            <w:tcW w:w="871" w:type="dxa"/>
            <w:gridSpan w:val="3"/>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01095</w:t>
            </w:r>
          </w:p>
        </w:tc>
        <w:tc>
          <w:tcPr>
            <w:tcW w:w="70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849 882,09</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796 297,13</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93,70</w:t>
            </w:r>
          </w:p>
        </w:tc>
      </w:tr>
      <w:tr w:rsidR="00264DB1" w:rsidRPr="0077333C" w:rsidTr="00264DB1">
        <w:trPr>
          <w:trHeight w:val="1015"/>
        </w:trPr>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sz w:val="24"/>
                <w:szCs w:val="24"/>
              </w:rPr>
              <w:t>Wpływy  z najmu i dzierżawy składników majątkowych Skarbu Państwa  jednostek samorządu terytorialnego lub innych jednostek zaliczanych do sektora finansów publicznych oraz innych umów o podobnym charakterze</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0750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3 500,00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3 767,50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107,64</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realizację zadań bieżących z zakresu administracji rządowej  oraz innych zadań zleconych gminie (związkom gmin, związkom powiatowo-gminnym)  ustawami</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p w:rsidR="00264DB1" w:rsidRPr="0077333C" w:rsidRDefault="00264DB1" w:rsidP="0077333C">
            <w:pPr>
              <w:spacing w:after="0" w:line="240" w:lineRule="auto"/>
              <w:ind w:right="113"/>
              <w:jc w:val="center"/>
              <w:rPr>
                <w:rFonts w:ascii="Times New Roman" w:hAnsi="Times New Roman" w:cs="Times New Roman"/>
                <w:bCs/>
                <w:sz w:val="24"/>
                <w:szCs w:val="24"/>
              </w:rPr>
            </w:pPr>
          </w:p>
          <w:p w:rsidR="00264DB1" w:rsidRPr="0077333C" w:rsidRDefault="00264DB1" w:rsidP="0077333C">
            <w:pPr>
              <w:spacing w:after="0" w:line="240" w:lineRule="auto"/>
              <w:ind w:right="113"/>
              <w:jc w:val="center"/>
              <w:rPr>
                <w:rFonts w:ascii="Times New Roman" w:hAnsi="Times New Roman" w:cs="Times New Roman"/>
                <w:bCs/>
                <w:sz w:val="24"/>
                <w:szCs w:val="24"/>
              </w:rPr>
            </w:pPr>
            <w:r w:rsidRPr="0077333C">
              <w:rPr>
                <w:rFonts w:ascii="Times New Roman" w:hAnsi="Times New Roman" w:cs="Times New Roman"/>
                <w:bCs/>
                <w:sz w:val="24"/>
                <w:szCs w:val="24"/>
              </w:rPr>
              <w:t>2010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846 382,09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792 529,63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93,64</w:t>
            </w:r>
          </w:p>
        </w:tc>
      </w:tr>
      <w:tr w:rsidR="00264DB1" w:rsidRPr="0077333C" w:rsidTr="00264DB1">
        <w:trPr>
          <w:cantSplit/>
        </w:trPr>
        <w:tc>
          <w:tcPr>
            <w:tcW w:w="5465" w:type="dxa"/>
            <w:gridSpan w:val="5"/>
            <w:tcBorders>
              <w:top w:val="single" w:sz="4" w:space="0" w:color="000000"/>
              <w:left w:val="single" w:sz="4" w:space="0" w:color="000000"/>
            </w:tcBorders>
            <w:shd w:val="clear" w:color="auto" w:fill="F2F2F2"/>
          </w:tcPr>
          <w:p w:rsidR="00264DB1" w:rsidRPr="0077333C" w:rsidRDefault="00264DB1" w:rsidP="0077333C">
            <w:pPr>
              <w:pStyle w:val="Nagwek9"/>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t>Dział 700- Gospodarka mieszkaniowa</w:t>
            </w:r>
          </w:p>
        </w:tc>
        <w:tc>
          <w:tcPr>
            <w:tcW w:w="1559" w:type="dxa"/>
            <w:tcBorders>
              <w:top w:val="single" w:sz="4" w:space="0" w:color="000000"/>
              <w:lef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206 401,98</w:t>
            </w:r>
          </w:p>
        </w:tc>
        <w:tc>
          <w:tcPr>
            <w:tcW w:w="1559" w:type="dxa"/>
            <w:tcBorders>
              <w:top w:val="single" w:sz="4" w:space="0" w:color="000000"/>
              <w:left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169 542,60</w:t>
            </w:r>
          </w:p>
        </w:tc>
        <w:tc>
          <w:tcPr>
            <w:tcW w:w="1134" w:type="dxa"/>
            <w:tcBorders>
              <w:top w:val="single" w:sz="4" w:space="0" w:color="000000"/>
              <w:left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82,14</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Gospodarka gruntami i nieruchomościami</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70005</w:t>
            </w: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206 401,98</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169 542,60</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82,14</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opłat z tytułu użytkowania wieczystego nieruchomości</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0550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7 487,16</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74,87</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kosztów egzekucyjnych, opłaty komorniczej i kosztów upomnień</w:t>
            </w:r>
          </w:p>
        </w:tc>
        <w:tc>
          <w:tcPr>
            <w:tcW w:w="871" w:type="dxa"/>
            <w:gridSpan w:val="3"/>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0640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23,20</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116,00</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najmu i dzierżawy składników majątkowych Skarbu Państwa  jednostek samorządu terytorialnego lub innych jednostek zaliczanych do sektora finansów publicznych oraz innych umów o podobnym charakterze</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pacing w:after="0" w:line="240" w:lineRule="auto"/>
              <w:ind w:right="113"/>
              <w:jc w:val="center"/>
              <w:rPr>
                <w:rFonts w:ascii="Times New Roman" w:hAnsi="Times New Roman" w:cs="Times New Roman"/>
                <w:sz w:val="24"/>
                <w:szCs w:val="24"/>
              </w:rPr>
            </w:pPr>
          </w:p>
          <w:p w:rsidR="00264DB1" w:rsidRPr="0077333C" w:rsidRDefault="00264DB1" w:rsidP="0077333C">
            <w:pPr>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0750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154 300,00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150 046,43</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97,24</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odpłatnego nabycia prawa własności oraz prawa użytkowania wieczystego nieruchomości</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0770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pozostałych odsetek</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0920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103,83</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51,92</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kar i odszkodowań wynikających z umów</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0950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11 881,98</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11 881,98</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pStyle w:val="Nagwek8"/>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t>Dział 750 – Administracja publiczna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190 313,26</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173 213,59</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91,01</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9234C1" w:rsidRDefault="00264DB1" w:rsidP="0077333C">
            <w:pPr>
              <w:pStyle w:val="Nagwek2"/>
              <w:tabs>
                <w:tab w:val="left" w:pos="0"/>
              </w:tabs>
              <w:snapToGrid w:val="0"/>
              <w:spacing w:before="0" w:line="240" w:lineRule="auto"/>
              <w:rPr>
                <w:rFonts w:ascii="Times New Roman" w:hAnsi="Times New Roman" w:cs="Times New Roman"/>
                <w:b/>
                <w:color w:val="auto"/>
                <w:sz w:val="24"/>
                <w:szCs w:val="24"/>
              </w:rPr>
            </w:pPr>
            <w:r w:rsidRPr="009234C1">
              <w:rPr>
                <w:rFonts w:ascii="Times New Roman" w:hAnsi="Times New Roman" w:cs="Times New Roman"/>
                <w:b/>
                <w:color w:val="auto"/>
                <w:sz w:val="24"/>
                <w:szCs w:val="24"/>
              </w:rPr>
              <w:t>Urzędy wojewódzkie</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75011</w:t>
            </w: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69 395,00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69 292,27</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99,85</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9234C1" w:rsidRDefault="00264DB1" w:rsidP="0077333C">
            <w:pPr>
              <w:snapToGrid w:val="0"/>
              <w:spacing w:after="0" w:line="240" w:lineRule="auto"/>
              <w:rPr>
                <w:rFonts w:ascii="Times New Roman" w:hAnsi="Times New Roman" w:cs="Times New Roman"/>
                <w:sz w:val="24"/>
                <w:szCs w:val="24"/>
              </w:rPr>
            </w:pPr>
            <w:r w:rsidRPr="009234C1">
              <w:rPr>
                <w:rFonts w:ascii="Times New Roman" w:hAnsi="Times New Roman" w:cs="Times New Roman"/>
                <w:sz w:val="24"/>
                <w:szCs w:val="24"/>
              </w:rPr>
              <w:t>Dochody jednostek samorządu terytorialnego związane z realizacją zadań z zakresu administracji rządowej oraz innych zadań zleconych ustawami</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2360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1,55</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7,75</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9234C1" w:rsidRDefault="00264DB1" w:rsidP="0077333C">
            <w:pPr>
              <w:snapToGrid w:val="0"/>
              <w:spacing w:after="0" w:line="240" w:lineRule="auto"/>
              <w:rPr>
                <w:rFonts w:ascii="Times New Roman" w:hAnsi="Times New Roman" w:cs="Times New Roman"/>
                <w:sz w:val="24"/>
                <w:szCs w:val="24"/>
              </w:rPr>
            </w:pPr>
            <w:r w:rsidRPr="009234C1">
              <w:rPr>
                <w:rFonts w:ascii="Times New Roman" w:hAnsi="Times New Roman" w:cs="Times New Roman"/>
                <w:sz w:val="24"/>
                <w:szCs w:val="24"/>
              </w:rPr>
              <w:lastRenderedPageBreak/>
              <w:t>Dotacje celowe otrzymane z budżetu państwa na realizację zadań bieżących z zakresu administracji rządowej  oraz innych zadań zleconych gminie (związkom gmin, związkom powiatowo-gminnym)  ustawami</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pacing w:after="0" w:line="240" w:lineRule="auto"/>
              <w:ind w:right="113"/>
              <w:jc w:val="center"/>
              <w:rPr>
                <w:rFonts w:ascii="Times New Roman" w:hAnsi="Times New Roman" w:cs="Times New Roman"/>
                <w:sz w:val="24"/>
                <w:szCs w:val="24"/>
              </w:rPr>
            </w:pPr>
          </w:p>
          <w:p w:rsidR="00264DB1" w:rsidRPr="0077333C" w:rsidRDefault="00264DB1" w:rsidP="0077333C">
            <w:pPr>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2010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69 375,00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69 290,72</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99,88</w:t>
            </w:r>
          </w:p>
        </w:tc>
      </w:tr>
      <w:tr w:rsidR="00264DB1" w:rsidRPr="0077333C" w:rsidTr="00264DB1">
        <w:trPr>
          <w:cantSplit/>
          <w:trHeight w:val="407"/>
        </w:trPr>
        <w:tc>
          <w:tcPr>
            <w:tcW w:w="3915" w:type="dxa"/>
            <w:gridSpan w:val="2"/>
            <w:tcBorders>
              <w:top w:val="single" w:sz="4" w:space="0" w:color="000000"/>
              <w:left w:val="single" w:sz="4" w:space="0" w:color="000000"/>
              <w:bottom w:val="single" w:sz="4" w:space="0" w:color="000000"/>
            </w:tcBorders>
            <w:vAlign w:val="center"/>
          </w:tcPr>
          <w:p w:rsidR="00264DB1" w:rsidRPr="009234C1" w:rsidRDefault="00264DB1" w:rsidP="0077333C">
            <w:pPr>
              <w:pStyle w:val="Nagwek2"/>
              <w:tabs>
                <w:tab w:val="left" w:pos="0"/>
              </w:tabs>
              <w:snapToGrid w:val="0"/>
              <w:spacing w:before="0" w:line="240" w:lineRule="auto"/>
              <w:rPr>
                <w:rFonts w:ascii="Times New Roman" w:hAnsi="Times New Roman" w:cs="Times New Roman"/>
                <w:b/>
                <w:color w:val="auto"/>
                <w:sz w:val="24"/>
                <w:szCs w:val="24"/>
              </w:rPr>
            </w:pPr>
            <w:r w:rsidRPr="009234C1">
              <w:rPr>
                <w:rFonts w:ascii="Times New Roman" w:hAnsi="Times New Roman" w:cs="Times New Roman"/>
                <w:b/>
                <w:color w:val="auto"/>
                <w:sz w:val="24"/>
                <w:szCs w:val="24"/>
              </w:rPr>
              <w:t xml:space="preserve">Urzędy Gmin      </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75023</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111 762,26</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94 973,55</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84,98</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grzywien i innych kar pieniężnych od osób prawnych i innych jednostek organizacyjnych</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0580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2 595,30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różnych opłat</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0690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usług</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0830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Pozostałe odsetki</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0920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44 370,35</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26 042,91</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58,69</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różnych dochodów</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0970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62 291,91</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63 335,34</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101,68</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Wspólna obsługa jednostek samorządu terytorialnego</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75085</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91,77</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30,59</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Pozostałe odsetki</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0920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91,77</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30,59</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Pozostała działalność</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75095</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8 856,00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8 856,00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w ramach programów finansowanych z udziałem środków europejskich,          o których mowa w art. 5 ust. 3 pkt 5 lit. a i b ustawy, lub płatności w ramach budżetu środków europejskich, realizowanych przez jednostki samorządu terytorialnego</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2058</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7 527,60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7 527,60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w ramach programów finansowanych z udziałem środków europejskich,           o których mowa w art. 5 ust. 3 pkt 5 lit. a i b ustawy, lub płatności w ramach budżetu środków europejskich, realizowanych przez jednostki samorządu terytorialnego</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2059</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1 328,40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1 328,40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751 – Urzędy naczelnych organów władzy państwowej, kontroli i ochrony prawa oraz sądownictwa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66 458,00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60 730,98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91,38</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Urzędy naczelnych organów władzy państwowej, kontroli i ochrony prawa</w:t>
            </w:r>
          </w:p>
        </w:tc>
        <w:tc>
          <w:tcPr>
            <w:tcW w:w="781"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color w:val="000000"/>
                <w:sz w:val="24"/>
                <w:szCs w:val="24"/>
              </w:rPr>
            </w:pPr>
          </w:p>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bCs/>
                <w:color w:val="000000"/>
                <w:sz w:val="24"/>
                <w:szCs w:val="24"/>
              </w:rPr>
            </w:pPr>
            <w:r w:rsidRPr="0077333C">
              <w:rPr>
                <w:rFonts w:ascii="Times New Roman" w:hAnsi="Times New Roman" w:cs="Times New Roman"/>
                <w:bCs/>
                <w:color w:val="000000"/>
                <w:sz w:val="24"/>
                <w:szCs w:val="24"/>
              </w:rPr>
              <w:t>75101</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1 309,00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1 309,00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100,00</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lastRenderedPageBreak/>
              <w:t>Dotacje celowe otrzymane z budżetu państwa na realizację zadań bieżących z zakresu administracji rządowej  oraz innych zadań zleconych gminie (związkom gmin, związkom powiatowo-gminnym)  ustawami</w:t>
            </w:r>
          </w:p>
        </w:tc>
        <w:tc>
          <w:tcPr>
            <w:tcW w:w="78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center"/>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2010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1 309,00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1 309,00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Wybory do rad gmin, rad powiatów i sejmików województw, wybory wójtów, burmistrzów i prezydentów miast oraz referenda gminne, powiatowe i wojewódzkie</w:t>
            </w:r>
          </w:p>
        </w:tc>
        <w:tc>
          <w:tcPr>
            <w:tcW w:w="781"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color w:val="000000"/>
                <w:sz w:val="24"/>
                <w:szCs w:val="24"/>
              </w:rPr>
            </w:pPr>
          </w:p>
          <w:p w:rsidR="00264DB1" w:rsidRPr="0077333C" w:rsidRDefault="00264DB1" w:rsidP="0077333C">
            <w:pPr>
              <w:spacing w:after="0" w:line="240" w:lineRule="auto"/>
              <w:jc w:val="right"/>
              <w:rPr>
                <w:rFonts w:ascii="Times New Roman" w:hAnsi="Times New Roman" w:cs="Times New Roman"/>
                <w:b/>
                <w:sz w:val="24"/>
                <w:szCs w:val="24"/>
              </w:rPr>
            </w:pPr>
            <w:r w:rsidRPr="0077333C">
              <w:rPr>
                <w:rFonts w:ascii="Times New Roman" w:hAnsi="Times New Roman" w:cs="Times New Roman"/>
                <w:b/>
                <w:sz w:val="24"/>
                <w:szCs w:val="24"/>
              </w:rPr>
              <w:t>75109</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65 149,00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59 421,98</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91,21</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9234C1" w:rsidRDefault="00264DB1" w:rsidP="0077333C">
            <w:pPr>
              <w:snapToGrid w:val="0"/>
              <w:spacing w:after="0" w:line="240" w:lineRule="auto"/>
              <w:rPr>
                <w:rFonts w:ascii="Times New Roman" w:hAnsi="Times New Roman" w:cs="Times New Roman"/>
                <w:sz w:val="24"/>
                <w:szCs w:val="24"/>
              </w:rPr>
            </w:pPr>
            <w:r w:rsidRPr="009234C1">
              <w:rPr>
                <w:rFonts w:ascii="Times New Roman" w:hAnsi="Times New Roman" w:cs="Times New Roman"/>
                <w:sz w:val="24"/>
                <w:szCs w:val="24"/>
              </w:rPr>
              <w:t>Dotacje celowe otrzymane z budżetu państwa na realizację zadań bieżących z zakresu administracji rządowej  oraz innych zadań zleconych gminie (związkom gmin, związkom powiatowo-gminnym)  ustawami</w:t>
            </w:r>
          </w:p>
        </w:tc>
        <w:tc>
          <w:tcPr>
            <w:tcW w:w="781" w:type="dxa"/>
            <w:tcBorders>
              <w:top w:val="single" w:sz="4" w:space="0" w:color="000000"/>
              <w:left w:val="single" w:sz="4" w:space="0" w:color="000000"/>
              <w:bottom w:val="single" w:sz="4" w:space="0" w:color="000000"/>
            </w:tcBorders>
          </w:tcPr>
          <w:p w:rsidR="00264DB1" w:rsidRPr="009234C1" w:rsidRDefault="00264DB1" w:rsidP="0077333C">
            <w:pPr>
              <w:pStyle w:val="Nagwek4"/>
              <w:tabs>
                <w:tab w:val="left" w:pos="0"/>
              </w:tabs>
              <w:snapToGrid w:val="0"/>
              <w:spacing w:before="0" w:line="240" w:lineRule="auto"/>
              <w:rPr>
                <w:rFonts w:ascii="Times New Roman" w:hAnsi="Times New Roman" w:cs="Times New Roman"/>
                <w:b/>
                <w:color w:val="auto"/>
                <w:sz w:val="24"/>
                <w:szCs w:val="24"/>
              </w:rPr>
            </w:pPr>
          </w:p>
        </w:tc>
        <w:tc>
          <w:tcPr>
            <w:tcW w:w="709" w:type="dxa"/>
            <w:tcBorders>
              <w:top w:val="single" w:sz="4" w:space="0" w:color="000000"/>
              <w:left w:val="single" w:sz="4" w:space="0" w:color="000000"/>
              <w:bottom w:val="single" w:sz="4" w:space="0" w:color="000000"/>
            </w:tcBorders>
            <w:vAlign w:val="center"/>
          </w:tcPr>
          <w:p w:rsidR="00264DB1" w:rsidRPr="009234C1" w:rsidRDefault="00264DB1" w:rsidP="0077333C">
            <w:pPr>
              <w:pStyle w:val="Nagwek4"/>
              <w:tabs>
                <w:tab w:val="left" w:pos="0"/>
              </w:tabs>
              <w:snapToGrid w:val="0"/>
              <w:spacing w:before="0" w:line="240" w:lineRule="auto"/>
              <w:jc w:val="center"/>
              <w:rPr>
                <w:rFonts w:ascii="Times New Roman" w:hAnsi="Times New Roman" w:cs="Times New Roman"/>
                <w:b/>
                <w:color w:val="auto"/>
                <w:sz w:val="24"/>
                <w:szCs w:val="24"/>
              </w:rPr>
            </w:pPr>
            <w:r w:rsidRPr="009234C1">
              <w:rPr>
                <w:rFonts w:ascii="Times New Roman" w:hAnsi="Times New Roman" w:cs="Times New Roman"/>
                <w:b/>
                <w:color w:val="auto"/>
                <w:sz w:val="24"/>
                <w:szCs w:val="24"/>
              </w:rPr>
              <w:t>2010</w:t>
            </w:r>
          </w:p>
        </w:tc>
        <w:tc>
          <w:tcPr>
            <w:tcW w:w="1559" w:type="dxa"/>
            <w:tcBorders>
              <w:top w:val="single" w:sz="4" w:space="0" w:color="000000"/>
              <w:left w:val="single" w:sz="4" w:space="0" w:color="000000"/>
              <w:bottom w:val="single" w:sz="4" w:space="0" w:color="000000"/>
            </w:tcBorders>
            <w:vAlign w:val="center"/>
          </w:tcPr>
          <w:p w:rsidR="00264DB1" w:rsidRPr="009234C1" w:rsidRDefault="00264DB1" w:rsidP="0077333C">
            <w:pPr>
              <w:snapToGrid w:val="0"/>
              <w:spacing w:after="0" w:line="240" w:lineRule="auto"/>
              <w:ind w:right="113"/>
              <w:jc w:val="right"/>
              <w:rPr>
                <w:rFonts w:ascii="Times New Roman" w:hAnsi="Times New Roman" w:cs="Times New Roman"/>
                <w:sz w:val="24"/>
                <w:szCs w:val="24"/>
              </w:rPr>
            </w:pPr>
            <w:r w:rsidRPr="009234C1">
              <w:rPr>
                <w:rFonts w:ascii="Times New Roman" w:hAnsi="Times New Roman" w:cs="Times New Roman"/>
                <w:sz w:val="24"/>
                <w:szCs w:val="24"/>
              </w:rPr>
              <w:t>65 149,00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59 421,98</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91,21</w:t>
            </w:r>
          </w:p>
        </w:tc>
      </w:tr>
      <w:tr w:rsidR="00264DB1" w:rsidRPr="0077333C" w:rsidTr="00264DB1">
        <w:trPr>
          <w:cantSplit/>
        </w:trPr>
        <w:tc>
          <w:tcPr>
            <w:tcW w:w="5465" w:type="dxa"/>
            <w:gridSpan w:val="5"/>
            <w:tcBorders>
              <w:top w:val="single" w:sz="4" w:space="0" w:color="000000"/>
              <w:left w:val="single" w:sz="4" w:space="0" w:color="000000"/>
              <w:bottom w:val="single" w:sz="4" w:space="0" w:color="000000"/>
            </w:tcBorders>
            <w:shd w:val="clear" w:color="auto" w:fill="F2F2F2"/>
          </w:tcPr>
          <w:p w:rsidR="00264DB1" w:rsidRPr="009234C1"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9234C1">
              <w:rPr>
                <w:rFonts w:ascii="Times New Roman" w:hAnsi="Times New Roman" w:cs="Times New Roman"/>
                <w:color w:val="auto"/>
                <w:sz w:val="24"/>
                <w:szCs w:val="24"/>
              </w:rPr>
              <w:t>Dział 754 – Bezpieczeństwo publiczne i ochrona przeciwpożarowa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9234C1" w:rsidRDefault="00264DB1" w:rsidP="0077333C">
            <w:pPr>
              <w:snapToGrid w:val="0"/>
              <w:spacing w:after="0" w:line="240" w:lineRule="auto"/>
              <w:ind w:right="113"/>
              <w:jc w:val="right"/>
              <w:rPr>
                <w:rFonts w:ascii="Times New Roman" w:hAnsi="Times New Roman" w:cs="Times New Roman"/>
                <w:b/>
                <w:sz w:val="24"/>
                <w:szCs w:val="24"/>
              </w:rPr>
            </w:pPr>
            <w:r w:rsidRPr="009234C1">
              <w:rPr>
                <w:rFonts w:ascii="Times New Roman" w:hAnsi="Times New Roman" w:cs="Times New Roman"/>
                <w:b/>
                <w:sz w:val="24"/>
                <w:szCs w:val="24"/>
              </w:rPr>
              <w:t>399 254,74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351 254,74</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87,98</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9234C1" w:rsidRDefault="00264DB1" w:rsidP="0077333C">
            <w:pPr>
              <w:snapToGrid w:val="0"/>
              <w:spacing w:after="0" w:line="240" w:lineRule="auto"/>
              <w:rPr>
                <w:rFonts w:ascii="Times New Roman" w:hAnsi="Times New Roman" w:cs="Times New Roman"/>
                <w:b/>
                <w:sz w:val="24"/>
                <w:szCs w:val="24"/>
              </w:rPr>
            </w:pPr>
            <w:r w:rsidRPr="009234C1">
              <w:rPr>
                <w:rFonts w:ascii="Times New Roman" w:hAnsi="Times New Roman" w:cs="Times New Roman"/>
                <w:b/>
                <w:sz w:val="24"/>
                <w:szCs w:val="24"/>
              </w:rPr>
              <w:t>Zarządzanie kryzysowe</w:t>
            </w:r>
          </w:p>
        </w:tc>
        <w:tc>
          <w:tcPr>
            <w:tcW w:w="781" w:type="dxa"/>
            <w:tcBorders>
              <w:top w:val="single" w:sz="4" w:space="0" w:color="000000"/>
              <w:left w:val="single" w:sz="4" w:space="0" w:color="000000"/>
              <w:bottom w:val="single" w:sz="4" w:space="0" w:color="000000"/>
            </w:tcBorders>
          </w:tcPr>
          <w:p w:rsidR="00264DB1" w:rsidRPr="009234C1"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9234C1">
              <w:rPr>
                <w:rFonts w:ascii="Times New Roman" w:hAnsi="Times New Roman" w:cs="Times New Roman"/>
                <w:color w:val="auto"/>
                <w:sz w:val="24"/>
                <w:szCs w:val="24"/>
              </w:rPr>
              <w:t>75421</w:t>
            </w:r>
          </w:p>
        </w:tc>
        <w:tc>
          <w:tcPr>
            <w:tcW w:w="709" w:type="dxa"/>
            <w:tcBorders>
              <w:top w:val="single" w:sz="4" w:space="0" w:color="000000"/>
              <w:left w:val="single" w:sz="4" w:space="0" w:color="000000"/>
              <w:bottom w:val="single" w:sz="4" w:space="0" w:color="000000"/>
            </w:tcBorders>
            <w:vAlign w:val="center"/>
          </w:tcPr>
          <w:p w:rsidR="00264DB1" w:rsidRPr="009234C1" w:rsidRDefault="00264DB1" w:rsidP="0077333C">
            <w:pPr>
              <w:pStyle w:val="Nagwek4"/>
              <w:tabs>
                <w:tab w:val="left" w:pos="0"/>
              </w:tabs>
              <w:snapToGrid w:val="0"/>
              <w:spacing w:before="0" w:line="240" w:lineRule="auto"/>
              <w:jc w:val="center"/>
              <w:rPr>
                <w:rFonts w:ascii="Times New Roman" w:hAnsi="Times New Roman" w:cs="Times New Roman"/>
                <w:color w:val="auto"/>
                <w:sz w:val="24"/>
                <w:szCs w:val="24"/>
              </w:rPr>
            </w:pPr>
          </w:p>
        </w:tc>
        <w:tc>
          <w:tcPr>
            <w:tcW w:w="1559" w:type="dxa"/>
            <w:tcBorders>
              <w:top w:val="single" w:sz="4" w:space="0" w:color="000000"/>
              <w:left w:val="single" w:sz="4" w:space="0" w:color="000000"/>
              <w:bottom w:val="single" w:sz="4" w:space="0" w:color="000000"/>
            </w:tcBorders>
            <w:vAlign w:val="center"/>
          </w:tcPr>
          <w:p w:rsidR="00264DB1" w:rsidRPr="009234C1" w:rsidRDefault="00264DB1" w:rsidP="0077333C">
            <w:pPr>
              <w:snapToGrid w:val="0"/>
              <w:spacing w:after="0" w:line="240" w:lineRule="auto"/>
              <w:ind w:right="113"/>
              <w:jc w:val="right"/>
              <w:rPr>
                <w:rFonts w:ascii="Times New Roman" w:hAnsi="Times New Roman" w:cs="Times New Roman"/>
                <w:b/>
                <w:sz w:val="24"/>
                <w:szCs w:val="24"/>
              </w:rPr>
            </w:pPr>
            <w:r w:rsidRPr="009234C1">
              <w:rPr>
                <w:rFonts w:ascii="Times New Roman" w:hAnsi="Times New Roman" w:cs="Times New Roman"/>
                <w:b/>
                <w:sz w:val="24"/>
                <w:szCs w:val="24"/>
              </w:rPr>
              <w:t>399 254,74</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351 254,74</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87,98</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9234C1" w:rsidRDefault="00264DB1" w:rsidP="0077333C">
            <w:pPr>
              <w:snapToGrid w:val="0"/>
              <w:spacing w:after="0" w:line="240" w:lineRule="auto"/>
              <w:rPr>
                <w:rFonts w:ascii="Times New Roman" w:hAnsi="Times New Roman" w:cs="Times New Roman"/>
                <w:b/>
                <w:sz w:val="24"/>
                <w:szCs w:val="24"/>
              </w:rPr>
            </w:pPr>
            <w:r w:rsidRPr="009234C1">
              <w:rPr>
                <w:rFonts w:ascii="Times New Roman" w:hAnsi="Times New Roman" w:cs="Times New Roman"/>
                <w:sz w:val="24"/>
                <w:szCs w:val="24"/>
              </w:rPr>
              <w:t>Dotacje celowe w ramach programów finansowanych z udziałem środków europejskich oraz środków, o których mowa w art.5 ust. 3 pkt 5 lit. a i b ustawy, lub płatności w ramach budżetów środków europejskich, realizowanych przez jednostki samorządu terytorialnego</w:t>
            </w:r>
          </w:p>
        </w:tc>
        <w:tc>
          <w:tcPr>
            <w:tcW w:w="781" w:type="dxa"/>
            <w:tcBorders>
              <w:top w:val="single" w:sz="4" w:space="0" w:color="000000"/>
              <w:left w:val="single" w:sz="4" w:space="0" w:color="000000"/>
              <w:bottom w:val="single" w:sz="4" w:space="0" w:color="000000"/>
            </w:tcBorders>
          </w:tcPr>
          <w:p w:rsidR="00264DB1" w:rsidRPr="009234C1"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p>
        </w:tc>
        <w:tc>
          <w:tcPr>
            <w:tcW w:w="709" w:type="dxa"/>
            <w:tcBorders>
              <w:top w:val="single" w:sz="4" w:space="0" w:color="000000"/>
              <w:left w:val="single" w:sz="4" w:space="0" w:color="000000"/>
              <w:bottom w:val="single" w:sz="4" w:space="0" w:color="000000"/>
            </w:tcBorders>
            <w:vAlign w:val="center"/>
          </w:tcPr>
          <w:p w:rsidR="00264DB1" w:rsidRPr="009234C1" w:rsidRDefault="00264DB1" w:rsidP="0077333C">
            <w:pPr>
              <w:pStyle w:val="Nagwek4"/>
              <w:tabs>
                <w:tab w:val="left" w:pos="0"/>
              </w:tabs>
              <w:snapToGrid w:val="0"/>
              <w:spacing w:before="0" w:line="240" w:lineRule="auto"/>
              <w:jc w:val="center"/>
              <w:rPr>
                <w:rFonts w:ascii="Times New Roman" w:hAnsi="Times New Roman" w:cs="Times New Roman"/>
                <w:b/>
                <w:color w:val="auto"/>
                <w:sz w:val="24"/>
                <w:szCs w:val="24"/>
              </w:rPr>
            </w:pPr>
            <w:r w:rsidRPr="009234C1">
              <w:rPr>
                <w:rFonts w:ascii="Times New Roman" w:hAnsi="Times New Roman" w:cs="Times New Roman"/>
                <w:b/>
                <w:color w:val="auto"/>
                <w:sz w:val="24"/>
                <w:szCs w:val="24"/>
              </w:rPr>
              <w:t>6257</w:t>
            </w:r>
          </w:p>
        </w:tc>
        <w:tc>
          <w:tcPr>
            <w:tcW w:w="1559" w:type="dxa"/>
            <w:tcBorders>
              <w:top w:val="single" w:sz="4" w:space="0" w:color="000000"/>
              <w:left w:val="single" w:sz="4" w:space="0" w:color="000000"/>
              <w:bottom w:val="single" w:sz="4" w:space="0" w:color="000000"/>
            </w:tcBorders>
            <w:vAlign w:val="center"/>
          </w:tcPr>
          <w:p w:rsidR="00264DB1" w:rsidRPr="009234C1" w:rsidRDefault="00264DB1" w:rsidP="0077333C">
            <w:pPr>
              <w:snapToGrid w:val="0"/>
              <w:spacing w:after="0" w:line="240" w:lineRule="auto"/>
              <w:ind w:right="113"/>
              <w:jc w:val="right"/>
              <w:rPr>
                <w:rFonts w:ascii="Times New Roman" w:hAnsi="Times New Roman" w:cs="Times New Roman"/>
                <w:sz w:val="24"/>
                <w:szCs w:val="24"/>
              </w:rPr>
            </w:pPr>
            <w:r w:rsidRPr="009234C1">
              <w:rPr>
                <w:rFonts w:ascii="Times New Roman" w:hAnsi="Times New Roman" w:cs="Times New Roman"/>
                <w:sz w:val="24"/>
                <w:szCs w:val="24"/>
              </w:rPr>
              <w:t>399 254,74</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351 254,74</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87,98</w:t>
            </w:r>
          </w:p>
        </w:tc>
      </w:tr>
      <w:tr w:rsidR="00264DB1" w:rsidRPr="0077333C" w:rsidTr="00264DB1">
        <w:trPr>
          <w:cantSplit/>
        </w:trPr>
        <w:tc>
          <w:tcPr>
            <w:tcW w:w="5465" w:type="dxa"/>
            <w:gridSpan w:val="5"/>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Dział 755 – Wymiar sprawiedliwości</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66 400,00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66 400,00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100,00</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Centralne administracyjne jednostki wymiaru sprawiedliwości i prokuratury</w:t>
            </w:r>
          </w:p>
        </w:tc>
        <w:tc>
          <w:tcPr>
            <w:tcW w:w="78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75501</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center"/>
              <w:rPr>
                <w:rFonts w:ascii="Times New Roman" w:hAnsi="Times New Roman" w:cs="Times New Roman"/>
                <w:b/>
                <w:color w:val="000000"/>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66 400,00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66 400,00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100,00</w:t>
            </w:r>
          </w:p>
        </w:tc>
      </w:tr>
      <w:tr w:rsidR="00264DB1" w:rsidRPr="0077333C" w:rsidTr="00264DB1">
        <w:trPr>
          <w:cantSplit/>
        </w:trPr>
        <w:tc>
          <w:tcPr>
            <w:tcW w:w="3975" w:type="dxa"/>
            <w:gridSpan w:val="3"/>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otrzymane z państwowych funduszy celowych na realizację zadań bieżących jednostek sektora finansów publicznych</w:t>
            </w:r>
          </w:p>
        </w:tc>
        <w:tc>
          <w:tcPr>
            <w:tcW w:w="78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center"/>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2440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66 400,00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66 400,00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264DB1">
        <w:trPr>
          <w:cantSplit/>
          <w:trHeight w:val="807"/>
        </w:trPr>
        <w:tc>
          <w:tcPr>
            <w:tcW w:w="5465" w:type="dxa"/>
            <w:gridSpan w:val="5"/>
            <w:tcBorders>
              <w:top w:val="single" w:sz="4" w:space="0" w:color="000000"/>
              <w:left w:val="single" w:sz="4" w:space="0" w:color="000000"/>
            </w:tcBorders>
            <w:shd w:val="clear" w:color="auto" w:fill="F2F2F2"/>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756 – Dochody od osób prawnych, od osób fizycznych i od innych jednostek nie posiadających  osobowości prawnej oraz wydatki związane z ich poborem</w:t>
            </w:r>
          </w:p>
        </w:tc>
        <w:tc>
          <w:tcPr>
            <w:tcW w:w="1559" w:type="dxa"/>
            <w:tcBorders>
              <w:top w:val="single" w:sz="4" w:space="0" w:color="000000"/>
              <w:lef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6 731 367,00</w:t>
            </w:r>
          </w:p>
        </w:tc>
        <w:tc>
          <w:tcPr>
            <w:tcW w:w="1559" w:type="dxa"/>
            <w:tcBorders>
              <w:top w:val="single" w:sz="4" w:space="0" w:color="000000"/>
              <w:left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6 982 004,37</w:t>
            </w:r>
          </w:p>
        </w:tc>
        <w:tc>
          <w:tcPr>
            <w:tcW w:w="1134" w:type="dxa"/>
            <w:tcBorders>
              <w:top w:val="single" w:sz="4" w:space="0" w:color="000000"/>
              <w:left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103,72</w:t>
            </w:r>
          </w:p>
        </w:tc>
      </w:tr>
      <w:tr w:rsidR="00264DB1" w:rsidRPr="0077333C" w:rsidTr="00264DB1">
        <w:tc>
          <w:tcPr>
            <w:tcW w:w="3885"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Wpływy z podatku dochodowego od osób fizycznych</w:t>
            </w:r>
          </w:p>
        </w:tc>
        <w:tc>
          <w:tcPr>
            <w:tcW w:w="871" w:type="dxa"/>
            <w:gridSpan w:val="3"/>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75601</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2 281,40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76,05</w:t>
            </w:r>
          </w:p>
        </w:tc>
      </w:tr>
      <w:tr w:rsidR="00264DB1" w:rsidRPr="0077333C" w:rsidTr="00264DB1">
        <w:trPr>
          <w:trHeight w:val="613"/>
        </w:trPr>
        <w:tc>
          <w:tcPr>
            <w:tcW w:w="3885"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Wpływy z podatku od działalności gospodarczej osób fizycznych, opłacanego w formie karty podatkowej </w:t>
            </w:r>
          </w:p>
        </w:tc>
        <w:tc>
          <w:tcPr>
            <w:tcW w:w="871" w:type="dxa"/>
            <w:gridSpan w:val="3"/>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ind w:right="113"/>
              <w:jc w:val="center"/>
              <w:rPr>
                <w:rFonts w:ascii="Times New Roman" w:hAnsi="Times New Roman" w:cs="Times New Roman"/>
                <w:sz w:val="24"/>
                <w:szCs w:val="24"/>
              </w:rPr>
            </w:pPr>
          </w:p>
          <w:p w:rsidR="00264DB1" w:rsidRPr="0077333C" w:rsidRDefault="00264DB1" w:rsidP="0077333C">
            <w:pPr>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0350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 xml:space="preserve">   2 284,40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76,05</w:t>
            </w:r>
          </w:p>
        </w:tc>
      </w:tr>
      <w:tr w:rsidR="00264DB1" w:rsidRPr="0077333C" w:rsidTr="00264DB1">
        <w:trPr>
          <w:trHeight w:val="60"/>
        </w:trPr>
        <w:tc>
          <w:tcPr>
            <w:tcW w:w="3885"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Wpływy z podatku rolnego, podatku leśnego, podatku od czynności cywilnoprawnych, podatków  i opłat lokalnych od osób prawnych i innych jednostek  organizacyjnych</w:t>
            </w:r>
          </w:p>
        </w:tc>
        <w:tc>
          <w:tcPr>
            <w:tcW w:w="871" w:type="dxa"/>
            <w:gridSpan w:val="3"/>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75615</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2 211 320,00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2 200 799,00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99,52</w:t>
            </w:r>
          </w:p>
        </w:tc>
      </w:tr>
      <w:tr w:rsidR="00264DB1" w:rsidRPr="0077333C" w:rsidTr="00264DB1">
        <w:tc>
          <w:tcPr>
            <w:tcW w:w="3885"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lastRenderedPageBreak/>
              <w:t>Wpływy z podatku od nieruchomości</w:t>
            </w:r>
          </w:p>
        </w:tc>
        <w:tc>
          <w:tcPr>
            <w:tcW w:w="871" w:type="dxa"/>
            <w:gridSpan w:val="3"/>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0310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2 100 000,00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2 120 574,00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100,98</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Wpływy z podatku  rolnego </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0320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13 685,00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171,06</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leśnego</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71 593,00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105,28</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od środków transportowych</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0340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30 000,00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 xml:space="preserve">  28 716,00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95,72</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od czynności cywilnoprawnych</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0500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-33 847,00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kosztów egzekucyjnych, opłaty komorniczej i kosztów upomnień</w:t>
            </w:r>
          </w:p>
        </w:tc>
        <w:tc>
          <w:tcPr>
            <w:tcW w:w="871" w:type="dxa"/>
            <w:gridSpan w:val="3"/>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70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0640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w:t>
            </w:r>
          </w:p>
        </w:tc>
      </w:tr>
      <w:tr w:rsidR="00264DB1" w:rsidRPr="0077333C" w:rsidTr="00264DB1">
        <w:tc>
          <w:tcPr>
            <w:tcW w:w="3885"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odsetek od nieterminowych wpłat z tytułu podatków i opłat</w:t>
            </w:r>
          </w:p>
        </w:tc>
        <w:tc>
          <w:tcPr>
            <w:tcW w:w="871" w:type="dxa"/>
            <w:gridSpan w:val="3"/>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70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0910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78,00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26,00</w:t>
            </w:r>
          </w:p>
        </w:tc>
      </w:tr>
      <w:tr w:rsidR="00264DB1" w:rsidRPr="0077333C" w:rsidTr="00264DB1">
        <w:tc>
          <w:tcPr>
            <w:tcW w:w="3885" w:type="dxa"/>
            <w:tcBorders>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Wpływy z podatku rolnego, podatku leśnego, podatku od czynności cywilnoprawnych , podatków  i opłat lokalnych od osób fizycznych</w:t>
            </w:r>
          </w:p>
        </w:tc>
        <w:tc>
          <w:tcPr>
            <w:tcW w:w="871" w:type="dxa"/>
            <w:gridSpan w:val="3"/>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75616</w:t>
            </w:r>
          </w:p>
        </w:tc>
        <w:tc>
          <w:tcPr>
            <w:tcW w:w="709" w:type="dxa"/>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1 675 400,00</w:t>
            </w:r>
          </w:p>
        </w:tc>
        <w:tc>
          <w:tcPr>
            <w:tcW w:w="1559" w:type="dxa"/>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1 727 018,56</w:t>
            </w:r>
          </w:p>
        </w:tc>
        <w:tc>
          <w:tcPr>
            <w:tcW w:w="1134" w:type="dxa"/>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103,08</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od nieruchomości</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231 859,56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100,80</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Wpływy z podatku  rolnego </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0320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1 210 000,00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1 203 803,51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99,49</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leśnego</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17 000,00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18 701,36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110,01</w:t>
            </w:r>
          </w:p>
        </w:tc>
      </w:tr>
      <w:tr w:rsidR="00264DB1" w:rsidRPr="0077333C" w:rsidTr="00264DB1">
        <w:tc>
          <w:tcPr>
            <w:tcW w:w="3885" w:type="dxa"/>
            <w:tcBorders>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od środków transportowych</w:t>
            </w:r>
          </w:p>
        </w:tc>
        <w:tc>
          <w:tcPr>
            <w:tcW w:w="871" w:type="dxa"/>
            <w:gridSpan w:val="3"/>
            <w:tcBorders>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0340</w:t>
            </w:r>
          </w:p>
        </w:tc>
        <w:tc>
          <w:tcPr>
            <w:tcW w:w="1559" w:type="dxa"/>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40 000,00</w:t>
            </w:r>
          </w:p>
        </w:tc>
        <w:tc>
          <w:tcPr>
            <w:tcW w:w="1559" w:type="dxa"/>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45 215,00</w:t>
            </w:r>
          </w:p>
        </w:tc>
        <w:tc>
          <w:tcPr>
            <w:tcW w:w="1134" w:type="dxa"/>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113,04</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od spadków i darowizn</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0360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24 661,00</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205,51</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opłaty targowej</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0430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2 050,00</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102,50</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od czynności cywilnoprawnych</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0500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160 000,00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198 877,39</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124,30</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kosztów egzekucyjnych, opłaty komorniczej i kosztów upomnień</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vAlign w:val="bottom"/>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0640</w:t>
            </w:r>
          </w:p>
        </w:tc>
        <w:tc>
          <w:tcPr>
            <w:tcW w:w="1559" w:type="dxa"/>
            <w:tcBorders>
              <w:top w:val="single" w:sz="4" w:space="0" w:color="000000"/>
              <w:left w:val="single" w:sz="4" w:space="0" w:color="000000"/>
            </w:tcBorders>
            <w:shd w:val="clear" w:color="auto" w:fill="FFFFFF"/>
            <w:vAlign w:val="bottom"/>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400,00</w:t>
            </w:r>
          </w:p>
        </w:tc>
        <w:tc>
          <w:tcPr>
            <w:tcW w:w="1559" w:type="dxa"/>
            <w:tcBorders>
              <w:top w:val="single" w:sz="4" w:space="0" w:color="000000"/>
              <w:left w:val="single" w:sz="4" w:space="0" w:color="000000"/>
              <w:right w:val="single" w:sz="4" w:space="0" w:color="000000"/>
            </w:tcBorders>
            <w:shd w:val="clear" w:color="auto" w:fill="FFFFFF"/>
            <w:vAlign w:val="bottom"/>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348,00</w:t>
            </w:r>
          </w:p>
        </w:tc>
        <w:tc>
          <w:tcPr>
            <w:tcW w:w="1134" w:type="dxa"/>
            <w:tcBorders>
              <w:top w:val="single" w:sz="4" w:space="0" w:color="000000"/>
              <w:left w:val="single" w:sz="4" w:space="0" w:color="000000"/>
              <w:right w:val="single" w:sz="4" w:space="0" w:color="000000"/>
            </w:tcBorders>
            <w:shd w:val="clear" w:color="auto" w:fill="FFFFFF"/>
            <w:vAlign w:val="bottom"/>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87,00</w:t>
            </w:r>
          </w:p>
        </w:tc>
      </w:tr>
      <w:tr w:rsidR="00264DB1" w:rsidRPr="0077333C" w:rsidTr="00264DB1">
        <w:trPr>
          <w:trHeight w:val="400"/>
        </w:trPr>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odsetek od nieterminowych wpłat z tytułu podatków i opłat</w:t>
            </w:r>
          </w:p>
        </w:tc>
        <w:tc>
          <w:tcPr>
            <w:tcW w:w="871" w:type="dxa"/>
            <w:gridSpan w:val="3"/>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0910</w:t>
            </w: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1 502,74</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37,57</w:t>
            </w:r>
          </w:p>
        </w:tc>
      </w:tr>
      <w:tr w:rsidR="00264DB1" w:rsidRPr="0077333C" w:rsidTr="00264DB1">
        <w:tc>
          <w:tcPr>
            <w:tcW w:w="3885"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Wpływy z innych opłat stanowiących dochody jednostek samorządu terytorialnego na podstawie ustaw</w:t>
            </w:r>
          </w:p>
        </w:tc>
        <w:tc>
          <w:tcPr>
            <w:tcW w:w="871" w:type="dxa"/>
            <w:gridSpan w:val="3"/>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75618</w:t>
            </w:r>
          </w:p>
        </w:tc>
        <w:tc>
          <w:tcPr>
            <w:tcW w:w="70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145 000,00</w:t>
            </w:r>
          </w:p>
        </w:tc>
        <w:tc>
          <w:tcPr>
            <w:tcW w:w="1559"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153 195,02</w:t>
            </w:r>
          </w:p>
        </w:tc>
        <w:tc>
          <w:tcPr>
            <w:tcW w:w="1134" w:type="dxa"/>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105,65</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opłaty skarbowej</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0410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21 029,00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84,12</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opłaty eksploatacyjnej</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0460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44 201,60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126,29</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opłat za zezwolenia na sprzedaż alkoholu</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0480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 xml:space="preserve">   80 237,80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100,30</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lastRenderedPageBreak/>
              <w:t>Wpływy z innych lokalnych opłat pobieranych przez jednostki samorządu terytorialnego na podstawie odrębnych ustaw</w:t>
            </w:r>
          </w:p>
        </w:tc>
        <w:tc>
          <w:tcPr>
            <w:tcW w:w="871" w:type="dxa"/>
            <w:gridSpan w:val="3"/>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0490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7 726,62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154,53</w:t>
            </w:r>
          </w:p>
        </w:tc>
      </w:tr>
      <w:tr w:rsidR="00264DB1" w:rsidRPr="0077333C" w:rsidTr="00264DB1">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Udziały gmin w podatkach  stanowiących dochód budżetu Państwa</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75621</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2 696 647,00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2 898 710,39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107,49</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dochodowego od osób fizycznych</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0010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2 646 647,00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   2 814 836,00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106,35</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podatku dochodowego od osób prawnych</w:t>
            </w:r>
          </w:p>
        </w:tc>
        <w:tc>
          <w:tcPr>
            <w:tcW w:w="871" w:type="dxa"/>
            <w:gridSpan w:val="3"/>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p>
        </w:tc>
        <w:tc>
          <w:tcPr>
            <w:tcW w:w="709"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0020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50 000,00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       83 874,39</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167,75</w:t>
            </w:r>
          </w:p>
        </w:tc>
      </w:tr>
      <w:tr w:rsidR="00264DB1" w:rsidRPr="0077333C" w:rsidTr="00264DB1">
        <w:trPr>
          <w:cantSplit/>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pStyle w:val="Nagwek8"/>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t>Dział 758 – Różne rozliczenia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9 851 633,94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9 851 633,94</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AB0037" w:rsidRDefault="00264DB1" w:rsidP="0077333C">
            <w:pPr>
              <w:pStyle w:val="Nagwek2"/>
              <w:tabs>
                <w:tab w:val="left" w:pos="0"/>
              </w:tabs>
              <w:snapToGrid w:val="0"/>
              <w:spacing w:before="0" w:line="240" w:lineRule="auto"/>
              <w:rPr>
                <w:rFonts w:ascii="Times New Roman" w:hAnsi="Times New Roman" w:cs="Times New Roman"/>
                <w:b/>
                <w:color w:val="auto"/>
                <w:sz w:val="24"/>
                <w:szCs w:val="24"/>
              </w:rPr>
            </w:pPr>
            <w:r w:rsidRPr="00AB0037">
              <w:rPr>
                <w:rFonts w:ascii="Times New Roman" w:hAnsi="Times New Roman" w:cs="Times New Roman"/>
                <w:b/>
                <w:color w:val="auto"/>
                <w:sz w:val="24"/>
                <w:szCs w:val="24"/>
              </w:rPr>
              <w:t>Część oświatowa subwencji ogólnej dla jednostek samorządu terytorialnego</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75801</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6 322 512,00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6 322 512,00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AB0037" w:rsidRDefault="00264DB1" w:rsidP="0077333C">
            <w:pPr>
              <w:snapToGrid w:val="0"/>
              <w:spacing w:after="0" w:line="240" w:lineRule="auto"/>
              <w:rPr>
                <w:rFonts w:ascii="Times New Roman" w:hAnsi="Times New Roman" w:cs="Times New Roman"/>
                <w:sz w:val="24"/>
                <w:szCs w:val="24"/>
              </w:rPr>
            </w:pPr>
            <w:r w:rsidRPr="00AB0037">
              <w:rPr>
                <w:rFonts w:ascii="Times New Roman" w:hAnsi="Times New Roman" w:cs="Times New Roman"/>
                <w:sz w:val="24"/>
                <w:szCs w:val="24"/>
              </w:rPr>
              <w:t xml:space="preserve">Subwencje ogólne z budżetu państwa  </w:t>
            </w:r>
          </w:p>
        </w:tc>
        <w:tc>
          <w:tcPr>
            <w:tcW w:w="841"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2920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6 322 512,00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6 322 512,00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Część wyrównawcza subwencji ogólnej dla gmin</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75807</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3 527 620,00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3 527 620,00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sz w:val="24"/>
                <w:szCs w:val="24"/>
              </w:rPr>
              <w:t>Subwencje ogólne z budżetu</w:t>
            </w:r>
            <w:r w:rsidRPr="0077333C">
              <w:rPr>
                <w:rFonts w:ascii="Times New Roman" w:hAnsi="Times New Roman" w:cs="Times New Roman"/>
                <w:b/>
                <w:sz w:val="24"/>
                <w:szCs w:val="24"/>
              </w:rPr>
              <w:t xml:space="preserve"> </w:t>
            </w:r>
            <w:r w:rsidRPr="0077333C">
              <w:rPr>
                <w:rFonts w:ascii="Times New Roman" w:hAnsi="Times New Roman" w:cs="Times New Roman"/>
                <w:sz w:val="24"/>
                <w:szCs w:val="24"/>
              </w:rPr>
              <w:t>państwa</w:t>
            </w:r>
            <w:r w:rsidRPr="0077333C">
              <w:rPr>
                <w:rFonts w:ascii="Times New Roman" w:hAnsi="Times New Roman" w:cs="Times New Roman"/>
                <w:b/>
                <w:sz w:val="24"/>
                <w:szCs w:val="24"/>
              </w:rPr>
              <w:t xml:space="preserve">  </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2920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3 527 620,00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3 527 620,00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801- Oświata i wychowanie</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1 777 636,76</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1 734 963,30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97,60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Szkoły podstawowe</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80101</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1 066 699,76</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1 046 522,82</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98,11</w:t>
            </w:r>
          </w:p>
        </w:tc>
      </w:tr>
      <w:tr w:rsidR="00264DB1" w:rsidRPr="0077333C" w:rsidTr="00264DB1">
        <w:trPr>
          <w:cantSplit/>
          <w:trHeight w:val="1063"/>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najmu i dzierżawy składników majątkowych Skarbu Państwa,  jednostek samorządu terytorialnego lub innych jednostek zaliczanych do sektora finansów publicznych oraz innych umów o podobnym charakterze</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0750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14 400,00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4 782,69</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33,21</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pozostałych odsetek</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0920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 1 300,00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740,37</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56,95</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otrzymanych spadków, zapisów i darowizn w postaci pieniężnej</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0960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w ramach programów finansowanych z udziałem środków europejskich oraz środków, o których mowa w art.5 ust. 3 pkt 5 lit. a i b ustawy, lub płatności w ramach budżetów środków europejskich, realizowanych przez jednostki samorządu terytorialnego</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6257</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1 050 599,76</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1 040 599,76</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99,05</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Oddziały przedszkolne w szkołach podstawowych</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80103</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176 700,00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157 777,90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89,29</w:t>
            </w:r>
          </w:p>
        </w:tc>
      </w:tr>
      <w:tr w:rsidR="00264DB1" w:rsidRPr="0077333C" w:rsidTr="00264DB1">
        <w:trPr>
          <w:cantSplit/>
          <w:trHeight w:val="559"/>
        </w:trPr>
        <w:tc>
          <w:tcPr>
            <w:tcW w:w="3915"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opłat za korzystanie z wychowania przedszkolnego</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0660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26 000,00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14 380,00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55,31</w:t>
            </w:r>
          </w:p>
        </w:tc>
      </w:tr>
      <w:tr w:rsidR="00264DB1" w:rsidRPr="0077333C" w:rsidTr="00264DB1">
        <w:trPr>
          <w:cantSplit/>
          <w:trHeight w:val="559"/>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lastRenderedPageBreak/>
              <w:t>Dotacje celowe otrzymane z budżetu państwa na realizację własnych zadań bieżących gmin (związków gmin, związków powiatowo-gminnych)</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150 700,00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143 397,90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95,15</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Zapewnienie uczniom prawa do bezpłatnego dostępu do podręczników, materiałów edukacyjnych lub materiałów ćwiczeniowych</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80153</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76 077,00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72 502,58</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95,30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realizację zadań bieżących z zakresu administracji rządowej  oraz innych zadań zleconych gminie (związkom gmin, związkom powiatowo-gminnym)  ustawami</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2010</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76 077,00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72 502,58</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95,30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Pozostała działalność</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80195</w:t>
            </w: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458 160,00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458 160,00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w ramach programów finansowanych z udziałem środków europejskich oraz środków, o których mowa w art.5 ust. 3 pkt 5 lit. a i b ustawy, lub płatności w ramach budżetów środków europejskich, realizowanych przez jednostki samorządu terytorialnego</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2057</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386 280,00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386 280,00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Pr>
        <w:tc>
          <w:tcPr>
            <w:tcW w:w="3915" w:type="dxa"/>
            <w:gridSpan w:val="2"/>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w ramach programów finansowanych z udziałem środków europejskich oraz środków, o których mowa w art.5 ust. 3 pkt 5 lit. a i b ustawy, lub płatności w ramach budżetów środków europejskich, realizowanych przez jednostki samorządu terytorialnego</w:t>
            </w:r>
          </w:p>
        </w:tc>
        <w:tc>
          <w:tcPr>
            <w:tcW w:w="841" w:type="dxa"/>
            <w:gridSpan w:val="2"/>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2059</w:t>
            </w:r>
          </w:p>
        </w:tc>
        <w:tc>
          <w:tcPr>
            <w:tcW w:w="1559"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71 880,00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71 880,00</w:t>
            </w:r>
          </w:p>
        </w:tc>
        <w:tc>
          <w:tcPr>
            <w:tcW w:w="1134" w:type="dxa"/>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AB0037" w:rsidTr="00264DB1">
        <w:trPr>
          <w:cantSplit/>
        </w:trPr>
        <w:tc>
          <w:tcPr>
            <w:tcW w:w="5465" w:type="dxa"/>
            <w:gridSpan w:val="5"/>
            <w:tcBorders>
              <w:top w:val="single" w:sz="4" w:space="0" w:color="000000"/>
              <w:left w:val="single" w:sz="4" w:space="0" w:color="000000"/>
              <w:bottom w:val="single" w:sz="4" w:space="0" w:color="000000"/>
            </w:tcBorders>
            <w:shd w:val="clear" w:color="auto" w:fill="F2F2F2"/>
          </w:tcPr>
          <w:p w:rsidR="00264DB1" w:rsidRPr="00AB0037"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AB0037">
              <w:rPr>
                <w:rFonts w:ascii="Times New Roman" w:hAnsi="Times New Roman" w:cs="Times New Roman"/>
                <w:color w:val="auto"/>
                <w:sz w:val="24"/>
                <w:szCs w:val="24"/>
              </w:rPr>
              <w:t>Dział 852 – Pomoc społeczna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AB0037" w:rsidRDefault="00264DB1" w:rsidP="0077333C">
            <w:pPr>
              <w:snapToGrid w:val="0"/>
              <w:spacing w:after="0" w:line="240" w:lineRule="auto"/>
              <w:ind w:right="113"/>
              <w:jc w:val="right"/>
              <w:rPr>
                <w:rFonts w:ascii="Times New Roman" w:hAnsi="Times New Roman" w:cs="Times New Roman"/>
                <w:b/>
                <w:sz w:val="24"/>
                <w:szCs w:val="24"/>
              </w:rPr>
            </w:pPr>
            <w:r w:rsidRPr="00AB0037">
              <w:rPr>
                <w:rFonts w:ascii="Times New Roman" w:hAnsi="Times New Roman" w:cs="Times New Roman"/>
                <w:b/>
                <w:sz w:val="24"/>
                <w:szCs w:val="24"/>
              </w:rPr>
              <w:t>477 367,20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AB0037" w:rsidRDefault="00264DB1" w:rsidP="0077333C">
            <w:pPr>
              <w:snapToGrid w:val="0"/>
              <w:spacing w:after="0" w:line="240" w:lineRule="auto"/>
              <w:ind w:right="113"/>
              <w:jc w:val="right"/>
              <w:rPr>
                <w:rFonts w:ascii="Times New Roman" w:hAnsi="Times New Roman" w:cs="Times New Roman"/>
                <w:b/>
                <w:sz w:val="24"/>
                <w:szCs w:val="24"/>
              </w:rPr>
            </w:pPr>
            <w:r w:rsidRPr="00AB0037">
              <w:rPr>
                <w:rFonts w:ascii="Times New Roman" w:hAnsi="Times New Roman" w:cs="Times New Roman"/>
                <w:b/>
                <w:sz w:val="24"/>
                <w:szCs w:val="24"/>
              </w:rPr>
              <w:t>476 894,59</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AB0037" w:rsidRDefault="00264DB1" w:rsidP="0077333C">
            <w:pPr>
              <w:snapToGrid w:val="0"/>
              <w:spacing w:after="0" w:line="240" w:lineRule="auto"/>
              <w:ind w:right="113"/>
              <w:jc w:val="right"/>
              <w:rPr>
                <w:rFonts w:ascii="Times New Roman" w:hAnsi="Times New Roman" w:cs="Times New Roman"/>
                <w:b/>
                <w:sz w:val="24"/>
                <w:szCs w:val="24"/>
              </w:rPr>
            </w:pPr>
            <w:r w:rsidRPr="00AB0037">
              <w:rPr>
                <w:rFonts w:ascii="Times New Roman" w:hAnsi="Times New Roman" w:cs="Times New Roman"/>
                <w:b/>
                <w:sz w:val="24"/>
                <w:szCs w:val="24"/>
              </w:rPr>
              <w:t>99,90</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Składki na ubezpieczenie zdrowotne opłacane za osoby pobierające niektóre świadczenia z pomocy społecznej, niektóre świadczenia rodzinne oraz za osoby uczestniczące w zajęciach w centrum integracji społecznej</w:t>
            </w:r>
          </w:p>
        </w:tc>
        <w:tc>
          <w:tcPr>
            <w:tcW w:w="871" w:type="dxa"/>
            <w:gridSpan w:val="3"/>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85213</w:t>
            </w:r>
          </w:p>
        </w:tc>
        <w:tc>
          <w:tcPr>
            <w:tcW w:w="70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47 739,00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47 076,14</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98,61</w:t>
            </w:r>
          </w:p>
        </w:tc>
      </w:tr>
      <w:tr w:rsidR="00264DB1" w:rsidRPr="0077333C" w:rsidTr="00264DB1">
        <w:trPr>
          <w:trHeight w:val="818"/>
        </w:trPr>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bCs/>
                <w:sz w:val="24"/>
                <w:szCs w:val="24"/>
              </w:rPr>
              <w:t xml:space="preserve">Dotacje celowe otrzymane z budżetu państwa na realizację zadań bieżących z zakresu administracji rządowej oraz innych zadań zleconych gminie (związkom gmin, </w:t>
            </w:r>
            <w:r w:rsidRPr="0077333C">
              <w:rPr>
                <w:rFonts w:ascii="Times New Roman" w:hAnsi="Times New Roman" w:cs="Times New Roman"/>
                <w:sz w:val="24"/>
                <w:szCs w:val="24"/>
              </w:rPr>
              <w:t>związkom powiatowo-gminnym</w:t>
            </w:r>
            <w:r w:rsidRPr="0077333C">
              <w:rPr>
                <w:rFonts w:ascii="Times New Roman" w:hAnsi="Times New Roman" w:cs="Times New Roman"/>
                <w:bCs/>
                <w:sz w:val="24"/>
                <w:szCs w:val="24"/>
              </w:rPr>
              <w:t>) ustawami</w:t>
            </w:r>
          </w:p>
        </w:tc>
        <w:tc>
          <w:tcPr>
            <w:tcW w:w="871" w:type="dxa"/>
            <w:gridSpan w:val="3"/>
            <w:tcBorders>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b/>
                <w:color w:val="000000"/>
                <w:sz w:val="24"/>
                <w:szCs w:val="24"/>
              </w:rPr>
            </w:pPr>
          </w:p>
        </w:tc>
        <w:tc>
          <w:tcPr>
            <w:tcW w:w="709" w:type="dxa"/>
            <w:tcBorders>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2010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33 399,00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32 832,24</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98,30</w:t>
            </w:r>
          </w:p>
        </w:tc>
      </w:tr>
      <w:tr w:rsidR="00264DB1" w:rsidRPr="0077333C" w:rsidTr="00264DB1">
        <w:tc>
          <w:tcPr>
            <w:tcW w:w="3885"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sz w:val="24"/>
                <w:szCs w:val="24"/>
              </w:rPr>
              <w:t xml:space="preserve">Dotacje celowe otrzymane z budżetu państwa na realizację własnych zadań </w:t>
            </w:r>
            <w:r w:rsidRPr="0077333C">
              <w:rPr>
                <w:rFonts w:ascii="Times New Roman" w:hAnsi="Times New Roman" w:cs="Times New Roman"/>
                <w:sz w:val="24"/>
                <w:szCs w:val="24"/>
              </w:rPr>
              <w:lastRenderedPageBreak/>
              <w:t>bieżących gmin (związków gmin, związków powiatowo-gminnych)</w:t>
            </w:r>
          </w:p>
        </w:tc>
        <w:tc>
          <w:tcPr>
            <w:tcW w:w="871" w:type="dxa"/>
            <w:gridSpan w:val="3"/>
            <w:tcBorders>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b/>
                <w:color w:val="000000"/>
                <w:sz w:val="24"/>
                <w:szCs w:val="24"/>
              </w:rPr>
            </w:pPr>
          </w:p>
        </w:tc>
        <w:tc>
          <w:tcPr>
            <w:tcW w:w="709" w:type="dxa"/>
            <w:tcBorders>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2030</w:t>
            </w:r>
          </w:p>
        </w:tc>
        <w:tc>
          <w:tcPr>
            <w:tcW w:w="1559" w:type="dxa"/>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14 340,00</w:t>
            </w:r>
          </w:p>
        </w:tc>
        <w:tc>
          <w:tcPr>
            <w:tcW w:w="1559"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14 243,90</w:t>
            </w:r>
          </w:p>
        </w:tc>
        <w:tc>
          <w:tcPr>
            <w:tcW w:w="1134" w:type="dxa"/>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99,33</w:t>
            </w:r>
          </w:p>
        </w:tc>
      </w:tr>
      <w:tr w:rsidR="00264DB1" w:rsidRPr="0077333C" w:rsidTr="00264DB1">
        <w:tc>
          <w:tcPr>
            <w:tcW w:w="3885" w:type="dxa"/>
            <w:tcBorders>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Zasiłki i pomoc w naturze oraz składki na ubezpieczenia emerytalne i rentowe </w:t>
            </w:r>
          </w:p>
        </w:tc>
        <w:tc>
          <w:tcPr>
            <w:tcW w:w="871" w:type="dxa"/>
            <w:gridSpan w:val="3"/>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85214</w:t>
            </w:r>
          </w:p>
        </w:tc>
        <w:tc>
          <w:tcPr>
            <w:tcW w:w="709" w:type="dxa"/>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13 000,00</w:t>
            </w:r>
          </w:p>
        </w:tc>
        <w:tc>
          <w:tcPr>
            <w:tcW w:w="1559" w:type="dxa"/>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13 000,00</w:t>
            </w:r>
          </w:p>
        </w:tc>
        <w:tc>
          <w:tcPr>
            <w:tcW w:w="1134" w:type="dxa"/>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720"/>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realizację własnych zadań bieżących gmin (związków gmin, związków powiatowo-gminnych)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300"/>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pStyle w:val="Nagwek5"/>
              <w:tabs>
                <w:tab w:val="left" w:pos="0"/>
              </w:tabs>
              <w:snapToGrid w:val="0"/>
            </w:pPr>
            <w:r w:rsidRPr="0077333C">
              <w:t>Zasiłki stałe</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85216</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175 537,00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175 188,39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99,80</w:t>
            </w:r>
          </w:p>
        </w:tc>
      </w:tr>
      <w:tr w:rsidR="00264DB1" w:rsidRPr="0077333C" w:rsidTr="00264DB1">
        <w:trPr>
          <w:trHeight w:val="300"/>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pStyle w:val="Nagwek5"/>
              <w:tabs>
                <w:tab w:val="left" w:pos="0"/>
              </w:tabs>
              <w:snapToGrid w:val="0"/>
              <w:rPr>
                <w:b w:val="0"/>
              </w:rPr>
            </w:pPr>
            <w:r w:rsidRPr="0077333C">
              <w:rPr>
                <w:b w:val="0"/>
              </w:rPr>
              <w:t>Dotacje celowe otrzymane z budżetu państwa na realizację własnych zadań bieżących gmin (związków gmin, związków powiatowo-gminnych)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175 537,00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175 188,39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99,80</w:t>
            </w:r>
          </w:p>
        </w:tc>
      </w:tr>
      <w:tr w:rsidR="00264DB1" w:rsidRPr="0077333C" w:rsidTr="00264DB1">
        <w:trPr>
          <w:trHeight w:val="300"/>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pStyle w:val="Nagwek5"/>
              <w:tabs>
                <w:tab w:val="left" w:pos="0"/>
              </w:tabs>
              <w:snapToGrid w:val="0"/>
            </w:pPr>
            <w:r w:rsidRPr="0077333C">
              <w:t>Ośrodki pomocy społecznej</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85219</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105 531,20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105 047,51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99,54</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kosztów egzekucyjnych, opłaty komorniczej i kosztów upomnień</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0640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Pozostałe odsetki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0920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1 016,31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67,75</w:t>
            </w:r>
          </w:p>
        </w:tc>
      </w:tr>
      <w:tr w:rsidR="00264DB1" w:rsidRPr="0077333C" w:rsidTr="00264DB1">
        <w:trPr>
          <w:trHeight w:val="500"/>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realizację własnych zadań bieżących gmin (związków gmin, związków powiatowo-gminnych)</w:t>
            </w:r>
          </w:p>
          <w:p w:rsidR="00264DB1" w:rsidRPr="0077333C" w:rsidRDefault="00264DB1" w:rsidP="0077333C">
            <w:pPr>
              <w:snapToGrid w:val="0"/>
              <w:spacing w:after="0" w:line="240" w:lineRule="auto"/>
              <w:rPr>
                <w:rFonts w:ascii="Times New Roman" w:hAnsi="Times New Roman" w:cs="Times New Roman"/>
                <w:sz w:val="24"/>
                <w:szCs w:val="24"/>
              </w:rPr>
            </w:pP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104 008,00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104 008,00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Usługi opiekuńcze i specjalistyczne usługi opiekuńcze</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85228</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35 560,00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36 582,55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102,88</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bCs/>
                <w:sz w:val="24"/>
                <w:szCs w:val="24"/>
              </w:rPr>
              <w:t>Wpływy z usług</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0830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24 999,45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104,16</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bCs/>
                <w:sz w:val="24"/>
                <w:szCs w:val="24"/>
              </w:rPr>
              <w:t xml:space="preserve">Dotacje celowe otrzymane z budżetu państwa na realizację zadań bieżących z zakresu administracji rządowej oraz innych zadań zleconych gminie (związkom gmin, </w:t>
            </w:r>
            <w:r w:rsidRPr="0077333C">
              <w:rPr>
                <w:rFonts w:ascii="Times New Roman" w:hAnsi="Times New Roman" w:cs="Times New Roman"/>
                <w:sz w:val="24"/>
                <w:szCs w:val="24"/>
              </w:rPr>
              <w:t>związkom powiatowo-gminnym</w:t>
            </w:r>
            <w:r w:rsidRPr="0077333C">
              <w:rPr>
                <w:rFonts w:ascii="Times New Roman" w:hAnsi="Times New Roman" w:cs="Times New Roman"/>
                <w:bCs/>
                <w:sz w:val="24"/>
                <w:szCs w:val="24"/>
              </w:rPr>
              <w:t>) ustawami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11 550,00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11 550,00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sz w:val="24"/>
                <w:szCs w:val="24"/>
              </w:rPr>
              <w:t>Dochody jednostek samorządu terytorialnego związane z realizacją zadań z zakresu administracji rządowej oraz innych zadań zleconych ustawami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331,00</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b/>
                <w:sz w:val="24"/>
                <w:szCs w:val="24"/>
              </w:rPr>
              <w:t>Pomoc w zakresie dożywiania</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85230</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realizację własnych zadań bieżących gmin (związków gmin, związków powiatowo-gminnych)</w:t>
            </w:r>
          </w:p>
          <w:p w:rsidR="00264DB1" w:rsidRPr="0077333C" w:rsidRDefault="00264DB1" w:rsidP="0077333C">
            <w:pPr>
              <w:snapToGrid w:val="0"/>
              <w:spacing w:after="0" w:line="240" w:lineRule="auto"/>
              <w:rPr>
                <w:rFonts w:ascii="Times New Roman" w:hAnsi="Times New Roman" w:cs="Times New Roman"/>
                <w:sz w:val="24"/>
                <w:szCs w:val="24"/>
              </w:rPr>
            </w:pP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cantSplit/>
          <w:trHeight w:val="285"/>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pStyle w:val="Nagwek9"/>
              <w:tabs>
                <w:tab w:val="left" w:pos="0"/>
              </w:tabs>
              <w:snapToGrid w:val="0"/>
              <w:spacing w:before="0" w:line="240" w:lineRule="auto"/>
              <w:rPr>
                <w:rFonts w:ascii="Times New Roman" w:hAnsi="Times New Roman" w:cs="Times New Roman"/>
                <w:bCs/>
                <w:color w:val="auto"/>
                <w:sz w:val="24"/>
                <w:szCs w:val="24"/>
              </w:rPr>
            </w:pPr>
            <w:r w:rsidRPr="0077333C">
              <w:rPr>
                <w:rFonts w:ascii="Times New Roman" w:hAnsi="Times New Roman" w:cs="Times New Roman"/>
                <w:bCs/>
                <w:color w:val="auto"/>
                <w:sz w:val="24"/>
                <w:szCs w:val="24"/>
              </w:rPr>
              <w:lastRenderedPageBreak/>
              <w:t>Dział 854 -Edukacyjna opieka  wychowawcza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18 421,00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18 421,00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100,00</w:t>
            </w:r>
          </w:p>
        </w:tc>
      </w:tr>
      <w:tr w:rsidR="00264DB1" w:rsidRPr="0077333C" w:rsidTr="00264DB1">
        <w:trPr>
          <w:trHeight w:val="285"/>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pStyle w:val="Nagwek5"/>
              <w:tabs>
                <w:tab w:val="left" w:pos="0"/>
              </w:tabs>
              <w:snapToGrid w:val="0"/>
            </w:pPr>
            <w:r w:rsidRPr="0077333C">
              <w:t>Pomoc materialna dla uczniów</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85415</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18 421,00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 xml:space="preserve"> 18 421,00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100,00</w:t>
            </w:r>
          </w:p>
        </w:tc>
      </w:tr>
      <w:tr w:rsidR="00264DB1" w:rsidRPr="0077333C" w:rsidTr="00264DB1">
        <w:trPr>
          <w:trHeight w:val="693"/>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realizację własnych zadań bieżących gmin (związków gmin, związków powiatowo-gminnych)</w:t>
            </w:r>
          </w:p>
          <w:p w:rsidR="00264DB1" w:rsidRPr="0077333C" w:rsidRDefault="00264DB1" w:rsidP="0077333C">
            <w:pPr>
              <w:snapToGrid w:val="0"/>
              <w:spacing w:after="0" w:line="240" w:lineRule="auto"/>
              <w:rPr>
                <w:rFonts w:ascii="Times New Roman" w:hAnsi="Times New Roman" w:cs="Times New Roman"/>
                <w:sz w:val="24"/>
                <w:szCs w:val="24"/>
              </w:rPr>
            </w:pP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18 421,00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18 421,00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401"/>
        </w:trPr>
        <w:tc>
          <w:tcPr>
            <w:tcW w:w="5465" w:type="dxa"/>
            <w:gridSpan w:val="5"/>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855- Rodzina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8 747 005,00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8 737 534,55</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99,89</w:t>
            </w:r>
          </w:p>
        </w:tc>
      </w:tr>
      <w:tr w:rsidR="00264DB1" w:rsidRPr="0077333C" w:rsidTr="00264DB1">
        <w:trPr>
          <w:trHeight w:val="421"/>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Świadczenie wychowawcze</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85501</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5 311 629,00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5 311 629,00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5 311 629,00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5 311 629,00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Świadczenia rodzinne, świadczenie z funduszu alimentacyjnego oraz składki na ubezpieczenia emerytalne i rentowe z ubezpieczenia społecznego</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85502</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3 151 728,00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3 142 442,56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99,71</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bCs/>
                <w:sz w:val="24"/>
                <w:szCs w:val="24"/>
              </w:rPr>
              <w:t xml:space="preserve">Dotacje celowe otrzymane z budżetu państwa na realizację zadań bieżących z zakresu administracji rządowej oraz innych zadań zleconych gminie (związkom gmin, </w:t>
            </w:r>
            <w:r w:rsidRPr="0077333C">
              <w:rPr>
                <w:rFonts w:ascii="Times New Roman" w:hAnsi="Times New Roman" w:cs="Times New Roman"/>
                <w:sz w:val="24"/>
                <w:szCs w:val="24"/>
              </w:rPr>
              <w:t>związkom powiatowo-gminnym</w:t>
            </w:r>
            <w:r w:rsidRPr="0077333C">
              <w:rPr>
                <w:rFonts w:ascii="Times New Roman" w:hAnsi="Times New Roman" w:cs="Times New Roman"/>
                <w:bCs/>
                <w:sz w:val="24"/>
                <w:szCs w:val="24"/>
              </w:rPr>
              <w:t>) ustawami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3 126 728,00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3 105 132,41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99,31</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Dochody jednostek samorządu terytorialnego związane z realizacją zadań z zakresu administracji rządowej oraz innych zadań zleconych ustawami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2360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37 310,15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149,24</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Karta Dużej Rodziny</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85503</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122,00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121,99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99,99</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bCs/>
                <w:sz w:val="24"/>
                <w:szCs w:val="24"/>
              </w:rPr>
              <w:t xml:space="preserve">Dotacje celowe otrzymane z budżetu państwa na realizację zadań bieżących z zakresu administracji rządowej oraz innych zadań zleconych gminie (związkom gmin, </w:t>
            </w:r>
            <w:r w:rsidRPr="0077333C">
              <w:rPr>
                <w:rFonts w:ascii="Times New Roman" w:hAnsi="Times New Roman" w:cs="Times New Roman"/>
                <w:sz w:val="24"/>
                <w:szCs w:val="24"/>
              </w:rPr>
              <w:t>związkom powiatowo-gminnym</w:t>
            </w:r>
            <w:r w:rsidRPr="0077333C">
              <w:rPr>
                <w:rFonts w:ascii="Times New Roman" w:hAnsi="Times New Roman" w:cs="Times New Roman"/>
                <w:bCs/>
                <w:sz w:val="24"/>
                <w:szCs w:val="24"/>
              </w:rPr>
              <w:t>) ustawami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99,99</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Wspieranie rodziny</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85504</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283 526,00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283 341,00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99,93</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bCs/>
                <w:sz w:val="24"/>
                <w:szCs w:val="24"/>
              </w:rPr>
              <w:t xml:space="preserve">Dotacje celowe otrzymane z budżetu państwa na realizację zadań bieżących z zakresu administracji rządowej oraz innych zadań zleconych gminie (związkom gmin, </w:t>
            </w:r>
            <w:r w:rsidRPr="0077333C">
              <w:rPr>
                <w:rFonts w:ascii="Times New Roman" w:hAnsi="Times New Roman" w:cs="Times New Roman"/>
                <w:sz w:val="24"/>
                <w:szCs w:val="24"/>
              </w:rPr>
              <w:t>związkom powiatowo-gminnym</w:t>
            </w:r>
            <w:r w:rsidRPr="0077333C">
              <w:rPr>
                <w:rFonts w:ascii="Times New Roman" w:hAnsi="Times New Roman" w:cs="Times New Roman"/>
                <w:bCs/>
                <w:sz w:val="24"/>
                <w:szCs w:val="24"/>
              </w:rPr>
              <w:t>) ustawami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260 090,00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259 905,00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99,93</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lastRenderedPageBreak/>
              <w:t>Dotacje celowe otrzymane z budżetu państwa na realizację własnych zadań bieżących gmin (związków gmin, związków powiatowo-gminnych)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2030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16 821,00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16 821,00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399"/>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Środki z Funduszu Pracy otrzymane na realizację zadań wynikających z odrębnych ustaw</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2690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6 615,00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6 615,00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520"/>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900 – Gospodarka komunalna i ochrona środowiska</w:t>
            </w:r>
          </w:p>
          <w:p w:rsidR="00264DB1" w:rsidRPr="0077333C" w:rsidRDefault="00264DB1" w:rsidP="0077333C">
            <w:pPr>
              <w:snapToGrid w:val="0"/>
              <w:spacing w:after="0" w:line="240" w:lineRule="auto"/>
              <w:ind w:right="113"/>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649 166,34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617 840,18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95,17</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Gospodarka odpadami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90002</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634 166,34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606 422,73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95,63</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innych lokalnych opłat pobieranych przez jednostki samorządu terytorialnego na podstawie odrębnych ustaw</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0490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545 000,00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534 261,14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98,03</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tytułu kosztów egzekucyjnych, opłaty komorniczej i kosztów upomnień</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0640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488,20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61,03</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odsetek od nieterminowych wpłat z tytułu podatków i opłat</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87,42</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różnych dochodów</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0970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44 240,39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27 673,29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62,55</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Środki otrzymane od pozostałych jednostek zaliczanych do sektora finansów publicznych na realizację zadań bieżących jednostek zaliczanych do sektora finansów publicznych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2460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43 125,95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43 125,95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Wpływy i wydatki związane z gromadzeniem środków z opłat i kar za korzystanie ze środowiska</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90019</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 xml:space="preserve"> 11 417,45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76,12</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różnych opłat</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0690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 xml:space="preserve"> 11 417,45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76,12</w:t>
            </w:r>
          </w:p>
        </w:tc>
      </w:tr>
      <w:tr w:rsidR="00264DB1" w:rsidRPr="0077333C" w:rsidTr="00264DB1">
        <w:trPr>
          <w:trHeight w:val="288"/>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Dział 921 – Kultura i ochrona dziedzictwa narodowego</w:t>
            </w:r>
          </w:p>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29 000,00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29 000,00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Domy i ośrodki kultury, świetlice i kluby</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92109</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21 000,00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różnych dochodów</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0970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celowe otrzymane z tytułu pomocy finansowej udzielanej między jednostkami samorządu terytorialnego na dofinansowanie własnych zadań bieżących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2710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Biblioteki</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rPr>
                <w:rFonts w:ascii="Times New Roman" w:hAnsi="Times New Roman" w:cs="Times New Roman"/>
                <w:b/>
                <w:bCs/>
                <w:sz w:val="24"/>
                <w:szCs w:val="24"/>
              </w:rPr>
            </w:pPr>
            <w:r w:rsidRPr="0077333C">
              <w:rPr>
                <w:rFonts w:ascii="Times New Roman" w:hAnsi="Times New Roman" w:cs="Times New Roman"/>
                <w:b/>
                <w:bCs/>
                <w:sz w:val="24"/>
                <w:szCs w:val="24"/>
              </w:rPr>
              <w:t>92116</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Dotacje celowe otrzymane z budżetu państwa na zadania bieżące realizowane przez gminę na podstawie </w:t>
            </w:r>
            <w:r w:rsidRPr="0077333C">
              <w:rPr>
                <w:rFonts w:ascii="Times New Roman" w:hAnsi="Times New Roman" w:cs="Times New Roman"/>
                <w:sz w:val="24"/>
                <w:szCs w:val="24"/>
              </w:rPr>
              <w:lastRenderedPageBreak/>
              <w:t>porozumień  z organami administracji rządowej</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2020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8"/>
        </w:trPr>
        <w:tc>
          <w:tcPr>
            <w:tcW w:w="5465" w:type="dxa"/>
            <w:gridSpan w:val="5"/>
            <w:tcBorders>
              <w:top w:val="single" w:sz="4" w:space="0" w:color="000000"/>
              <w:left w:val="single" w:sz="4" w:space="0" w:color="000000"/>
              <w:bottom w:val="single" w:sz="4" w:space="0" w:color="000000"/>
            </w:tcBorders>
            <w:shd w:val="clear" w:color="auto" w:fill="F2F2F2"/>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926 – Kultura fizyczna</w:t>
            </w:r>
          </w:p>
        </w:tc>
        <w:tc>
          <w:tcPr>
            <w:tcW w:w="1559" w:type="dxa"/>
            <w:tcBorders>
              <w:top w:val="single" w:sz="4" w:space="0" w:color="000000"/>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87 705,00</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87 705,00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Obiekty sportowe</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92601</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36 705,00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36 705,00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Dotacja celowa na pomoc finansową udzielaną między jednostkami samorządu terytorialnego na dofinansowanie własnych zadań inwestycyjnych i zakupów inwestycyjnych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6300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36 705,00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36,705,00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Zadania w zakresie kultury fizycznej</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92605</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Wpływy z otrzymanych spadków, zapisów i darowizn w postaci pieniężnej</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0960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Pozostała działalność</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92695</w:t>
            </w: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50 000,00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264DB1">
        <w:trPr>
          <w:trHeight w:val="288"/>
        </w:trPr>
        <w:tc>
          <w:tcPr>
            <w:tcW w:w="3885"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Dotacje otrzymane z państwowych funduszy celowych na finansowanie lub dofinansowanie kosztów realizacji inwestycji i zakupów inwestycyjnych jednostek sektora finansów publicznych</w:t>
            </w:r>
          </w:p>
        </w:tc>
        <w:tc>
          <w:tcPr>
            <w:tcW w:w="871" w:type="dxa"/>
            <w:gridSpan w:val="3"/>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Cs/>
                <w:sz w:val="24"/>
                <w:szCs w:val="24"/>
              </w:rPr>
            </w:pPr>
          </w:p>
        </w:tc>
        <w:tc>
          <w:tcPr>
            <w:tcW w:w="70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p>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6260</w:t>
            </w:r>
          </w:p>
        </w:tc>
        <w:tc>
          <w:tcPr>
            <w:tcW w:w="1559" w:type="dxa"/>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50 000,00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50 000,00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264DB1">
        <w:tc>
          <w:tcPr>
            <w:tcW w:w="3885" w:type="dxa"/>
            <w:tcBorders>
              <w:left w:val="single" w:sz="4" w:space="0" w:color="000000"/>
              <w:bottom w:val="single" w:sz="4" w:space="0" w:color="000000"/>
            </w:tcBorders>
            <w:shd w:val="clear" w:color="auto" w:fill="F2F2F2"/>
            <w:vAlign w:val="bottom"/>
          </w:tcPr>
          <w:p w:rsidR="00264DB1" w:rsidRPr="0077333C" w:rsidRDefault="00264DB1" w:rsidP="0077333C">
            <w:pPr>
              <w:pStyle w:val="Nagwek1"/>
              <w:tabs>
                <w:tab w:val="left" w:pos="0"/>
              </w:tabs>
              <w:spacing w:before="0" w:beforeAutospacing="0" w:after="0" w:afterAutospacing="0"/>
              <w:rPr>
                <w:rFonts w:cs="Times New Roman"/>
                <w:sz w:val="24"/>
                <w:szCs w:val="24"/>
              </w:rPr>
            </w:pPr>
            <w:r w:rsidRPr="0077333C">
              <w:rPr>
                <w:rFonts w:cs="Times New Roman"/>
                <w:sz w:val="24"/>
                <w:szCs w:val="24"/>
              </w:rPr>
              <w:t>BUDŻET RAZEM</w:t>
            </w:r>
          </w:p>
        </w:tc>
        <w:tc>
          <w:tcPr>
            <w:tcW w:w="871" w:type="dxa"/>
            <w:gridSpan w:val="3"/>
            <w:tcBorders>
              <w:left w:val="single" w:sz="4" w:space="0" w:color="000000"/>
              <w:bottom w:val="single" w:sz="4" w:space="0" w:color="000000"/>
            </w:tcBorders>
            <w:shd w:val="clear" w:color="auto" w:fill="F2F2F2"/>
            <w:vAlign w:val="bottom"/>
          </w:tcPr>
          <w:p w:rsidR="00264DB1" w:rsidRPr="0077333C" w:rsidRDefault="00264DB1" w:rsidP="0077333C">
            <w:pPr>
              <w:snapToGrid w:val="0"/>
              <w:spacing w:after="0" w:line="240" w:lineRule="auto"/>
              <w:ind w:right="113"/>
              <w:jc w:val="center"/>
              <w:rPr>
                <w:rFonts w:ascii="Times New Roman" w:hAnsi="Times New Roman" w:cs="Times New Roman"/>
                <w:b/>
                <w:color w:val="0000FF"/>
                <w:sz w:val="24"/>
                <w:szCs w:val="24"/>
              </w:rPr>
            </w:pPr>
          </w:p>
        </w:tc>
        <w:tc>
          <w:tcPr>
            <w:tcW w:w="709" w:type="dxa"/>
            <w:tcBorders>
              <w:left w:val="single" w:sz="4" w:space="0" w:color="000000"/>
              <w:bottom w:val="single" w:sz="4" w:space="0" w:color="000000"/>
            </w:tcBorders>
            <w:shd w:val="clear" w:color="auto" w:fill="F2F2F2"/>
            <w:vAlign w:val="bottom"/>
          </w:tcPr>
          <w:p w:rsidR="00264DB1" w:rsidRPr="0077333C" w:rsidRDefault="00264DB1" w:rsidP="0077333C">
            <w:pPr>
              <w:snapToGrid w:val="0"/>
              <w:spacing w:after="0" w:line="240" w:lineRule="auto"/>
              <w:ind w:right="113"/>
              <w:jc w:val="center"/>
              <w:rPr>
                <w:rFonts w:ascii="Times New Roman" w:hAnsi="Times New Roman" w:cs="Times New Roman"/>
                <w:b/>
                <w:color w:val="0000FF"/>
                <w:sz w:val="24"/>
                <w:szCs w:val="24"/>
              </w:rPr>
            </w:pPr>
          </w:p>
        </w:tc>
        <w:tc>
          <w:tcPr>
            <w:tcW w:w="1559" w:type="dxa"/>
            <w:tcBorders>
              <w:left w:val="single" w:sz="4" w:space="0" w:color="000000"/>
              <w:bottom w:val="single" w:sz="4" w:space="0" w:color="000000"/>
            </w:tcBorders>
            <w:shd w:val="clear" w:color="auto" w:fill="F2F2F2"/>
            <w:vAlign w:val="center"/>
          </w:tcPr>
          <w:p w:rsidR="00264DB1" w:rsidRPr="0077333C" w:rsidRDefault="00264DB1" w:rsidP="0077333C">
            <w:pPr>
              <w:snapToGrid w:val="0"/>
              <w:spacing w:after="0" w:line="240" w:lineRule="auto"/>
              <w:jc w:val="right"/>
              <w:rPr>
                <w:rFonts w:ascii="Times New Roman" w:hAnsi="Times New Roman" w:cs="Times New Roman"/>
                <w:b/>
                <w:sz w:val="24"/>
                <w:szCs w:val="24"/>
              </w:rPr>
            </w:pPr>
            <w:r w:rsidRPr="0077333C">
              <w:rPr>
                <w:rFonts w:ascii="Times New Roman" w:hAnsi="Times New Roman" w:cs="Times New Roman"/>
                <w:b/>
                <w:sz w:val="24"/>
                <w:szCs w:val="24"/>
              </w:rPr>
              <w:t>30 248 012,31</w:t>
            </w:r>
          </w:p>
        </w:tc>
        <w:tc>
          <w:tcPr>
            <w:tcW w:w="1559" w:type="dxa"/>
            <w:tcBorders>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jc w:val="right"/>
              <w:rPr>
                <w:rFonts w:ascii="Times New Roman" w:hAnsi="Times New Roman" w:cs="Times New Roman"/>
                <w:b/>
                <w:sz w:val="24"/>
                <w:szCs w:val="24"/>
              </w:rPr>
            </w:pPr>
            <w:r w:rsidRPr="0077333C">
              <w:rPr>
                <w:rFonts w:ascii="Times New Roman" w:hAnsi="Times New Roman" w:cs="Times New Roman"/>
                <w:b/>
                <w:sz w:val="24"/>
                <w:szCs w:val="24"/>
              </w:rPr>
              <w:t>30 253 435,97</w:t>
            </w:r>
          </w:p>
        </w:tc>
        <w:tc>
          <w:tcPr>
            <w:tcW w:w="1134" w:type="dxa"/>
            <w:tcBorders>
              <w:left w:val="single" w:sz="4" w:space="0" w:color="000000"/>
              <w:bottom w:val="single" w:sz="4" w:space="0" w:color="000000"/>
              <w:right w:val="single" w:sz="4" w:space="0" w:color="000000"/>
            </w:tcBorders>
            <w:shd w:val="clear" w:color="auto" w:fill="F2F2F2"/>
            <w:vAlign w:val="center"/>
          </w:tcPr>
          <w:p w:rsidR="00264DB1" w:rsidRPr="0077333C" w:rsidRDefault="00264DB1" w:rsidP="0077333C">
            <w:pPr>
              <w:snapToGrid w:val="0"/>
              <w:spacing w:after="0" w:line="240" w:lineRule="auto"/>
              <w:jc w:val="right"/>
              <w:rPr>
                <w:rFonts w:ascii="Times New Roman" w:hAnsi="Times New Roman" w:cs="Times New Roman"/>
                <w:b/>
                <w:sz w:val="24"/>
                <w:szCs w:val="24"/>
              </w:rPr>
            </w:pPr>
            <w:r w:rsidRPr="0077333C">
              <w:rPr>
                <w:rFonts w:ascii="Times New Roman" w:hAnsi="Times New Roman" w:cs="Times New Roman"/>
                <w:b/>
                <w:sz w:val="24"/>
                <w:szCs w:val="24"/>
              </w:rPr>
              <w:t>100,02</w:t>
            </w:r>
          </w:p>
        </w:tc>
      </w:tr>
    </w:tbl>
    <w:p w:rsidR="00264DB1" w:rsidRPr="0077333C" w:rsidRDefault="00264DB1" w:rsidP="0077333C">
      <w:pPr>
        <w:spacing w:after="0" w:line="240" w:lineRule="auto"/>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010 – Rolnictwo i łowiectwo</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dochodów na 2018 rok w dziale 010 – Rolnictwo i łowiectwo wynosi                      949 882,09 zł. Dochody zostały wykonane w kwocie 896 297,13 zł co stanowi                     94,36 % planu .</w:t>
      </w:r>
    </w:p>
    <w:p w:rsidR="00264DB1" w:rsidRPr="0077333C" w:rsidRDefault="00264DB1" w:rsidP="0077333C">
      <w:pPr>
        <w:pStyle w:val="Tekstprzypisudolnego"/>
        <w:jc w:val="both"/>
        <w:rPr>
          <w:rFonts w:ascii="Times New Roman" w:hAnsi="Times New Roman" w:cs="Times New Roman"/>
          <w:i/>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sz w:val="24"/>
          <w:szCs w:val="24"/>
        </w:rPr>
        <w:t>Rozdział 01042 – Wyłączenie z produkcji gruntów rolnych</w:t>
      </w:r>
      <w:r w:rsidRPr="0077333C">
        <w:rPr>
          <w:rFonts w:ascii="Times New Roman" w:hAnsi="Times New Roman" w:cs="Times New Roman"/>
          <w:sz w:val="24"/>
          <w:szCs w:val="24"/>
        </w:rPr>
        <w:t xml:space="preserve">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W  rozdziale tym zaplanowane zostały dochody na kwotę 100 000,00 zł w ramach dotacji                   ze środków związanych z wyłączeniem z produkcji gruntów rolnych, stanowiące refundację poniesionych wydatków na realizację zadania inwestycyjnego pn. „Przebudowa drogi gminnej w miejscowości Stachowo”. </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01095- Pozostała działalność:</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Cs/>
          <w:sz w:val="24"/>
          <w:szCs w:val="24"/>
        </w:rPr>
        <w:t>Z tytułu dzierżawy obwodów łowieckich zaplanowano dochody na kwotę 3 500,00 zł                   w omawianym okresie sprawozdawczym Gmina otrzymała dochody  z tego tytułu w kwocie 3 767,50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Decyzją Wojewody Mazowieckiego Gminie Naruszewo przyznano dotację celową                           w wysokości 792 529,63 zł z przeznaczeniem na zwrot części podatku akcyzowego zawartego w cenie  oleju napędowego wykorzystywanego do produkcji rolnej oraz pokrycie kosztów postępowania w sprawie jego zwrotu poniesionych przez gminę.</w:t>
      </w:r>
    </w:p>
    <w:p w:rsidR="00264DB1" w:rsidRPr="0077333C" w:rsidRDefault="00264DB1" w:rsidP="0077333C">
      <w:pPr>
        <w:pStyle w:val="Tekstprzypisudolnego"/>
        <w:jc w:val="both"/>
        <w:rPr>
          <w:rFonts w:ascii="Times New Roman" w:hAnsi="Times New Roman" w:cs="Times New Roman"/>
          <w:bCs/>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700 – Gospodarka mieszkaniowa</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70005-Gospodarka gruntami i nieruchomościami:</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Cs/>
          <w:sz w:val="24"/>
          <w:szCs w:val="24"/>
        </w:rPr>
        <w:t>Plan dochodów w tym rozdziale wynosi 206 401,98 zł dochody wykonane zostały na kwotę  169 542,60 zł co stanowi 82,14 % planu na 2018 rok.</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lastRenderedPageBreak/>
        <w:t xml:space="preserve">Z tytułu opłat za użytkowanie  wieczyste nieruchomości otrzymaliśmy wpływy na kwotę 7 487,16 zł co stanowi 74,87 % planu.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Plan dochodów z tytułu najmu i dzierżawy składników majątkowych wynosi 154 300,00 zł. Dochody zostały zrealizowane w kwocie 150 046,43 zł co stanowi 97,24 % planu. Uzyskaliśmy również dochody z tytułu odszkodowania od firmy ubezpieczeniowej w kwocie 11 881,98 zł w związku z wymianą </w:t>
      </w:r>
      <w:proofErr w:type="spellStart"/>
      <w:r w:rsidRPr="0077333C">
        <w:rPr>
          <w:rFonts w:ascii="Times New Roman" w:hAnsi="Times New Roman" w:cs="Times New Roman"/>
          <w:sz w:val="24"/>
          <w:szCs w:val="24"/>
        </w:rPr>
        <w:t>piłkochwytów</w:t>
      </w:r>
      <w:proofErr w:type="spellEnd"/>
      <w:r w:rsidRPr="0077333C">
        <w:rPr>
          <w:rFonts w:ascii="Times New Roman" w:hAnsi="Times New Roman" w:cs="Times New Roman"/>
          <w:sz w:val="24"/>
          <w:szCs w:val="24"/>
        </w:rPr>
        <w:t xml:space="preserve"> na boisku Szkoły Podstawowej  w Radzyminku.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Dochody z tytułu odsetek od nieterminowych wpłat zostały wykonane w kwocie 103,83 zł                 co stanowi 51,92 % planu natomiast dochody z tytułu kosztów upomnień to kwota 23,20 zł.</w:t>
      </w:r>
    </w:p>
    <w:p w:rsidR="00264DB1" w:rsidRPr="0077333C" w:rsidRDefault="00264DB1" w:rsidP="0077333C">
      <w:pPr>
        <w:pStyle w:val="Tekstpodstawowy21"/>
        <w:rPr>
          <w:rFonts w:ascii="Times New Roman" w:hAnsi="Times New Roman" w:cs="Times New Roman"/>
        </w:rPr>
      </w:pPr>
      <w:r w:rsidRPr="0077333C">
        <w:rPr>
          <w:rFonts w:ascii="Times New Roman" w:hAnsi="Times New Roman" w:cs="Times New Roman"/>
        </w:rPr>
        <w:t xml:space="preserve">Zaplanowane dochody z tytułu sprzedaży nieruchomości po byłym składowisku odpadów nie zostały zrealizowane z uwagi na nie ogłoszenie II przetargu na zbycie nieruchomości                         ze względu na zastrzeżenia potencjalnych nabywców dotyczące zrekultywowania terenu. </w:t>
      </w:r>
    </w:p>
    <w:p w:rsidR="00264DB1" w:rsidRPr="0077333C" w:rsidRDefault="00264DB1" w:rsidP="0077333C">
      <w:pPr>
        <w:pStyle w:val="Tekstprzypisudolnego"/>
        <w:rPr>
          <w:rFonts w:ascii="Times New Roman" w:hAnsi="Times New Roman" w:cs="Times New Roman"/>
          <w:b/>
          <w:bCs/>
          <w:sz w:val="24"/>
          <w:szCs w:val="24"/>
          <w:u w:val="single"/>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750 – Administracja publiczna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iCs/>
          <w:sz w:val="24"/>
          <w:szCs w:val="24"/>
        </w:rPr>
        <w:t xml:space="preserve">Rozdział 75011- Urzędy wojewódzkie: </w:t>
      </w:r>
      <w:r w:rsidRPr="0077333C">
        <w:rPr>
          <w:rFonts w:ascii="Times New Roman" w:hAnsi="Times New Roman" w:cs="Times New Roman"/>
          <w:sz w:val="24"/>
          <w:szCs w:val="24"/>
        </w:rPr>
        <w:t xml:space="preserve">Otrzymana dotacja celowa w kwocie –69 290,72 zł została przeznaczona na wypłatę wynagrodzeń oraz pochodnych od wynagrodzeń pracowników urzędu wykonujących  zadania z zakresu administracji rządowej.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W rozdziale zostały zaplanowane dochody związane z realizacją zadań z zakresu administracji rządowej (za udostępnienie danych osobowych) na kwotę  20,00 zł   w omawianym okresie sprawozdawczym uzyskane wpływów z tego tytułu to kwota 1,55 zł.</w:t>
      </w:r>
    </w:p>
    <w:p w:rsidR="00264DB1" w:rsidRPr="0077333C" w:rsidRDefault="00264DB1" w:rsidP="0077333C">
      <w:pPr>
        <w:pStyle w:val="Tekstprzypisudolnego"/>
        <w:rPr>
          <w:rFonts w:ascii="Times New Roman" w:hAnsi="Times New Roman" w:cs="Times New Roman"/>
          <w:i/>
          <w:iCs/>
          <w:sz w:val="24"/>
          <w:szCs w:val="24"/>
        </w:rPr>
      </w:pP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iCs/>
          <w:sz w:val="24"/>
          <w:szCs w:val="24"/>
        </w:rPr>
        <w:t>Rozdział 75023- Urzędy gmin:</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dochodów w tym rozdziale wynosi 111 762,26 zł. Dochody zostały zrealizowane                     w kwocie 94 973,55 zł co stanowi 84,98 %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Uzyskane wpływy to dochody z tytułu: odsetek bankowych od wniesionych lokat terminowych oraz odsetek od środków gromadzonych na rachunkach bankowych    (26 042,91 zł), środki otrzymane z Powiatowego Urzędu Pracy na finansowanie robót publicznych (63 335,34 zł), wpływy  z różnych opłat (3 000,00 zł), kary umowne otrzymane     od wykonawców usług (2 595,30 zł).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bCs/>
          <w:i/>
          <w:sz w:val="24"/>
          <w:szCs w:val="24"/>
        </w:rPr>
        <w:t xml:space="preserve">W rozdziale 75085 – Wspólna obsługa jednostek samorządu terytorialnego - </w:t>
      </w:r>
      <w:r w:rsidRPr="0077333C">
        <w:rPr>
          <w:rFonts w:ascii="Times New Roman" w:hAnsi="Times New Roman" w:cs="Times New Roman"/>
          <w:bCs/>
          <w:sz w:val="24"/>
          <w:szCs w:val="24"/>
        </w:rPr>
        <w:t>u</w:t>
      </w:r>
      <w:r w:rsidRPr="0077333C">
        <w:rPr>
          <w:rFonts w:ascii="Times New Roman" w:hAnsi="Times New Roman" w:cs="Times New Roman"/>
          <w:sz w:val="24"/>
          <w:szCs w:val="24"/>
        </w:rPr>
        <w:t>zyskane dochody w kwocie 91,77 zł to wpływy z tytułu odsetek od środków na rachunkach bankowych.</w:t>
      </w:r>
    </w:p>
    <w:p w:rsidR="00264DB1" w:rsidRPr="0077333C" w:rsidRDefault="00264DB1" w:rsidP="0077333C">
      <w:pPr>
        <w:pStyle w:val="Tekstprzypisudolnego"/>
        <w:jc w:val="both"/>
        <w:rPr>
          <w:rFonts w:ascii="Times New Roman" w:hAnsi="Times New Roman" w:cs="Times New Roman"/>
          <w:bCs/>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751 – Urzędy naczelnych organów władzy państwowej, kontroli i ochrony prawa oraz sądownictwa</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75101- Urzędy naczelnych organów władzy państwowej, kontroli i ochrony prawa: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Otrzymane dochody w roku 2018 to dotacja celowa na prowadzenie i aktualizację rejestru wyborców w kwocie  1 309,00 zł.</w:t>
      </w:r>
    </w:p>
    <w:p w:rsidR="00264DB1" w:rsidRPr="0077333C" w:rsidRDefault="00264DB1" w:rsidP="0077333C">
      <w:pPr>
        <w:pStyle w:val="Tekstprzypisudolnego"/>
        <w:jc w:val="both"/>
        <w:rPr>
          <w:rFonts w:ascii="Times New Roman" w:hAnsi="Times New Roman" w:cs="Times New Roman"/>
          <w:i/>
          <w:sz w:val="24"/>
          <w:szCs w:val="24"/>
        </w:rPr>
      </w:pPr>
      <w:r w:rsidRPr="0077333C">
        <w:rPr>
          <w:rFonts w:ascii="Times New Roman" w:hAnsi="Times New Roman" w:cs="Times New Roman"/>
          <w:i/>
          <w:sz w:val="24"/>
          <w:szCs w:val="24"/>
        </w:rPr>
        <w:t>Rozdział 75109</w:t>
      </w:r>
      <w:r w:rsidRPr="0077333C">
        <w:rPr>
          <w:rFonts w:ascii="Times New Roman" w:hAnsi="Times New Roman" w:cs="Times New Roman"/>
          <w:sz w:val="24"/>
          <w:szCs w:val="24"/>
        </w:rPr>
        <w:t xml:space="preserve"> -  </w:t>
      </w:r>
      <w:r w:rsidRPr="0077333C">
        <w:rPr>
          <w:rFonts w:ascii="Times New Roman" w:hAnsi="Times New Roman" w:cs="Times New Roman"/>
          <w:i/>
          <w:sz w:val="24"/>
          <w:szCs w:val="24"/>
        </w:rPr>
        <w:t>Wybory do rad gmin, rad powiatów i sejmików województw, wybory wójtów, burmistrzów i prezydentów miast oraz referenda gminne, powiatowe i wojewódzkie-</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finansowanie zadań związanych z przygotowaniem i przeprowadzeniem wyborów samorządowych Gmina otrzymała dotację w kwocie 59 421,98 zł.</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 xml:space="preserve">Dział 754 – Bezpieczeństwo publiczne i ochrona przeciwpożarowa </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i/>
          <w:iCs/>
          <w:sz w:val="24"/>
          <w:szCs w:val="24"/>
        </w:rPr>
        <w:t xml:space="preserve">Rozdział 75421- Zarządzanie kryzysowe – </w:t>
      </w:r>
      <w:r w:rsidRPr="0077333C">
        <w:rPr>
          <w:rFonts w:ascii="Times New Roman" w:hAnsi="Times New Roman" w:cs="Times New Roman"/>
          <w:iCs/>
          <w:sz w:val="24"/>
          <w:szCs w:val="24"/>
        </w:rPr>
        <w:t xml:space="preserve">Gmina otrzymała refundację poniesionych wydatków w 2017 roku </w:t>
      </w:r>
      <w:r w:rsidRPr="0077333C">
        <w:rPr>
          <w:rFonts w:ascii="Times New Roman" w:hAnsi="Times New Roman" w:cs="Times New Roman"/>
          <w:bCs/>
          <w:sz w:val="24"/>
          <w:szCs w:val="24"/>
        </w:rPr>
        <w:t xml:space="preserve">na zakup średniego samochodu ratowniczo-gaśniczego wraz                         z dodatkowym specjalistycznym sprzętem dla OSP Naruszewo </w:t>
      </w:r>
      <w:r w:rsidRPr="0077333C">
        <w:rPr>
          <w:rFonts w:ascii="Times New Roman" w:hAnsi="Times New Roman" w:cs="Times New Roman"/>
          <w:iCs/>
          <w:sz w:val="24"/>
          <w:szCs w:val="24"/>
        </w:rPr>
        <w:t>w kwocie 351 254,74 zł</w:t>
      </w:r>
      <w:r w:rsidRPr="0077333C">
        <w:rPr>
          <w:rFonts w:ascii="Times New Roman" w:hAnsi="Times New Roman" w:cs="Times New Roman"/>
          <w:bCs/>
          <w:sz w:val="24"/>
          <w:szCs w:val="24"/>
        </w:rPr>
        <w:t>.</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W rozdziale były zaplanowane również dochody w kwocie 48 000,00 zł na realizacje projektu pn. „System wczesnego ostrzegania przed zjawiskami katastrofalnymi w Powiecie Płońskim”.</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Przedsięwzięcie nie zostało zrealizowane. Powiat Płoński wystąpił z wnioskiem                               do Mazowieckiej Jednostki Wdrażania Programów Unijnych  o wyrażenie zgody na przedłużenie realizacji projektu na rok 2019.</w:t>
      </w:r>
    </w:p>
    <w:p w:rsidR="00264DB1" w:rsidRPr="0077333C" w:rsidRDefault="00264DB1" w:rsidP="0077333C">
      <w:pPr>
        <w:pStyle w:val="Tekstprzypisudolnego"/>
        <w:jc w:val="both"/>
        <w:rPr>
          <w:rFonts w:ascii="Times New Roman" w:hAnsi="Times New Roman" w:cs="Times New Roman"/>
          <w:iCs/>
          <w:sz w:val="24"/>
          <w:szCs w:val="24"/>
        </w:rPr>
      </w:pP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u w:val="single"/>
        </w:rPr>
        <w:t xml:space="preserve">Dział 755 – Wymiar sprawiedliwości </w:t>
      </w:r>
      <w:r w:rsidRPr="0077333C">
        <w:rPr>
          <w:rFonts w:ascii="Times New Roman" w:hAnsi="Times New Roman" w:cs="Times New Roman"/>
          <w:bCs/>
          <w:sz w:val="24"/>
          <w:szCs w:val="24"/>
        </w:rPr>
        <w:t xml:space="preserve"> uzyskane dochody w kwocie 66 400,00 zł to środki                 z Funduszu Pomocy Pokrzywdzonym – Funduszu Sprawiedliwości na zakup wyposażenia                    i urządzeń ratownictwa niezbędnych do udzielania pomocy poszkodowanym bezpośrednio                    na miejscu popełnienia przestępstwa dla ochotniczych straży pożarnych.</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756 – Dochody od osób prawnych,  od osób fizycznych i od innych jednostek nie posiadających osobowości prawnej oraz wydatki związane z ich poborem</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
          <w:iCs/>
          <w:sz w:val="24"/>
          <w:szCs w:val="24"/>
        </w:rPr>
        <w:t xml:space="preserve">Rozdział 75601- Wpływy z podatku dochodowego od osób fizycznych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Wpływy z podatku od działalności gospodarczej od osób fizycznych opłacony w formie karty podatkowej w 2018 r. wyniosły 2 281,40 zł co stanowi 76,05 % planu. Opłata ta jest szacowana na podstawie analiz poprzednich okresów. Podatek ten jest pobierany przez urzędy skarbowe dlatego też trudno jest zaplanować wysokość dochodów z tego tytułu.  </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 xml:space="preserve">Rozdział 75615- Wpływy z podatku rolnego, podatku leśnego, podatku od czynności cywilnoprawnych, podatków i opłat lokalnych od osób prawnych i innych jednostek organizacyjnych: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dochodów w tym rozdziale wynosi 2 211 320,00 zł dochody zrealizowano w kwocie  2 200 799,00 zł co stanowi  99,52 % planu. Szczegółowa realizacja otrzymanych podatków od osób prawnych  przedstawia się następująco:</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od nieruchomości – 2 120 574,00 zł tj. 100,98 %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rolny – 13 685,00 zł tj. 171,06 %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leśny – 71 593,00 zł tj. 105,28 %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od środków transportowych – 28 716,00 zł tj. 95,72 %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odsetki od nieterminowych wpłat podatków – 78,00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Skutki obniżenia górnych stawek podatków w 2018 r. wyniosły 210 609,00 zł natomiast skutki udzielonych zwolnień w podatku od nieruchomości oraz w podatku od środków transportowych stanowiły kwotę 7 464,00 zł. </w:t>
      </w: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iCs/>
          <w:sz w:val="24"/>
          <w:szCs w:val="24"/>
        </w:rPr>
        <w:t>Rozdział 75616-Wpływy z podatku rolnego, podatku leśnego, podatku od spadków i darowizn, podatku od czynności cywilnoprawnych oraz podatków i opłat lokalnych od osób fizycznych:</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dochodów w tym rozdziale wynosi  1 675 400,00 zł. Zrealizowano dochody na kwotę  1 727 018,56 zł co stanowi 103,08 %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Szczegółowa realizacja otrzymanych podatków od osób fizycznych  przedstawia się następująco:</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od nieruchomości – 231 859,56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rolny – 1 203 803,51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 podatek leśny – 18 701,36 zł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od środków transportowych – 45 215,00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od spadków i darowizn – 24 661,00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wpływy z opłaty targowej – 2 050,00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podatek od czynności cywilnoprawnych  - 198 877,39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odsetki od nieterminowych wpłat z tytułu podatków i opłat – 1 502,74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wpływy z tytułu kosztów egzekucyjnych, opłaty komorniczej i kosztów upomnień –                348,00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Dokonano obniżenia górnych stawek  podatków od osób fizycznych na kwotę 299 024,00 zł.                                             W 2018 roku wpłynęło 76 podań  w sprawie umorzenia zaległości podatkowych.                            Na wniosek podatnika dokonano umorzenia zaległości podatkowych  na kwotę 21 447,00 zł. </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75618 - Wpływy z innych opłat stanowiące dochody jednostek samorządu terytorialnego na podstawie ustaw:</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 wpływy z opłaty skarbowej zaplanowano na kwotę 25 000,00 zł. Dochody wykonane wyniosły 21 029,00 zł co stanowi 84,12 % planu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lastRenderedPageBreak/>
        <w:t xml:space="preserve">- wpłaty z opłat za zezwolenie na sprzedaż alkoholu w 2018 roku zrealizowano na  kwotę 80 237,80  zł co stanowi  100,30 % planu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wpływy z innych lokalnych opłat ( zajęcia pasa drogowego) wyniosły  7 726,62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wpływy z tytułu opłaty eksploatacyjnej – 44 201,60 zł.</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75621-Udziały gmin w podatkach stanowiących dochody państwa: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Udziały w podatku dochodowym od osób fizycznych  zaplanowane zostały  w wysokości 2 646 647,00 zł, uzyskane wpływy to kwota 2 814 836,00 zł co stanowi 106,35 %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Urzędy skarbowe przekazały nam należny podatek dochodowy od osób prawnych                          w wysokości 83 874,39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Ogółem dochody podatkowe w tym rozdziale wykonano na kwotę  2 898 710,39 zł co daje wskaźnik wykonania 104,84 %. </w:t>
      </w:r>
    </w:p>
    <w:p w:rsidR="00264DB1" w:rsidRPr="0077333C" w:rsidRDefault="00264DB1" w:rsidP="0077333C">
      <w:pPr>
        <w:pStyle w:val="Tekstprzypisudolnego"/>
        <w:jc w:val="both"/>
        <w:rPr>
          <w:rFonts w:ascii="Times New Roman" w:hAnsi="Times New Roman" w:cs="Times New Roman"/>
          <w:bCs/>
          <w:color w:val="FF0000"/>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758 – Różne rozliczenia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Dochody  w tym  dziale  stanowi  subwencja    otrzymana z  budżetu państwa w kwocie  9 850 132,00 zł co daje wskaźnik wykonania 100,00 %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w tym:</w:t>
      </w:r>
    </w:p>
    <w:p w:rsidR="00264DB1" w:rsidRPr="0077333C" w:rsidRDefault="00264DB1" w:rsidP="0077333C">
      <w:pPr>
        <w:pStyle w:val="Tekstprzypisudolnego"/>
        <w:numPr>
          <w:ilvl w:val="0"/>
          <w:numId w:val="15"/>
        </w:numPr>
        <w:tabs>
          <w:tab w:val="left" w:pos="720"/>
        </w:tabs>
        <w:suppressAutoHyphens/>
        <w:ind w:left="720" w:hanging="360"/>
        <w:jc w:val="both"/>
        <w:rPr>
          <w:rFonts w:ascii="Times New Roman" w:hAnsi="Times New Roman" w:cs="Times New Roman"/>
          <w:sz w:val="24"/>
          <w:szCs w:val="24"/>
        </w:rPr>
      </w:pPr>
      <w:r w:rsidRPr="0077333C">
        <w:rPr>
          <w:rFonts w:ascii="Times New Roman" w:hAnsi="Times New Roman" w:cs="Times New Roman"/>
          <w:sz w:val="24"/>
          <w:szCs w:val="24"/>
        </w:rPr>
        <w:t xml:space="preserve">część oświatowa                    -    6 322 512,00 zł  </w:t>
      </w:r>
    </w:p>
    <w:p w:rsidR="00264DB1" w:rsidRPr="0077333C" w:rsidRDefault="00264DB1" w:rsidP="0077333C">
      <w:pPr>
        <w:pStyle w:val="Tekstprzypisudolnego"/>
        <w:numPr>
          <w:ilvl w:val="0"/>
          <w:numId w:val="15"/>
        </w:numPr>
        <w:tabs>
          <w:tab w:val="left" w:pos="720"/>
        </w:tabs>
        <w:suppressAutoHyphens/>
        <w:ind w:left="720" w:hanging="360"/>
        <w:jc w:val="both"/>
        <w:rPr>
          <w:rFonts w:ascii="Times New Roman" w:hAnsi="Times New Roman" w:cs="Times New Roman"/>
          <w:sz w:val="24"/>
          <w:szCs w:val="24"/>
        </w:rPr>
      </w:pPr>
      <w:r w:rsidRPr="0077333C">
        <w:rPr>
          <w:rFonts w:ascii="Times New Roman" w:hAnsi="Times New Roman" w:cs="Times New Roman"/>
          <w:sz w:val="24"/>
          <w:szCs w:val="24"/>
        </w:rPr>
        <w:t xml:space="preserve">część wyrównawcza              -    3 527 620,00 zł  </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 xml:space="preserve">Kwota 1 501,94 zł stanowi dochody z tytułu wpłaty środków finansowych z niewykorzystanych wydatków, które nie wygasają z upływem roku budżetowego. </w:t>
      </w:r>
    </w:p>
    <w:p w:rsidR="00264DB1" w:rsidRPr="0077333C" w:rsidRDefault="00264DB1" w:rsidP="0077333C">
      <w:pPr>
        <w:pStyle w:val="Tekstprzypisudolnego"/>
        <w:jc w:val="both"/>
        <w:rPr>
          <w:rFonts w:ascii="Times New Roman" w:hAnsi="Times New Roman" w:cs="Times New Roman"/>
          <w:bCs/>
          <w:color w:val="FF0000"/>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801 – Oświata i wychowanie</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 xml:space="preserve">Plan dochodów w roku 2018 wynosił 1 777 636,76 zł, uzyskaliśmy dochody w kwocie 1 734 963,30 zł co tanowi 97,60 % planu. Na dochody w tym dziale składają się głownie: dochody z tytułu dotacji celowych otrzymanych z budżetu państwa na realizację zadań                          w zakresie wychowania przedszkolnego (143 397,90 zł), dochody z tytułu dotacji na zakup podręczników i materiałów ćwiczeniowych (72 502,58 zł), dochody z tytułu najmu        (4 782,69 zł), dochody z tytułu odsetek od środków na rachunkach bankowych (740,37 zł). </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Kwotę 400,00 zł pozyskano jako darowiznę w związku z organizacją Gminnego Dnia Dziecka.</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 xml:space="preserve">Wpływy z opłat za korzystanie z wychowania przedszkolnego w 2018 r. wyniosły kwotę      14 380,00 zł, są to wpłaty rodziców za korzystanie z wychowania przedszkolnego  w czasie przekraczającym czas bezpłatnego nauczania. </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Najwyższą kwotę dochodów w tym dziale stanowią środki na dofinansowanie projektu                        „ Termomodernizacja budynków użyteczności publicznej wraz z przebudową systemów grzewczych w Gminie Naruszewo celem zwiększenia efektywności energetycznej” w kwocie 1 040 599,76 zł.</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Na  realizację projekt pn. „ Uczyć inaczej – to uczyć ciekawiej” w ramach osi Priorytetowej RPO WM 2014-2020 otrzymano dofinansowanie w kwocie 458 160,00 zł.</w:t>
      </w:r>
    </w:p>
    <w:p w:rsidR="00264DB1" w:rsidRPr="0077333C" w:rsidRDefault="00264DB1" w:rsidP="0077333C">
      <w:pPr>
        <w:pStyle w:val="Tekstprzypisudolnego"/>
        <w:jc w:val="both"/>
        <w:rPr>
          <w:rFonts w:ascii="Times New Roman" w:hAnsi="Times New Roman" w:cs="Times New Roman"/>
          <w:bCs/>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852 – Opieka społeczna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dochody  w tym dziale złożyły się dochody własne oraz dotacje celowe na finansowanie zadań zleconych  z zakresu administracji rządowej i zadań własnych, w tym:</w:t>
      </w:r>
    </w:p>
    <w:p w:rsidR="00264DB1" w:rsidRPr="0077333C" w:rsidRDefault="00264DB1" w:rsidP="0077333C">
      <w:pPr>
        <w:pStyle w:val="Tekstprzypisudolnego"/>
        <w:numPr>
          <w:ilvl w:val="0"/>
          <w:numId w:val="14"/>
        </w:numPr>
        <w:tabs>
          <w:tab w:val="left" w:pos="426"/>
        </w:tabs>
        <w:suppressAutoHyphens/>
        <w:ind w:left="426" w:hanging="284"/>
        <w:jc w:val="both"/>
        <w:rPr>
          <w:rFonts w:ascii="Times New Roman" w:hAnsi="Times New Roman" w:cs="Times New Roman"/>
          <w:sz w:val="24"/>
          <w:szCs w:val="24"/>
        </w:rPr>
      </w:pPr>
      <w:r w:rsidRPr="0077333C">
        <w:rPr>
          <w:rFonts w:ascii="Times New Roman" w:hAnsi="Times New Roman" w:cs="Times New Roman"/>
          <w:sz w:val="24"/>
          <w:szCs w:val="24"/>
        </w:rPr>
        <w:t>Składki na ubezpieczenie zdrowotne opłacane za osoby pobierające niektóre świadczenia    z pomocy społecznej oraz niektóre świadczenia rodzinne -   47 076,14 zł</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t xml:space="preserve"> Zasiłki i pomoc w naturze    -  13 000,00 zł</w:t>
      </w:r>
    </w:p>
    <w:p w:rsidR="00264DB1" w:rsidRPr="0077333C" w:rsidRDefault="00264DB1" w:rsidP="0077333C">
      <w:pPr>
        <w:pStyle w:val="Tekstprzypisudolnego"/>
        <w:numPr>
          <w:ilvl w:val="0"/>
          <w:numId w:val="14"/>
        </w:numPr>
        <w:tabs>
          <w:tab w:val="left" w:pos="426"/>
        </w:tabs>
        <w:suppressAutoHyphens/>
        <w:ind w:left="709" w:hanging="567"/>
        <w:jc w:val="both"/>
        <w:rPr>
          <w:rFonts w:ascii="Times New Roman" w:hAnsi="Times New Roman" w:cs="Times New Roman"/>
          <w:sz w:val="24"/>
          <w:szCs w:val="24"/>
        </w:rPr>
      </w:pPr>
      <w:r w:rsidRPr="0077333C">
        <w:rPr>
          <w:rFonts w:ascii="Times New Roman" w:hAnsi="Times New Roman" w:cs="Times New Roman"/>
          <w:sz w:val="24"/>
          <w:szCs w:val="24"/>
        </w:rPr>
        <w:t xml:space="preserve"> Zasiłki stałe – 175 188,39 zł                    </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t xml:space="preserve"> Finansowanie utrzymania ośrodka pomocy społecznej   - 104 008,00 zł</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t xml:space="preserve"> Usługi opiekuńcze i specjalistyczne usługi opiekuńcze – 11 550,00 zł</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t xml:space="preserve"> Pomoc w zakresie dożywiania – 100 000,00 zł</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lastRenderedPageBreak/>
        <w:t xml:space="preserve"> Wpływy z usług opiekuńczych – 24 237,62 zł</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t xml:space="preserve"> Odsetki – 1 016,31 zł </w:t>
      </w:r>
    </w:p>
    <w:p w:rsidR="00264DB1" w:rsidRPr="0077333C" w:rsidRDefault="00264DB1" w:rsidP="0077333C">
      <w:pPr>
        <w:pStyle w:val="Tekstprzypisudolnego"/>
        <w:numPr>
          <w:ilvl w:val="0"/>
          <w:numId w:val="14"/>
        </w:numPr>
        <w:tabs>
          <w:tab w:val="left" w:pos="426"/>
        </w:tabs>
        <w:suppressAutoHyphens/>
        <w:ind w:left="1080" w:hanging="938"/>
        <w:jc w:val="both"/>
        <w:rPr>
          <w:rFonts w:ascii="Times New Roman" w:hAnsi="Times New Roman" w:cs="Times New Roman"/>
          <w:sz w:val="24"/>
          <w:szCs w:val="24"/>
        </w:rPr>
      </w:pPr>
      <w:r w:rsidRPr="0077333C">
        <w:rPr>
          <w:rFonts w:ascii="Times New Roman" w:hAnsi="Times New Roman" w:cs="Times New Roman"/>
          <w:sz w:val="24"/>
          <w:szCs w:val="24"/>
        </w:rPr>
        <w:t xml:space="preserve"> Wpływy z tytułu zwrotu kosztów upomnienia  – 23,20 zł</w:t>
      </w:r>
    </w:p>
    <w:p w:rsidR="00264DB1" w:rsidRPr="0077333C" w:rsidRDefault="00264DB1" w:rsidP="0077333C">
      <w:pPr>
        <w:pStyle w:val="Tekstprzypisudolnego"/>
        <w:numPr>
          <w:ilvl w:val="0"/>
          <w:numId w:val="14"/>
        </w:numPr>
        <w:tabs>
          <w:tab w:val="left" w:pos="426"/>
          <w:tab w:val="num" w:pos="567"/>
        </w:tabs>
        <w:suppressAutoHyphens/>
        <w:ind w:left="426" w:hanging="284"/>
        <w:jc w:val="both"/>
        <w:rPr>
          <w:rFonts w:ascii="Times New Roman" w:hAnsi="Times New Roman" w:cs="Times New Roman"/>
          <w:sz w:val="24"/>
          <w:szCs w:val="24"/>
        </w:rPr>
      </w:pPr>
      <w:r w:rsidRPr="0077333C">
        <w:rPr>
          <w:rFonts w:ascii="Times New Roman" w:hAnsi="Times New Roman" w:cs="Times New Roman"/>
          <w:sz w:val="24"/>
          <w:szCs w:val="24"/>
        </w:rPr>
        <w:t>Dochody związane z realizacją zadań zleconych - 33,10 zł.</w:t>
      </w:r>
    </w:p>
    <w:p w:rsidR="00264DB1" w:rsidRPr="0077333C" w:rsidRDefault="00264DB1" w:rsidP="0077333C">
      <w:pPr>
        <w:pStyle w:val="Tekstprzypisudolnego"/>
        <w:tabs>
          <w:tab w:val="left" w:pos="1080"/>
        </w:tabs>
        <w:jc w:val="both"/>
        <w:rPr>
          <w:rFonts w:ascii="Times New Roman" w:hAnsi="Times New Roman" w:cs="Times New Roman"/>
          <w:sz w:val="24"/>
          <w:szCs w:val="24"/>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854- Edukacyjna opieka wychowawcza</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85415-Pomoc materialna dla uczniów:</w:t>
      </w:r>
    </w:p>
    <w:p w:rsidR="00264DB1" w:rsidRPr="0077333C" w:rsidRDefault="00264DB1" w:rsidP="0077333C">
      <w:pPr>
        <w:pStyle w:val="Tekstprzypisudolnego"/>
        <w:jc w:val="both"/>
        <w:rPr>
          <w:rFonts w:ascii="Times New Roman" w:hAnsi="Times New Roman" w:cs="Times New Roman"/>
          <w:b/>
          <w:sz w:val="24"/>
          <w:szCs w:val="24"/>
          <w:u w:val="single"/>
        </w:rPr>
      </w:pPr>
      <w:r w:rsidRPr="0077333C">
        <w:rPr>
          <w:rFonts w:ascii="Times New Roman" w:hAnsi="Times New Roman" w:cs="Times New Roman"/>
          <w:sz w:val="24"/>
          <w:szCs w:val="24"/>
        </w:rPr>
        <w:t xml:space="preserve">Dochody w tym dziale stanowi otrzymana dotacja celowa z budżetu państwa  w wysokości     18 421,00 zł z przeznaczeniem  na pomoc materialną dla uczniów o charakterze socjalnym, obejmującej stypendia i zasiłki szkolne dla uczniów najuboższych. </w:t>
      </w:r>
    </w:p>
    <w:p w:rsidR="00264DB1" w:rsidRPr="0077333C" w:rsidRDefault="00264DB1" w:rsidP="0077333C">
      <w:pPr>
        <w:pStyle w:val="Tekstprzypisudolnego"/>
        <w:tabs>
          <w:tab w:val="left" w:pos="1080"/>
        </w:tabs>
        <w:jc w:val="both"/>
        <w:rPr>
          <w:rFonts w:ascii="Times New Roman" w:hAnsi="Times New Roman" w:cs="Times New Roman"/>
          <w:sz w:val="24"/>
          <w:szCs w:val="24"/>
        </w:rPr>
      </w:pPr>
    </w:p>
    <w:p w:rsidR="00264DB1" w:rsidRPr="0077333C" w:rsidRDefault="00264DB1" w:rsidP="0077333C">
      <w:pPr>
        <w:pStyle w:val="Tekstprzypisudolnego"/>
        <w:tabs>
          <w:tab w:val="left" w:pos="1080"/>
        </w:tabs>
        <w:jc w:val="both"/>
        <w:rPr>
          <w:rFonts w:ascii="Times New Roman" w:hAnsi="Times New Roman" w:cs="Times New Roman"/>
          <w:sz w:val="24"/>
          <w:szCs w:val="24"/>
          <w:u w:val="single"/>
        </w:rPr>
      </w:pPr>
    </w:p>
    <w:p w:rsidR="00264DB1" w:rsidRPr="0077333C" w:rsidRDefault="00264DB1" w:rsidP="0077333C">
      <w:pPr>
        <w:pStyle w:val="Tekstprzypisudolnego"/>
        <w:tabs>
          <w:tab w:val="left" w:pos="1080"/>
        </w:tabs>
        <w:jc w:val="both"/>
        <w:rPr>
          <w:rFonts w:ascii="Times New Roman" w:hAnsi="Times New Roman" w:cs="Times New Roman"/>
          <w:sz w:val="24"/>
          <w:szCs w:val="24"/>
          <w:u w:val="single"/>
        </w:rPr>
      </w:pPr>
      <w:r w:rsidRPr="0077333C">
        <w:rPr>
          <w:rFonts w:ascii="Times New Roman" w:hAnsi="Times New Roman" w:cs="Times New Roman"/>
          <w:sz w:val="24"/>
          <w:szCs w:val="24"/>
          <w:u w:val="single"/>
        </w:rPr>
        <w:t xml:space="preserve">Dział 855 – Rodzina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dochody  w tym dziale złożyły się dotacje celowe na finansowanie zadań zleconych                      z zakresu administracji rządowej w tym:</w:t>
      </w:r>
    </w:p>
    <w:p w:rsidR="00264DB1" w:rsidRPr="0077333C" w:rsidRDefault="00264DB1" w:rsidP="0077333C">
      <w:pPr>
        <w:pStyle w:val="Tekstprzypisudolnego"/>
        <w:numPr>
          <w:ilvl w:val="0"/>
          <w:numId w:val="20"/>
        </w:numPr>
        <w:tabs>
          <w:tab w:val="left" w:pos="284"/>
        </w:tabs>
        <w:suppressAutoHyphens/>
        <w:ind w:hanging="436"/>
        <w:jc w:val="both"/>
        <w:rPr>
          <w:rFonts w:ascii="Times New Roman" w:hAnsi="Times New Roman" w:cs="Times New Roman"/>
          <w:sz w:val="24"/>
          <w:szCs w:val="24"/>
        </w:rPr>
      </w:pPr>
      <w:r w:rsidRPr="0077333C">
        <w:rPr>
          <w:rFonts w:ascii="Times New Roman" w:hAnsi="Times New Roman" w:cs="Times New Roman"/>
          <w:sz w:val="24"/>
          <w:szCs w:val="24"/>
        </w:rPr>
        <w:t>Świadczenie wychowawcze – 5 311 629,00 zł</w:t>
      </w:r>
    </w:p>
    <w:p w:rsidR="00264DB1" w:rsidRPr="0077333C" w:rsidRDefault="00264DB1" w:rsidP="0077333C">
      <w:pPr>
        <w:pStyle w:val="Tekstprzypisudolnego"/>
        <w:numPr>
          <w:ilvl w:val="0"/>
          <w:numId w:val="20"/>
        </w:numPr>
        <w:tabs>
          <w:tab w:val="left" w:pos="142"/>
          <w:tab w:val="left" w:pos="709"/>
        </w:tabs>
        <w:suppressAutoHyphens/>
        <w:ind w:left="709" w:hanging="426"/>
        <w:jc w:val="both"/>
        <w:rPr>
          <w:rFonts w:ascii="Times New Roman" w:hAnsi="Times New Roman" w:cs="Times New Roman"/>
          <w:sz w:val="24"/>
          <w:szCs w:val="24"/>
        </w:rPr>
      </w:pPr>
      <w:r w:rsidRPr="0077333C">
        <w:rPr>
          <w:rFonts w:ascii="Times New Roman" w:hAnsi="Times New Roman" w:cs="Times New Roman"/>
          <w:sz w:val="24"/>
          <w:szCs w:val="24"/>
        </w:rPr>
        <w:t>Świadczenia rodzinne, zaliczka alimentacyjna oraz składki na ubezpieczenia emerytalne i rentowe z ubezpieczenia społecznego  - 3 105 132,41 zł</w:t>
      </w:r>
    </w:p>
    <w:p w:rsidR="00264DB1" w:rsidRPr="0077333C" w:rsidRDefault="00264DB1" w:rsidP="0077333C">
      <w:pPr>
        <w:pStyle w:val="Tekstprzypisudolnego"/>
        <w:numPr>
          <w:ilvl w:val="0"/>
          <w:numId w:val="20"/>
        </w:numPr>
        <w:suppressAutoHyphens/>
        <w:ind w:hanging="436"/>
        <w:jc w:val="both"/>
        <w:rPr>
          <w:rFonts w:ascii="Times New Roman" w:hAnsi="Times New Roman" w:cs="Times New Roman"/>
          <w:sz w:val="24"/>
          <w:szCs w:val="24"/>
        </w:rPr>
      </w:pPr>
      <w:r w:rsidRPr="0077333C">
        <w:rPr>
          <w:rFonts w:ascii="Times New Roman" w:hAnsi="Times New Roman" w:cs="Times New Roman"/>
          <w:sz w:val="24"/>
          <w:szCs w:val="24"/>
        </w:rPr>
        <w:t>Realizacja rządowego programu „Dobry start” – 259 905,00 zł</w:t>
      </w:r>
    </w:p>
    <w:p w:rsidR="00264DB1" w:rsidRPr="0077333C" w:rsidRDefault="00264DB1" w:rsidP="0077333C">
      <w:pPr>
        <w:pStyle w:val="Tekstprzypisudolnego"/>
        <w:numPr>
          <w:ilvl w:val="0"/>
          <w:numId w:val="20"/>
        </w:numPr>
        <w:suppressAutoHyphens/>
        <w:ind w:hanging="436"/>
        <w:jc w:val="both"/>
        <w:rPr>
          <w:rFonts w:ascii="Times New Roman" w:hAnsi="Times New Roman" w:cs="Times New Roman"/>
          <w:sz w:val="24"/>
          <w:szCs w:val="24"/>
        </w:rPr>
      </w:pPr>
      <w:r w:rsidRPr="0077333C">
        <w:rPr>
          <w:rFonts w:ascii="Times New Roman" w:hAnsi="Times New Roman" w:cs="Times New Roman"/>
          <w:sz w:val="24"/>
          <w:szCs w:val="24"/>
        </w:rPr>
        <w:t>Karta Dużej Rodziny –  121,99 zł</w:t>
      </w:r>
    </w:p>
    <w:p w:rsidR="00264DB1" w:rsidRPr="0077333C" w:rsidRDefault="00264DB1" w:rsidP="0077333C">
      <w:pPr>
        <w:pStyle w:val="Tekstprzypisudolnego"/>
        <w:numPr>
          <w:ilvl w:val="0"/>
          <w:numId w:val="20"/>
        </w:numPr>
        <w:suppressAutoHyphens/>
        <w:ind w:hanging="436"/>
        <w:jc w:val="both"/>
        <w:rPr>
          <w:rFonts w:ascii="Times New Roman" w:hAnsi="Times New Roman" w:cs="Times New Roman"/>
          <w:sz w:val="24"/>
          <w:szCs w:val="24"/>
        </w:rPr>
      </w:pPr>
      <w:r w:rsidRPr="0077333C">
        <w:rPr>
          <w:rFonts w:ascii="Times New Roman" w:hAnsi="Times New Roman" w:cs="Times New Roman"/>
          <w:sz w:val="24"/>
          <w:szCs w:val="24"/>
        </w:rPr>
        <w:t>Dochody  z tytułu funduszu alimentacyjnego – 37 310,15 zł</w:t>
      </w:r>
    </w:p>
    <w:p w:rsidR="00264DB1" w:rsidRPr="0077333C" w:rsidRDefault="00264DB1" w:rsidP="0077333C">
      <w:pPr>
        <w:pStyle w:val="Tekstprzypisudolnego"/>
        <w:numPr>
          <w:ilvl w:val="0"/>
          <w:numId w:val="20"/>
        </w:numPr>
        <w:suppressAutoHyphens/>
        <w:ind w:hanging="436"/>
        <w:jc w:val="both"/>
        <w:rPr>
          <w:rFonts w:ascii="Times New Roman" w:hAnsi="Times New Roman" w:cs="Times New Roman"/>
          <w:sz w:val="24"/>
          <w:szCs w:val="24"/>
        </w:rPr>
      </w:pPr>
      <w:r w:rsidRPr="0077333C">
        <w:rPr>
          <w:rFonts w:ascii="Times New Roman" w:hAnsi="Times New Roman" w:cs="Times New Roman"/>
          <w:sz w:val="24"/>
          <w:szCs w:val="24"/>
        </w:rPr>
        <w:t>Wspieranie rodziny (na asystenta rodziny) – 23 436,00 zł</w:t>
      </w:r>
    </w:p>
    <w:p w:rsidR="00264DB1" w:rsidRPr="0077333C" w:rsidRDefault="00264DB1" w:rsidP="0077333C">
      <w:pPr>
        <w:pStyle w:val="Tekstprzypisudolnego"/>
        <w:tabs>
          <w:tab w:val="left" w:pos="1080"/>
        </w:tabs>
        <w:ind w:left="1080"/>
        <w:rPr>
          <w:rFonts w:ascii="Times New Roman" w:hAnsi="Times New Roman" w:cs="Times New Roman"/>
          <w:sz w:val="24"/>
          <w:szCs w:val="24"/>
        </w:rPr>
      </w:pPr>
    </w:p>
    <w:p w:rsidR="00264DB1" w:rsidRPr="0077333C" w:rsidRDefault="00264DB1" w:rsidP="0077333C">
      <w:pPr>
        <w:pStyle w:val="Tekstprzypisudolnego"/>
        <w:rPr>
          <w:rFonts w:ascii="Times New Roman" w:hAnsi="Times New Roman" w:cs="Times New Roman"/>
          <w:sz w:val="24"/>
          <w:szCs w:val="24"/>
          <w:u w:val="single"/>
        </w:rPr>
      </w:pPr>
      <w:r w:rsidRPr="0077333C">
        <w:rPr>
          <w:rFonts w:ascii="Times New Roman" w:hAnsi="Times New Roman" w:cs="Times New Roman"/>
          <w:sz w:val="24"/>
          <w:szCs w:val="24"/>
          <w:u w:val="single"/>
        </w:rPr>
        <w:t>Dział 900 – Gospodarka komunalna i ochrona środowiska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sz w:val="24"/>
          <w:szCs w:val="24"/>
        </w:rPr>
        <w:t>W rozdziale 90002 - Gospodarka odpadami</w:t>
      </w:r>
      <w:r w:rsidRPr="0077333C">
        <w:rPr>
          <w:rFonts w:ascii="Times New Roman" w:hAnsi="Times New Roman" w:cs="Times New Roman"/>
          <w:sz w:val="24"/>
          <w:szCs w:val="24"/>
        </w:rPr>
        <w:t xml:space="preserve"> zostały zaplanowane dochody z tytułu opłaty                za gospodarowanie odpadami komunalnymi w wysokości 545 000,00 zł z czego w 2018 r. osiągnięto dochody w kwocie 534 261,14 zł co daje wykonanie na poziomie 98,03 %.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Wpływy z tytułu odsetek od nieterminowych wpłat opłaty za odpady komunalne wyniosły 874,15 zł, dochody z tytułu kosztów upomnień w kwocie 488,20 zł, dochody z tytułu wpłat mieszkańców na usuwanie wyrobów zawierających azbest wpłynęły w kwocie 27 673,29 zł. Otrzymaliśmy dotację z Wojewódzkiego Fundusz Ochrony Środowiska i Gospodarki Wodnej  w Warszawie w kwocie 43 125,95 zł na dofinansowanie zadania pn. „Usuwanie wyrobów zawierających azbest w Gminie Naruszewo – Etap II”.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Uzyskaliśmy dochody związane z gromadzeniem środków z opłat i kar za korzystanie                        ze środowiska  w kwocie  11 417,45 zł co stanowi 76,12 % planu na 2018 r.</w:t>
      </w:r>
    </w:p>
    <w:p w:rsidR="00264DB1" w:rsidRPr="0077333C" w:rsidRDefault="00264DB1" w:rsidP="0077333C">
      <w:pPr>
        <w:pStyle w:val="Tekstprzypisudolnego"/>
        <w:ind w:right="70"/>
        <w:rPr>
          <w:rFonts w:ascii="Times New Roman" w:hAnsi="Times New Roman" w:cs="Times New Roman"/>
          <w:sz w:val="24"/>
          <w:szCs w:val="24"/>
          <w:u w:val="single"/>
        </w:rPr>
      </w:pPr>
    </w:p>
    <w:p w:rsidR="00264DB1" w:rsidRPr="0077333C" w:rsidRDefault="00264DB1" w:rsidP="0077333C">
      <w:pPr>
        <w:pStyle w:val="Tekstprzypisudolnego"/>
        <w:ind w:right="70"/>
        <w:rPr>
          <w:rFonts w:ascii="Times New Roman" w:hAnsi="Times New Roman" w:cs="Times New Roman"/>
          <w:sz w:val="24"/>
          <w:szCs w:val="24"/>
          <w:u w:val="single"/>
        </w:rPr>
      </w:pPr>
      <w:r w:rsidRPr="0077333C">
        <w:rPr>
          <w:rFonts w:ascii="Times New Roman" w:hAnsi="Times New Roman" w:cs="Times New Roman"/>
          <w:sz w:val="24"/>
          <w:szCs w:val="24"/>
          <w:u w:val="single"/>
        </w:rPr>
        <w:t xml:space="preserve">Dział 921 – Kultura i ochrona dziedzictwa narodowego </w:t>
      </w:r>
    </w:p>
    <w:p w:rsidR="00264DB1" w:rsidRPr="0077333C" w:rsidRDefault="00264DB1" w:rsidP="0077333C">
      <w:pPr>
        <w:pStyle w:val="Tekstprzypisudolnego"/>
        <w:ind w:right="70"/>
        <w:jc w:val="both"/>
        <w:rPr>
          <w:rFonts w:ascii="Times New Roman" w:hAnsi="Times New Roman" w:cs="Times New Roman"/>
          <w:sz w:val="24"/>
          <w:szCs w:val="24"/>
        </w:rPr>
      </w:pPr>
      <w:r w:rsidRPr="0077333C">
        <w:rPr>
          <w:rFonts w:ascii="Times New Roman" w:hAnsi="Times New Roman" w:cs="Times New Roman"/>
          <w:sz w:val="24"/>
          <w:szCs w:val="24"/>
        </w:rPr>
        <w:t>W roku 2018 otrzymaliśmy dotację na zakup nowości wydawniczych do Gminnej Biblioteki Publicznej w Naruszewie w kwocie 8 000,00 zł w ramach Programu Wieloletniego                          „ Narodowy Program Rozwoju Czytelnictwa” ze środków finansowych Ministra Kultury                   i Dziedzictwa Narodowego pochodzących z budżetu państwa.</w:t>
      </w:r>
    </w:p>
    <w:p w:rsidR="00264DB1" w:rsidRPr="0077333C" w:rsidRDefault="00264DB1" w:rsidP="0077333C">
      <w:pPr>
        <w:pStyle w:val="Tekstprzypisudolnego"/>
        <w:ind w:right="70"/>
        <w:jc w:val="both"/>
        <w:rPr>
          <w:rFonts w:ascii="Times New Roman" w:hAnsi="Times New Roman" w:cs="Times New Roman"/>
          <w:sz w:val="24"/>
          <w:szCs w:val="24"/>
        </w:rPr>
      </w:pPr>
      <w:r w:rsidRPr="0077333C">
        <w:rPr>
          <w:rFonts w:ascii="Times New Roman" w:hAnsi="Times New Roman" w:cs="Times New Roman"/>
          <w:sz w:val="24"/>
          <w:szCs w:val="24"/>
        </w:rPr>
        <w:t>Województwo Mazowieckie w ramach „Mazowieckiego Instrumentu Aktywizacji Sołectw MAZOWSZE 2018” przyznało Gminie pomoc finansową na doposażenie świetlicy wiejskiej w Nowym Naruszewie w kwocie 10 000,00 zł oraz na bieżącą konserwację  i doposażenie budynku świetlicy wiejskiej w Skarszynie w kwocie 10 000,00 zł.</w:t>
      </w:r>
    </w:p>
    <w:p w:rsidR="00264DB1" w:rsidRPr="0077333C" w:rsidRDefault="00264DB1" w:rsidP="0077333C">
      <w:pPr>
        <w:pStyle w:val="Tekstprzypisudolnego"/>
        <w:ind w:right="70"/>
        <w:jc w:val="both"/>
        <w:rPr>
          <w:rFonts w:ascii="Times New Roman" w:hAnsi="Times New Roman" w:cs="Times New Roman"/>
          <w:sz w:val="24"/>
          <w:szCs w:val="24"/>
        </w:rPr>
      </w:pPr>
    </w:p>
    <w:p w:rsidR="00264DB1" w:rsidRPr="0077333C" w:rsidRDefault="00264DB1" w:rsidP="0077333C">
      <w:pPr>
        <w:pStyle w:val="Tekstprzypisudolnego"/>
        <w:ind w:right="70"/>
        <w:jc w:val="both"/>
        <w:rPr>
          <w:rFonts w:ascii="Times New Roman" w:hAnsi="Times New Roman" w:cs="Times New Roman"/>
          <w:sz w:val="24"/>
          <w:szCs w:val="24"/>
          <w:u w:val="single"/>
        </w:rPr>
      </w:pPr>
      <w:r w:rsidRPr="0077333C">
        <w:rPr>
          <w:rFonts w:ascii="Times New Roman" w:hAnsi="Times New Roman" w:cs="Times New Roman"/>
          <w:sz w:val="24"/>
          <w:szCs w:val="24"/>
          <w:u w:val="single"/>
        </w:rPr>
        <w:t>Dział 926 – Kultura fizyczna</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Dochody w tym dziale zostały wykonane na kwotę 87 705,00 zł co stanowi 100 % planu                na 2018 r.</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i/>
          <w:sz w:val="24"/>
          <w:szCs w:val="24"/>
        </w:rPr>
        <w:lastRenderedPageBreak/>
        <w:t>W rozdziale 92601 – Obiekty sportowe</w:t>
      </w:r>
      <w:r w:rsidRPr="0077333C">
        <w:rPr>
          <w:rFonts w:ascii="Times New Roman" w:hAnsi="Times New Roman" w:cs="Times New Roman"/>
          <w:sz w:val="24"/>
          <w:szCs w:val="24"/>
        </w:rPr>
        <w:t xml:space="preserve"> otrzymane dochody to środki z tytułu dotacji pozyskanej z budżetu Województwa Mazowieckiego w ramach „Mazowieckiego Instrumentu Aktywizacji Sołectw MAZOWSZE 2018”  na realizację zadania  </w:t>
      </w:r>
      <w:proofErr w:type="spellStart"/>
      <w:r w:rsidRPr="0077333C">
        <w:rPr>
          <w:rFonts w:ascii="Times New Roman" w:hAnsi="Times New Roman" w:cs="Times New Roman"/>
          <w:sz w:val="24"/>
          <w:szCs w:val="24"/>
        </w:rPr>
        <w:t>pn</w:t>
      </w:r>
      <w:proofErr w:type="spellEnd"/>
      <w:r w:rsidRPr="0077333C">
        <w:rPr>
          <w:rFonts w:ascii="Times New Roman" w:hAnsi="Times New Roman" w:cs="Times New Roman"/>
          <w:sz w:val="24"/>
          <w:szCs w:val="24"/>
        </w:rPr>
        <w:t xml:space="preserve"> „Budowa siłowni plenerowej w m. Krysk celem poprawy jakości życia mieszkańców Gminy Naruszewo”   w kwocie 36 705,00 zł.  </w:t>
      </w:r>
    </w:p>
    <w:p w:rsidR="00264DB1" w:rsidRPr="0077333C" w:rsidRDefault="00264DB1" w:rsidP="007733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333C">
        <w:rPr>
          <w:rFonts w:ascii="Times New Roman" w:hAnsi="Times New Roman" w:cs="Times New Roman"/>
          <w:i/>
          <w:sz w:val="24"/>
          <w:szCs w:val="24"/>
        </w:rPr>
        <w:t>W rozdziale 92605 – Zadania w zakresie kultury fizycznej</w:t>
      </w:r>
      <w:r w:rsidRPr="0077333C">
        <w:rPr>
          <w:rFonts w:ascii="Times New Roman" w:hAnsi="Times New Roman" w:cs="Times New Roman"/>
          <w:sz w:val="24"/>
          <w:szCs w:val="24"/>
        </w:rPr>
        <w:t xml:space="preserve"> otrzymane dochody w kwocie 1 000,00 zł to środki od Marszałka Województwa Mazowieckiego stanowiące nagrodę                      za udział w konkursie na „Najlepszą inicjatywę zrealizowaną w ramach Mazowieckiego Instrumentu Aktywizacji Sołectw MAZOWSZE 2018”. Nagroda została przyznana                          za realizację zadania związanego z bieżącą konserwacją i doposażeniem budynku świetlicy wiejskiej w Skarszynie. </w:t>
      </w:r>
    </w:p>
    <w:p w:rsidR="00264DB1" w:rsidRPr="0077333C" w:rsidRDefault="00264DB1" w:rsidP="0077333C">
      <w:pPr>
        <w:spacing w:after="0" w:line="240" w:lineRule="auto"/>
        <w:jc w:val="both"/>
        <w:rPr>
          <w:rFonts w:ascii="Times New Roman" w:hAnsi="Times New Roman" w:cs="Times New Roman"/>
          <w:color w:val="FF0000"/>
          <w:sz w:val="24"/>
          <w:szCs w:val="24"/>
        </w:rPr>
      </w:pP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i/>
          <w:sz w:val="24"/>
          <w:szCs w:val="24"/>
        </w:rPr>
        <w:t>W rozdziale 92695- Pozostała działalność</w:t>
      </w:r>
      <w:r w:rsidRPr="0077333C">
        <w:rPr>
          <w:rFonts w:ascii="Times New Roman" w:hAnsi="Times New Roman" w:cs="Times New Roman"/>
          <w:sz w:val="24"/>
          <w:szCs w:val="24"/>
        </w:rPr>
        <w:t xml:space="preserve"> na realizację zadania </w:t>
      </w:r>
      <w:proofErr w:type="spellStart"/>
      <w:r w:rsidRPr="0077333C">
        <w:rPr>
          <w:rFonts w:ascii="Times New Roman" w:hAnsi="Times New Roman" w:cs="Times New Roman"/>
          <w:sz w:val="24"/>
          <w:szCs w:val="24"/>
        </w:rPr>
        <w:t>pn</w:t>
      </w:r>
      <w:proofErr w:type="spellEnd"/>
      <w:r w:rsidRPr="0077333C">
        <w:rPr>
          <w:rFonts w:ascii="Times New Roman" w:hAnsi="Times New Roman" w:cs="Times New Roman"/>
          <w:sz w:val="24"/>
          <w:szCs w:val="24"/>
        </w:rPr>
        <w:t xml:space="preserve"> „ Budowa plenerowej infrastruktury sportowo – rekreacyjnej w miejscowości Nacpolsk celem </w:t>
      </w:r>
      <w:proofErr w:type="spellStart"/>
      <w:r w:rsidRPr="0077333C">
        <w:rPr>
          <w:rFonts w:ascii="Times New Roman" w:hAnsi="Times New Roman" w:cs="Times New Roman"/>
          <w:sz w:val="24"/>
          <w:szCs w:val="24"/>
        </w:rPr>
        <w:t>miedzypokoleniowej</w:t>
      </w:r>
      <w:proofErr w:type="spellEnd"/>
      <w:r w:rsidRPr="0077333C">
        <w:rPr>
          <w:rFonts w:ascii="Times New Roman" w:hAnsi="Times New Roman" w:cs="Times New Roman"/>
          <w:sz w:val="24"/>
          <w:szCs w:val="24"/>
        </w:rPr>
        <w:t xml:space="preserve"> integracji społecznej w ramach rządowego programu Otwarte Strefy Aktywności” Gmina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pozyskała dotację z Ministerstwa Sportu i Turystyki w kwocie 50 000,00 zł .</w:t>
      </w:r>
    </w:p>
    <w:p w:rsidR="00264DB1" w:rsidRPr="0077333C" w:rsidRDefault="00264DB1" w:rsidP="0077333C">
      <w:pPr>
        <w:pStyle w:val="Tekstprzypisudolnego"/>
        <w:ind w:right="70"/>
        <w:jc w:val="both"/>
        <w:rPr>
          <w:rFonts w:ascii="Times New Roman" w:hAnsi="Times New Roman" w:cs="Times New Roman"/>
          <w:b/>
          <w:bCs/>
          <w:iCs/>
          <w:sz w:val="24"/>
          <w:szCs w:val="24"/>
        </w:rPr>
      </w:pPr>
    </w:p>
    <w:p w:rsidR="00264DB1" w:rsidRPr="0077333C" w:rsidRDefault="00D635C6" w:rsidP="00D635C6">
      <w:pPr>
        <w:pStyle w:val="Tekstprzypisudolnego"/>
        <w:ind w:right="70"/>
        <w:rPr>
          <w:rFonts w:ascii="Times New Roman" w:hAnsi="Times New Roman" w:cs="Times New Roman"/>
          <w:b/>
          <w:bCs/>
          <w:sz w:val="24"/>
          <w:szCs w:val="24"/>
        </w:rPr>
      </w:pPr>
      <w:r>
        <w:rPr>
          <w:rFonts w:ascii="Times New Roman" w:hAnsi="Times New Roman" w:cs="Times New Roman"/>
          <w:b/>
          <w:bCs/>
          <w:iCs/>
          <w:sz w:val="24"/>
          <w:szCs w:val="24"/>
        </w:rPr>
        <w:t xml:space="preserve">3.3. </w:t>
      </w:r>
      <w:r w:rsidR="00264DB1" w:rsidRPr="0077333C">
        <w:rPr>
          <w:rFonts w:ascii="Times New Roman" w:hAnsi="Times New Roman" w:cs="Times New Roman"/>
          <w:b/>
          <w:bCs/>
          <w:iCs/>
          <w:sz w:val="24"/>
          <w:szCs w:val="24"/>
        </w:rPr>
        <w:t>Realizacja  wydatków budżetowych za 2018 rok</w:t>
      </w:r>
    </w:p>
    <w:p w:rsidR="00264DB1" w:rsidRPr="0077333C" w:rsidRDefault="00264DB1" w:rsidP="0077333C">
      <w:pPr>
        <w:pStyle w:val="Tekstprzypisudolnego"/>
        <w:ind w:right="70"/>
        <w:rPr>
          <w:rFonts w:ascii="Times New Roman" w:hAnsi="Times New Roman" w:cs="Times New Roman"/>
          <w:bCs/>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Uchwalony przez Radę Gminy budżet , po uwzględnieniu zmian na dzień 31 grudnia                   2018 roku przewiduje realizację wydatków w wysokości 32 128 012,31 zł. Wydatki gminy                zrealizowano  w kwocie 30 715 495,07 zł co stanowi 95,60 %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Analiza wydatków gminy za 2018 rok  przedstawia się w sposób następujący: </w:t>
      </w:r>
    </w:p>
    <w:p w:rsidR="00264DB1" w:rsidRPr="0077333C" w:rsidRDefault="00264DB1" w:rsidP="0077333C">
      <w:pPr>
        <w:pStyle w:val="Tekstprzypisudolnego"/>
        <w:jc w:val="both"/>
        <w:rPr>
          <w:rFonts w:ascii="Times New Roman" w:hAnsi="Times New Roman" w:cs="Times New Roman"/>
          <w:sz w:val="24"/>
          <w:szCs w:val="24"/>
        </w:rPr>
      </w:pPr>
    </w:p>
    <w:tbl>
      <w:tblPr>
        <w:tblW w:w="0" w:type="auto"/>
        <w:tblInd w:w="-431" w:type="dxa"/>
        <w:tblCellMar>
          <w:left w:w="70" w:type="dxa"/>
          <w:right w:w="70" w:type="dxa"/>
        </w:tblCellMar>
        <w:tblLook w:val="0000" w:firstRow="0" w:lastRow="0" w:firstColumn="0" w:lastColumn="0" w:noHBand="0" w:noVBand="0"/>
      </w:tblPr>
      <w:tblGrid>
        <w:gridCol w:w="3021"/>
        <w:gridCol w:w="856"/>
        <w:gridCol w:w="733"/>
        <w:gridCol w:w="1637"/>
        <w:gridCol w:w="1819"/>
        <w:gridCol w:w="1427"/>
      </w:tblGrid>
      <w:tr w:rsidR="00264DB1" w:rsidRPr="0077333C" w:rsidTr="00AB0037">
        <w:trPr>
          <w:cantSplit/>
          <w:trHeight w:val="707"/>
        </w:trPr>
        <w:tc>
          <w:tcPr>
            <w:tcW w:w="3021" w:type="dxa"/>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jc w:val="center"/>
              <w:rPr>
                <w:rFonts w:ascii="Times New Roman" w:hAnsi="Times New Roman" w:cs="Times New Roman"/>
                <w:color w:val="auto"/>
                <w:sz w:val="24"/>
                <w:szCs w:val="24"/>
              </w:rPr>
            </w:pPr>
            <w:r w:rsidRPr="0077333C">
              <w:rPr>
                <w:rFonts w:ascii="Times New Roman" w:hAnsi="Times New Roman" w:cs="Times New Roman"/>
                <w:color w:val="auto"/>
                <w:sz w:val="24"/>
                <w:szCs w:val="24"/>
              </w:rPr>
              <w:t>Treść</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jc w:val="center"/>
              <w:rPr>
                <w:rFonts w:ascii="Times New Roman" w:hAnsi="Times New Roman" w:cs="Times New Roman"/>
                <w:color w:val="auto"/>
                <w:sz w:val="24"/>
                <w:szCs w:val="24"/>
              </w:rPr>
            </w:pPr>
            <w:r w:rsidRPr="0077333C">
              <w:rPr>
                <w:rFonts w:ascii="Times New Roman" w:hAnsi="Times New Roman" w:cs="Times New Roman"/>
                <w:color w:val="auto"/>
                <w:sz w:val="24"/>
                <w:szCs w:val="24"/>
              </w:rPr>
              <w:t>Rozdz.</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jc w:val="center"/>
              <w:rPr>
                <w:rFonts w:ascii="Times New Roman" w:hAnsi="Times New Roman" w:cs="Times New Roman"/>
                <w:color w:val="auto"/>
                <w:sz w:val="24"/>
                <w:szCs w:val="24"/>
              </w:rPr>
            </w:pPr>
            <w:r w:rsidRPr="0077333C">
              <w:rPr>
                <w:rFonts w:ascii="Times New Roman" w:hAnsi="Times New Roman" w:cs="Times New Roman"/>
                <w:color w:val="auto"/>
                <w:sz w:val="24"/>
                <w:szCs w:val="24"/>
              </w:rPr>
              <w:t>§</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Plan na 2018 r.</w:t>
            </w:r>
          </w:p>
        </w:tc>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Wykonanie  za  2018 r.</w:t>
            </w:r>
          </w:p>
        </w:tc>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Wykonanie</w:t>
            </w:r>
          </w:p>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w:t>
            </w:r>
          </w:p>
        </w:tc>
      </w:tr>
      <w:tr w:rsidR="00264DB1" w:rsidRPr="0077333C" w:rsidTr="00AB0037">
        <w:trPr>
          <w:cantSplit/>
          <w:trHeight w:val="775"/>
        </w:trPr>
        <w:tc>
          <w:tcPr>
            <w:tcW w:w="3021" w:type="dxa"/>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t>Dział   010 – Rolnictwo i łowiectwo</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jc w:val="right"/>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jc w:val="right"/>
              <w:rPr>
                <w:rFonts w:ascii="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1 111 742,09</w:t>
            </w:r>
          </w:p>
        </w:tc>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1 044 235,75</w:t>
            </w:r>
          </w:p>
        </w:tc>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tcPr>
          <w:p w:rsidR="00264DB1" w:rsidRPr="0077333C" w:rsidRDefault="00264DB1" w:rsidP="0077333C">
            <w:pPr>
              <w:snapToGrid w:val="0"/>
              <w:spacing w:after="0" w:line="240" w:lineRule="auto"/>
              <w:ind w:right="138" w:hanging="83"/>
              <w:jc w:val="right"/>
              <w:rPr>
                <w:rFonts w:ascii="Times New Roman" w:hAnsi="Times New Roman" w:cs="Times New Roman"/>
                <w:b/>
                <w:bCs/>
                <w:sz w:val="24"/>
                <w:szCs w:val="24"/>
              </w:rPr>
            </w:pPr>
            <w:r w:rsidRPr="0077333C">
              <w:rPr>
                <w:rFonts w:ascii="Times New Roman" w:hAnsi="Times New Roman" w:cs="Times New Roman"/>
                <w:b/>
                <w:bCs/>
                <w:sz w:val="24"/>
                <w:szCs w:val="24"/>
              </w:rPr>
              <w:t>93,93</w:t>
            </w:r>
          </w:p>
        </w:tc>
      </w:tr>
      <w:tr w:rsidR="00264DB1" w:rsidRPr="0077333C" w:rsidTr="00AB0037">
        <w:trPr>
          <w:cantSplit/>
          <w:trHeight w:val="431"/>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 xml:space="preserve">Infrastruktura wodociągowa i </w:t>
            </w:r>
            <w:proofErr w:type="spellStart"/>
            <w:r w:rsidRPr="0077333C">
              <w:rPr>
                <w:rFonts w:ascii="Times New Roman" w:hAnsi="Times New Roman" w:cs="Times New Roman"/>
                <w:b/>
                <w:sz w:val="24"/>
                <w:szCs w:val="24"/>
              </w:rPr>
              <w:t>sanitacyjna</w:t>
            </w:r>
            <w:proofErr w:type="spellEnd"/>
            <w:r w:rsidRPr="0077333C">
              <w:rPr>
                <w:rFonts w:ascii="Times New Roman" w:hAnsi="Times New Roman" w:cs="Times New Roman"/>
                <w:b/>
                <w:sz w:val="24"/>
                <w:szCs w:val="24"/>
              </w:rPr>
              <w:t xml:space="preserve"> wsi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01010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pacing w:after="0" w:line="240" w:lineRule="auto"/>
              <w:ind w:right="113"/>
              <w:jc w:val="right"/>
              <w:rPr>
                <w:rFonts w:ascii="Times New Roman" w:hAnsi="Times New Roman" w:cs="Times New Roman"/>
                <w:bCs/>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241 000,00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385" w:right="530" w:hanging="1335"/>
              <w:jc w:val="right"/>
              <w:rPr>
                <w:rFonts w:ascii="Times New Roman" w:hAnsi="Times New Roman" w:cs="Times New Roman"/>
                <w:b/>
                <w:color w:val="FF0000"/>
                <w:sz w:val="24"/>
                <w:szCs w:val="24"/>
              </w:rPr>
            </w:pPr>
            <w:r w:rsidRPr="0077333C">
              <w:rPr>
                <w:rFonts w:ascii="Times New Roman" w:hAnsi="Times New Roman" w:cs="Times New Roman"/>
                <w:b/>
                <w:sz w:val="24"/>
                <w:szCs w:val="24"/>
              </w:rPr>
              <w:t>227 356,63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385" w:right="530" w:hanging="1335"/>
              <w:jc w:val="right"/>
              <w:rPr>
                <w:rFonts w:ascii="Times New Roman" w:hAnsi="Times New Roman" w:cs="Times New Roman"/>
                <w:b/>
                <w:sz w:val="24"/>
                <w:szCs w:val="24"/>
              </w:rPr>
            </w:pPr>
            <w:r w:rsidRPr="0077333C">
              <w:rPr>
                <w:rFonts w:ascii="Times New Roman" w:hAnsi="Times New Roman" w:cs="Times New Roman"/>
                <w:b/>
                <w:sz w:val="24"/>
                <w:szCs w:val="24"/>
              </w:rPr>
              <w:t>94,34</w:t>
            </w:r>
          </w:p>
        </w:tc>
      </w:tr>
      <w:tr w:rsidR="00264DB1" w:rsidRPr="0077333C" w:rsidTr="00AB0037">
        <w:trPr>
          <w:cantSplit/>
          <w:trHeight w:val="321"/>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sz w:val="24"/>
                <w:szCs w:val="24"/>
              </w:rPr>
            </w:pPr>
            <w:r w:rsidRPr="0077333C">
              <w:rPr>
                <w:rFonts w:ascii="Times New Roman" w:hAnsi="Times New Roman" w:cs="Times New Roman"/>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20 000,00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1550"/>
              </w:tabs>
              <w:snapToGrid w:val="0"/>
              <w:spacing w:after="0" w:line="240" w:lineRule="auto"/>
              <w:ind w:left="110" w:right="184"/>
              <w:jc w:val="right"/>
              <w:rPr>
                <w:rFonts w:ascii="Times New Roman" w:hAnsi="Times New Roman" w:cs="Times New Roman"/>
                <w:bCs/>
                <w:sz w:val="24"/>
                <w:szCs w:val="24"/>
              </w:rPr>
            </w:pPr>
            <w:r w:rsidRPr="0077333C">
              <w:rPr>
                <w:rFonts w:ascii="Times New Roman" w:hAnsi="Times New Roman" w:cs="Times New Roman"/>
                <w:bCs/>
                <w:sz w:val="24"/>
                <w:szCs w:val="24"/>
              </w:rPr>
              <w:t>18 615,00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1550"/>
              </w:tabs>
              <w:snapToGrid w:val="0"/>
              <w:spacing w:after="0" w:line="240" w:lineRule="auto"/>
              <w:ind w:left="110" w:right="184"/>
              <w:jc w:val="right"/>
              <w:rPr>
                <w:rFonts w:ascii="Times New Roman" w:hAnsi="Times New Roman" w:cs="Times New Roman"/>
                <w:bCs/>
                <w:sz w:val="24"/>
                <w:szCs w:val="24"/>
              </w:rPr>
            </w:pPr>
            <w:r w:rsidRPr="0077333C">
              <w:rPr>
                <w:rFonts w:ascii="Times New Roman" w:hAnsi="Times New Roman" w:cs="Times New Roman"/>
                <w:bCs/>
                <w:sz w:val="24"/>
                <w:szCs w:val="24"/>
              </w:rPr>
              <w:t>93,08</w:t>
            </w:r>
          </w:p>
        </w:tc>
      </w:tr>
      <w:tr w:rsidR="00264DB1" w:rsidRPr="0077333C" w:rsidTr="00AB0037">
        <w:trPr>
          <w:cantSplit/>
          <w:trHeight w:val="167"/>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Wydatki inwestycyjne jednostek budżetowych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6050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221 000,00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tabs>
                <w:tab w:val="left" w:pos="1550"/>
              </w:tabs>
              <w:snapToGrid w:val="0"/>
              <w:spacing w:after="0" w:line="240" w:lineRule="auto"/>
              <w:ind w:left="110" w:right="184"/>
              <w:jc w:val="right"/>
              <w:rPr>
                <w:rFonts w:ascii="Times New Roman" w:hAnsi="Times New Roman" w:cs="Times New Roman"/>
                <w:sz w:val="24"/>
                <w:szCs w:val="24"/>
              </w:rPr>
            </w:pPr>
            <w:r w:rsidRPr="0077333C">
              <w:rPr>
                <w:rFonts w:ascii="Times New Roman" w:hAnsi="Times New Roman" w:cs="Times New Roman"/>
                <w:sz w:val="24"/>
                <w:szCs w:val="24"/>
              </w:rPr>
              <w:t>208 741,63</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tabs>
                <w:tab w:val="left" w:pos="1550"/>
              </w:tabs>
              <w:snapToGrid w:val="0"/>
              <w:spacing w:after="0" w:line="240" w:lineRule="auto"/>
              <w:ind w:left="110" w:right="184"/>
              <w:jc w:val="right"/>
              <w:rPr>
                <w:rFonts w:ascii="Times New Roman" w:hAnsi="Times New Roman" w:cs="Times New Roman"/>
                <w:sz w:val="24"/>
                <w:szCs w:val="24"/>
              </w:rPr>
            </w:pPr>
            <w:r w:rsidRPr="0077333C">
              <w:rPr>
                <w:rFonts w:ascii="Times New Roman" w:hAnsi="Times New Roman" w:cs="Times New Roman"/>
                <w:sz w:val="24"/>
                <w:szCs w:val="24"/>
              </w:rPr>
              <w:t>94,45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Izby Rolnicze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01030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24 360,00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1278"/>
                <w:tab w:val="left" w:pos="1489"/>
              </w:tabs>
              <w:snapToGrid w:val="0"/>
              <w:spacing w:after="0" w:line="240" w:lineRule="auto"/>
              <w:ind w:left="-70" w:right="214" w:hanging="6805"/>
              <w:jc w:val="right"/>
              <w:rPr>
                <w:rFonts w:ascii="Times New Roman" w:hAnsi="Times New Roman" w:cs="Times New Roman"/>
                <w:b/>
                <w:bCs/>
                <w:sz w:val="24"/>
                <w:szCs w:val="24"/>
              </w:rPr>
            </w:pPr>
            <w:r w:rsidRPr="0077333C">
              <w:rPr>
                <w:rFonts w:ascii="Times New Roman" w:hAnsi="Times New Roman" w:cs="Times New Roman"/>
                <w:b/>
                <w:bCs/>
                <w:sz w:val="24"/>
                <w:szCs w:val="24"/>
              </w:rPr>
              <w:t>24 349,49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213"/>
              <w:jc w:val="right"/>
              <w:rPr>
                <w:rFonts w:ascii="Times New Roman" w:hAnsi="Times New Roman" w:cs="Times New Roman"/>
                <w:b/>
                <w:bCs/>
                <w:sz w:val="24"/>
                <w:szCs w:val="24"/>
              </w:rPr>
            </w:pPr>
            <w:r w:rsidRPr="0077333C">
              <w:rPr>
                <w:rFonts w:ascii="Times New Roman" w:hAnsi="Times New Roman" w:cs="Times New Roman"/>
                <w:b/>
                <w:bCs/>
                <w:sz w:val="24"/>
                <w:szCs w:val="24"/>
              </w:rPr>
              <w:t>99,96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Wpłaty gminna rzecz izb rolniczych w wysokości 2%  uzyskanych wpływów z podatku rolnego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2850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25 360,00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hanging="110"/>
              <w:jc w:val="right"/>
              <w:rPr>
                <w:rFonts w:ascii="Times New Roman" w:hAnsi="Times New Roman" w:cs="Times New Roman"/>
                <w:sz w:val="24"/>
                <w:szCs w:val="24"/>
              </w:rPr>
            </w:pPr>
            <w:r w:rsidRPr="0077333C">
              <w:rPr>
                <w:rFonts w:ascii="Times New Roman" w:hAnsi="Times New Roman" w:cs="Times New Roman"/>
                <w:sz w:val="24"/>
                <w:szCs w:val="24"/>
              </w:rPr>
              <w:t>24 349,49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99,96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5"/>
              <w:tabs>
                <w:tab w:val="left" w:pos="0"/>
              </w:tabs>
              <w:snapToGrid w:val="0"/>
            </w:pPr>
            <w:r w:rsidRPr="0077333C">
              <w:t>Pozostała działalność</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01095</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846 382,09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b/>
                <w:bCs/>
                <w:sz w:val="24"/>
                <w:szCs w:val="24"/>
              </w:rPr>
            </w:pPr>
            <w:r w:rsidRPr="0077333C">
              <w:rPr>
                <w:rFonts w:ascii="Times New Roman" w:hAnsi="Times New Roman" w:cs="Times New Roman"/>
                <w:b/>
                <w:bCs/>
                <w:sz w:val="24"/>
                <w:szCs w:val="24"/>
              </w:rPr>
              <w:t>792 529,63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b/>
                <w:bCs/>
                <w:sz w:val="24"/>
                <w:szCs w:val="24"/>
              </w:rPr>
            </w:pPr>
            <w:r w:rsidRPr="0077333C">
              <w:rPr>
                <w:rFonts w:ascii="Times New Roman" w:hAnsi="Times New Roman" w:cs="Times New Roman"/>
                <w:b/>
                <w:bCs/>
                <w:sz w:val="24"/>
                <w:szCs w:val="24"/>
              </w:rPr>
              <w:t>93,64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2 146,05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2 146,05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149,45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149,45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Wynagrodzenie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12 550,00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12 550,00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1 586,14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530,21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33,43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pozostałych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164,09</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164,09</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Height w:val="388"/>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Różne opłaty i składki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829 786,36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776 989,83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left="110" w:right="113"/>
              <w:jc w:val="right"/>
              <w:rPr>
                <w:rFonts w:ascii="Times New Roman" w:hAnsi="Times New Roman" w:cs="Times New Roman"/>
                <w:sz w:val="24"/>
                <w:szCs w:val="24"/>
              </w:rPr>
            </w:pPr>
            <w:r w:rsidRPr="0077333C">
              <w:rPr>
                <w:rFonts w:ascii="Times New Roman" w:hAnsi="Times New Roman" w:cs="Times New Roman"/>
                <w:sz w:val="24"/>
                <w:szCs w:val="24"/>
              </w:rPr>
              <w:t>93,64</w:t>
            </w:r>
          </w:p>
        </w:tc>
      </w:tr>
      <w:tr w:rsidR="00264DB1" w:rsidRPr="0077333C" w:rsidTr="00AB0037">
        <w:trPr>
          <w:cantSplit/>
          <w:trHeight w:val="452"/>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lastRenderedPageBreak/>
              <w:t>Dział  600  – Transport i łączność</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1 767 500,00</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left="5" w:right="-70"/>
              <w:jc w:val="center"/>
              <w:rPr>
                <w:rFonts w:ascii="Times New Roman" w:hAnsi="Times New Roman" w:cs="Times New Roman"/>
                <w:b/>
                <w:sz w:val="24"/>
                <w:szCs w:val="24"/>
              </w:rPr>
            </w:pPr>
            <w:r w:rsidRPr="0077333C">
              <w:rPr>
                <w:rFonts w:ascii="Times New Roman" w:hAnsi="Times New Roman" w:cs="Times New Roman"/>
                <w:b/>
                <w:sz w:val="24"/>
                <w:szCs w:val="24"/>
              </w:rPr>
              <w:t>1 664 671,64</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left="5" w:right="-495"/>
              <w:jc w:val="center"/>
              <w:rPr>
                <w:rFonts w:ascii="Times New Roman" w:hAnsi="Times New Roman" w:cs="Times New Roman"/>
                <w:b/>
                <w:sz w:val="24"/>
                <w:szCs w:val="24"/>
              </w:rPr>
            </w:pPr>
            <w:r w:rsidRPr="0077333C">
              <w:rPr>
                <w:rFonts w:ascii="Times New Roman" w:hAnsi="Times New Roman" w:cs="Times New Roman"/>
                <w:b/>
                <w:sz w:val="24"/>
                <w:szCs w:val="24"/>
              </w:rPr>
              <w:t>94,18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Drogi publiczne krajowe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60011</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58 000,00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Wydatki inwestycyjne jednostek budżetowych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6050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Height w:val="50"/>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Drogi publiczne powiatowe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60014</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409 500,00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409 500,00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Dotacja celowa na pomoc finansową udzielaną między jednostkami samorządu terytorialnego na dofinansowanie własnych zadań inwestycyjnych i zakupów inwestycyjnych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409 500,00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409 500,00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Drogi publiczne gminne</w:t>
            </w:r>
          </w:p>
          <w:p w:rsidR="00264DB1" w:rsidRPr="0077333C" w:rsidRDefault="00264DB1" w:rsidP="0077333C">
            <w:pPr>
              <w:snapToGri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60016</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1 300 000,00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1 197 171,64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92,09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304 849,03</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99,95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114 231,25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96,81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70 541,16</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82,99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Opłaty na rzecz budżetów jednostek samorządu terytorialnego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Wydatki inwestycyjne jednostek budżetowych </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6050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791 000,00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707 370,20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89,43</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D9D9D9"/>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700 - Gospodarka mieszkaniowa</w:t>
            </w:r>
          </w:p>
        </w:tc>
        <w:tc>
          <w:tcPr>
            <w:tcW w:w="0" w:type="auto"/>
            <w:tcBorders>
              <w:top w:val="single" w:sz="4" w:space="0" w:color="000000"/>
              <w:left w:val="single" w:sz="4" w:space="0" w:color="000000"/>
              <w:bottom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326 690,00</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261 164,84</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79,94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Gospodarka gruntami i nieruchomościami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70005</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326 690,00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261 164,84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79,94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2 407,86</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48,16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9 822,70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98,23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4 157,40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83,15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29 000,00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27 070,85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93,35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obejmujących wykonanie ekspertyz, analiz i opinii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4390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4 305,00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95,67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Różne opłaty i składki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50 786,00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87,56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Opłaty na rzecz budżetu państwa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2 853,03</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95,10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Kary i odszkodowania wypłacone na rzecz osób fizycznych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4590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202 690,00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157 543,00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77,73</w:t>
            </w:r>
          </w:p>
        </w:tc>
      </w:tr>
      <w:tr w:rsidR="00264DB1" w:rsidRPr="0077333C" w:rsidTr="00AB0037">
        <w:tc>
          <w:tcPr>
            <w:tcW w:w="4610" w:type="dxa"/>
            <w:gridSpan w:val="3"/>
            <w:tcBorders>
              <w:top w:val="single" w:sz="4" w:space="0" w:color="000000"/>
              <w:left w:val="single" w:sz="4" w:space="0" w:color="000000"/>
            </w:tcBorders>
            <w:shd w:val="clear" w:color="auto" w:fill="D8D8D8"/>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710 – Działalność usługowa</w:t>
            </w:r>
          </w:p>
        </w:tc>
        <w:tc>
          <w:tcPr>
            <w:tcW w:w="0" w:type="auto"/>
            <w:tcBorders>
              <w:top w:val="single" w:sz="4" w:space="0" w:color="000000"/>
              <w:left w:val="single" w:sz="4" w:space="0" w:color="000000"/>
            </w:tcBorders>
            <w:shd w:val="clear" w:color="auto" w:fill="D8D8D8"/>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44 132,00</w:t>
            </w:r>
          </w:p>
        </w:tc>
        <w:tc>
          <w:tcPr>
            <w:tcW w:w="0" w:type="auto"/>
            <w:tcBorders>
              <w:top w:val="single" w:sz="4" w:space="0" w:color="000000"/>
              <w:left w:val="single" w:sz="4" w:space="0" w:color="000000"/>
              <w:right w:val="single" w:sz="4" w:space="0" w:color="000000"/>
            </w:tcBorders>
            <w:shd w:val="clear" w:color="auto" w:fill="D8D8D8"/>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16 392,75</w:t>
            </w:r>
          </w:p>
        </w:tc>
        <w:tc>
          <w:tcPr>
            <w:tcW w:w="0" w:type="auto"/>
            <w:tcBorders>
              <w:top w:val="single" w:sz="4" w:space="0" w:color="000000"/>
              <w:left w:val="single" w:sz="4" w:space="0" w:color="000000"/>
              <w:right w:val="single" w:sz="4" w:space="0" w:color="000000"/>
            </w:tcBorders>
            <w:shd w:val="clear" w:color="auto" w:fill="D8D8D8"/>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37,14</w:t>
            </w:r>
          </w:p>
        </w:tc>
      </w:tr>
      <w:tr w:rsidR="00264DB1" w:rsidRPr="0077333C" w:rsidTr="00AB0037">
        <w:tc>
          <w:tcPr>
            <w:tcW w:w="3021"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Plany zagospodarowania przestrzennego</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71004</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20 000,00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16 392,75</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81,96</w:t>
            </w:r>
          </w:p>
        </w:tc>
      </w:tr>
      <w:tr w:rsidR="00264DB1" w:rsidRPr="0077333C" w:rsidTr="00AB0037">
        <w:tc>
          <w:tcPr>
            <w:tcW w:w="3021"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Zakup usług  pozostałych </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20 000,00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16 392,75</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81,96</w:t>
            </w:r>
          </w:p>
        </w:tc>
      </w:tr>
      <w:tr w:rsidR="00264DB1" w:rsidRPr="0077333C" w:rsidTr="00AB0037">
        <w:tc>
          <w:tcPr>
            <w:tcW w:w="3021"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Pozostała działalność</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71095</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3 602,00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0,00</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0,00</w:t>
            </w:r>
          </w:p>
        </w:tc>
      </w:tr>
      <w:tr w:rsidR="00264DB1" w:rsidRPr="0077333C" w:rsidTr="00AB0037">
        <w:tc>
          <w:tcPr>
            <w:tcW w:w="3021" w:type="dxa"/>
            <w:tcBorders>
              <w:top w:val="single" w:sz="4" w:space="0" w:color="000000"/>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Dotacje celowe przekazane do samorządu województwa na inwestycje i zakupy inwestycyjne realizowane na </w:t>
            </w:r>
            <w:r w:rsidRPr="0077333C">
              <w:rPr>
                <w:rFonts w:ascii="Times New Roman" w:hAnsi="Times New Roman" w:cs="Times New Roman"/>
                <w:sz w:val="24"/>
                <w:szCs w:val="24"/>
              </w:rPr>
              <w:lastRenderedPageBreak/>
              <w:t>podstawie porozumień (umów) między jednostkami samorządu terytorialnego</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6630</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24 132,00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p>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750 – Administracja publiczna</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3 541 977,13</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3 411 399,60</w:t>
            </w:r>
          </w:p>
        </w:tc>
        <w:tc>
          <w:tcPr>
            <w:tcW w:w="0" w:type="auto"/>
            <w:tcBorders>
              <w:top w:val="single" w:sz="4" w:space="0" w:color="000000"/>
              <w:left w:val="single" w:sz="4" w:space="0" w:color="000000"/>
              <w:bottom w:val="single" w:sz="4" w:space="0" w:color="000000"/>
              <w:right w:val="single" w:sz="4" w:space="0" w:color="000000"/>
            </w:tcBorders>
            <w:shd w:val="clear" w:color="auto" w:fill="E5E5E5"/>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96,31</w:t>
            </w:r>
          </w:p>
        </w:tc>
      </w:tr>
      <w:tr w:rsidR="00264DB1" w:rsidRPr="0077333C" w:rsidTr="00AB0037">
        <w:trPr>
          <w:cantSplit/>
          <w:trHeight w:val="343"/>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Urzędy wojewódzkie </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75011</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69 375,00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69 290,72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99,88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left="-70"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 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47 037,39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46 953,11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99,82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4 893,74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1206"/>
                <w:tab w:val="left" w:pos="1348"/>
              </w:tabs>
              <w:snapToGrid w:val="0"/>
              <w:spacing w:after="0" w:line="240" w:lineRule="auto"/>
              <w:ind w:right="72"/>
              <w:jc w:val="right"/>
              <w:rPr>
                <w:rFonts w:ascii="Times New Roman" w:hAnsi="Times New Roman" w:cs="Times New Roman"/>
                <w:sz w:val="24"/>
                <w:szCs w:val="24"/>
              </w:rPr>
            </w:pPr>
            <w:r w:rsidRPr="0077333C">
              <w:rPr>
                <w:rFonts w:ascii="Times New Roman" w:hAnsi="Times New Roman" w:cs="Times New Roman"/>
                <w:sz w:val="24"/>
                <w:szCs w:val="24"/>
              </w:rPr>
              <w:t>4 893,74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38"/>
              <w:jc w:val="right"/>
              <w:rPr>
                <w:rFonts w:ascii="Times New Roman" w:hAnsi="Times New Roman" w:cs="Times New Roman"/>
                <w:sz w:val="24"/>
                <w:szCs w:val="24"/>
              </w:rPr>
            </w:pPr>
            <w:r w:rsidRPr="0077333C">
              <w:rPr>
                <w:rFonts w:ascii="Times New Roman" w:hAnsi="Times New Roman" w:cs="Times New Roman"/>
                <w:sz w:val="24"/>
                <w:szCs w:val="24"/>
              </w:rPr>
              <w:t xml:space="preserve">  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8 463,76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72"/>
              <w:jc w:val="right"/>
              <w:rPr>
                <w:rFonts w:ascii="Times New Roman" w:hAnsi="Times New Roman" w:cs="Times New Roman"/>
                <w:sz w:val="24"/>
                <w:szCs w:val="24"/>
              </w:rPr>
            </w:pPr>
            <w:r w:rsidRPr="0077333C">
              <w:rPr>
                <w:rFonts w:ascii="Times New Roman" w:hAnsi="Times New Roman" w:cs="Times New Roman"/>
                <w:sz w:val="24"/>
                <w:szCs w:val="24"/>
              </w:rPr>
              <w:t>8 463,76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604,79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604,79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1 004,00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1 004,00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snapToGrid w:val="0"/>
              <w:spacing w:after="0" w:line="240" w:lineRule="auto"/>
              <w:ind w:right="113"/>
              <w:rPr>
                <w:rFonts w:ascii="Times New Roman" w:hAnsi="Times New Roman" w:cs="Times New Roman"/>
                <w:sz w:val="24"/>
                <w:szCs w:val="24"/>
              </w:rPr>
            </w:pPr>
            <w:r w:rsidRPr="00690179">
              <w:rPr>
                <w:rFonts w:ascii="Times New Roman" w:hAnsi="Times New Roman" w:cs="Times New Roman"/>
                <w:sz w:val="24"/>
                <w:szCs w:val="24"/>
              </w:rPr>
              <w:t>Odpisy na zakładowy f-</w:t>
            </w:r>
            <w:proofErr w:type="spellStart"/>
            <w:r w:rsidRPr="00690179">
              <w:rPr>
                <w:rFonts w:ascii="Times New Roman" w:hAnsi="Times New Roman" w:cs="Times New Roman"/>
                <w:sz w:val="24"/>
                <w:szCs w:val="24"/>
              </w:rPr>
              <w:t>sz</w:t>
            </w:r>
            <w:proofErr w:type="spellEnd"/>
            <w:r w:rsidRPr="00690179">
              <w:rPr>
                <w:rFonts w:ascii="Times New Roman" w:hAnsi="Times New Roman" w:cs="Times New Roman"/>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2 371,32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2 371,32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2"/>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b/>
                <w:color w:val="auto"/>
                <w:sz w:val="24"/>
                <w:szCs w:val="24"/>
              </w:rPr>
              <w:t>Rady gmin</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 xml:space="preserve">  75022</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77 569,31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96,96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Różne wydatki na rzecz osób fizycznych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71 010,32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98,63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3 500,00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2 901,74</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82,91</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żywności</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4220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1 431,61</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95,44</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2 225,64</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74,19</w:t>
            </w:r>
          </w:p>
        </w:tc>
      </w:tr>
      <w:tr w:rsidR="00264DB1" w:rsidRPr="0077333C" w:rsidTr="00AB0037">
        <w:trPr>
          <w:cantSplit/>
        </w:trPr>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pStyle w:val="Nagwek2"/>
              <w:tabs>
                <w:tab w:val="left" w:pos="0"/>
              </w:tabs>
              <w:snapToGrid w:val="0"/>
              <w:spacing w:before="0" w:line="240" w:lineRule="auto"/>
              <w:rPr>
                <w:rFonts w:ascii="Times New Roman" w:hAnsi="Times New Roman" w:cs="Times New Roman"/>
                <w:b/>
                <w:sz w:val="24"/>
                <w:szCs w:val="24"/>
              </w:rPr>
            </w:pPr>
            <w:r w:rsidRPr="0077333C">
              <w:rPr>
                <w:rFonts w:ascii="Times New Roman" w:hAnsi="Times New Roman" w:cs="Times New Roman"/>
                <w:b/>
                <w:color w:val="000000"/>
                <w:sz w:val="24"/>
                <w:szCs w:val="24"/>
              </w:rPr>
              <w:t xml:space="preserve">Urzędy Gmin  </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 xml:space="preserve">  75023</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2 671 726,09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2 586 524,05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96,81</w:t>
            </w:r>
          </w:p>
        </w:tc>
      </w:tr>
      <w:tr w:rsidR="00264DB1" w:rsidRPr="0077333C" w:rsidTr="00AB0037">
        <w:trPr>
          <w:cantSplit/>
        </w:trPr>
        <w:tc>
          <w:tcPr>
            <w:tcW w:w="3021" w:type="dxa"/>
            <w:tcBorders>
              <w:left w:val="single" w:sz="4" w:space="0" w:color="000000"/>
              <w:bottom w:val="single" w:sz="4" w:space="0" w:color="000000"/>
            </w:tcBorders>
            <w:shd w:val="clear" w:color="auto" w:fill="FFFFFF"/>
          </w:tcPr>
          <w:p w:rsidR="00264DB1" w:rsidRPr="0077333C" w:rsidRDefault="00264DB1" w:rsidP="0077333C">
            <w:pPr>
              <w:pStyle w:val="Nagwek2"/>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zaliczane do wynagrodzeń</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8 949,36</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89,49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1 509 069,78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1 490 290,53</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98,76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119 930,22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119 930,22</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bCs/>
                <w:color w:val="000000"/>
                <w:sz w:val="24"/>
                <w:szCs w:val="24"/>
              </w:rPr>
              <w:t>Wynagrodzenia agencyjno- prowizyjne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46 412,00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84,38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267 000,00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263 135,77</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98,55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22 632,65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78,04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Wpłaty na Państwowy Fundusz Rehabilitacji Osób Niepełnosprawnych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73,00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49 000,00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48 838,00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99,67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Nagrody konkursowe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4190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1 847,08</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61,57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147 660,85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138 047,86</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93,49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żywności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3 207,85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91,65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38 814,01</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77,63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remontowych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4 911,00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98,22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zdrowotnych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4280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1 820,00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91,00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288 638,32</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98,85</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 xml:space="preserve">Opłaty z tytułu zakupu  usług telekomunikacyjnych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4360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18 000,00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14 155,18</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78,64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1 172,00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39,07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Różne opłaty i składki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12 193,05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12 064,25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98,94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35 372,19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35 372,19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Koszty postępowania sądowego i prokuratorskiego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4610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Szkolenia pracowników niebędących członkami korpusu służby cywilnej</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4700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14 337,78</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89,61</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Wydatki inwestycyjne jednostek budżetowych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6050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Wydatki na zakupy inwestycyjne jednostek budżetowych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6060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32 000,00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31 845,00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99,52</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Promocja jednostek samorządu terytorialnego</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75075</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114 900,00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111 766,60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97,27</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300,00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6 715,00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95,93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Nagrody konkursowe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4190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3 317,56</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82,94</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Zakup materiałów i wyposażenia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6 565,40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93,79</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95 000,00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94 499,16</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99,47</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Różne opłaty i składki</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4430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1 500,00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369,48</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24,63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Wspólna obsługa jednostek samorządu terytorialnego</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75085</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376 537,86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350 350,17</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93,05</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267 978,21</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255 936,11</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95,51</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20 521,79</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20 251,79</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50 000,00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49 564,71</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99,13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3 500,00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3 059,46</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87,41</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color w:val="000000"/>
                <w:sz w:val="24"/>
                <w:szCs w:val="24"/>
              </w:rPr>
              <w:t>Wynagrodzenia bezosobowe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360,00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11 000,00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4 018,59</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36,53</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remontowych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zdrowotnych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4280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270,00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67,50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8 000,00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7 501,77</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93,77</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color w:val="000000"/>
                <w:sz w:val="24"/>
                <w:szCs w:val="24"/>
              </w:rPr>
              <w:t>Opłaty z tytułu zakupu  usług telekomunikacyjnych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color w:val="000000"/>
                <w:sz w:val="24"/>
                <w:szCs w:val="24"/>
              </w:rPr>
            </w:pPr>
            <w:r w:rsidRPr="0077333C">
              <w:rPr>
                <w:rFonts w:ascii="Times New Roman" w:hAnsi="Times New Roman" w:cs="Times New Roman"/>
                <w:color w:val="000000"/>
                <w:sz w:val="24"/>
                <w:szCs w:val="24"/>
              </w:rPr>
              <w:t>4360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582,08</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58,21</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1 167,80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58,39</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5 137,86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5 137,86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color w:val="000000"/>
                <w:sz w:val="24"/>
                <w:szCs w:val="24"/>
              </w:rPr>
              <w:lastRenderedPageBreak/>
              <w:t>Szkolenia pracowników niebędących członkami korpusu służby cywilnej</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4700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2 230,00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44,60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Pozostała działalność</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75095</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229 438,18</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215 898,75</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94,10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Wpłaty gmin i powiatów na rzecz innych jednostek samorządu terytorialnego oraz związków gmin, związków powiatowo-gminnych, związków powiatów, związków metropolitalnych  na dofinansowanie zadań bieżących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2 054,39</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68,48</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Różne wydatki na rzecz osób fizycznych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3030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51 480,00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51 055,16</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99,17</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color w:val="000000"/>
                <w:sz w:val="24"/>
                <w:szCs w:val="24"/>
              </w:rPr>
              <w:t>Wynagrodzenia osobowe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130 881,06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128 386,76</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98,09</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7 118,94</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7 118,94</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ubezpieczenia społeczne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22 543,64</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90,17</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3 500,00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2 923,12</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83,52</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Opłaty na rzecz budżetu państwa</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4510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5 458,18</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1 816,74</w:t>
            </w:r>
          </w:p>
        </w:tc>
        <w:tc>
          <w:tcPr>
            <w:tcW w:w="0" w:type="auto"/>
            <w:tcBorders>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33,28</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751 – Urzędy naczelnych organów władzy państwowej, kontroli i ochrony prawa oraz sądownictwa</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66 458,00</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60 730,98</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91,38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Urzędy naczelnych organów władzy państwowej, kontroli i ochrony prawa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   </w:t>
            </w:r>
          </w:p>
          <w:p w:rsidR="00264DB1" w:rsidRPr="0077333C" w:rsidRDefault="00264DB1" w:rsidP="0077333C">
            <w:pPr>
              <w:tabs>
                <w:tab w:val="left" w:pos="0"/>
              </w:tabs>
              <w:snapToGrid w:val="0"/>
              <w:spacing w:after="0" w:line="240" w:lineRule="auto"/>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75101</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1 309,00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1 309,00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Składki na ubezpieczenia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191,40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191,40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1 117,60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1 117,60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Wybory do rad gmin, rad powiatów i sejmików województw, wybory wójtów, burmistrzów i prezydentów miast oraz referenda gminne, powiatowe i wojewódzkie</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b/>
                <w:sz w:val="24"/>
                <w:szCs w:val="24"/>
              </w:rPr>
            </w:pPr>
            <w:r w:rsidRPr="00690179">
              <w:rPr>
                <w:rFonts w:ascii="Times New Roman" w:hAnsi="Times New Roman" w:cs="Times New Roman"/>
                <w:b/>
                <w:sz w:val="24"/>
                <w:szCs w:val="24"/>
              </w:rPr>
              <w:t>75109</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65 149,00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59 421,98</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92,63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b/>
                <w:color w:val="auto"/>
                <w:sz w:val="24"/>
                <w:szCs w:val="24"/>
              </w:rPr>
            </w:pPr>
            <w:r w:rsidRPr="00690179">
              <w:rPr>
                <w:rFonts w:ascii="Times New Roman" w:hAnsi="Times New Roman" w:cs="Times New Roman"/>
                <w:b/>
                <w:color w:val="auto"/>
                <w:sz w:val="24"/>
                <w:szCs w:val="24"/>
              </w:rPr>
              <w:t>Różne wydatki na rzecz osób fizycznych</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3030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33 449,60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33 149,60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99,10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b/>
                <w:color w:val="auto"/>
                <w:sz w:val="24"/>
                <w:szCs w:val="24"/>
              </w:rPr>
            </w:pPr>
            <w:r w:rsidRPr="00690179">
              <w:rPr>
                <w:rFonts w:ascii="Times New Roman" w:hAnsi="Times New Roman" w:cs="Times New Roman"/>
                <w:b/>
                <w:color w:val="auto"/>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5 800,00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snapToGrid w:val="0"/>
              <w:spacing w:after="0" w:line="240" w:lineRule="auto"/>
              <w:ind w:right="113"/>
              <w:rPr>
                <w:rFonts w:ascii="Times New Roman" w:hAnsi="Times New Roman" w:cs="Times New Roman"/>
                <w:sz w:val="24"/>
                <w:szCs w:val="24"/>
              </w:rPr>
            </w:pPr>
            <w:r w:rsidRPr="00690179">
              <w:rPr>
                <w:rFonts w:ascii="Times New Roman" w:hAnsi="Times New Roman" w:cs="Times New Roman"/>
                <w:sz w:val="24"/>
                <w:szCs w:val="24"/>
              </w:rPr>
              <w:t>Składki na ubezpieczenia społeczne</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1 128,79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1 077,30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95,44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snapToGrid w:val="0"/>
              <w:spacing w:after="0" w:line="240" w:lineRule="auto"/>
              <w:ind w:right="113"/>
              <w:rPr>
                <w:rFonts w:ascii="Times New Roman" w:hAnsi="Times New Roman" w:cs="Times New Roman"/>
                <w:sz w:val="24"/>
                <w:szCs w:val="24"/>
              </w:rPr>
            </w:pPr>
            <w:r w:rsidRPr="00690179">
              <w:rPr>
                <w:rFonts w:ascii="Times New Roman" w:hAnsi="Times New Roman" w:cs="Times New Roman"/>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110,28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102,90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93,31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b/>
                <w:color w:val="auto"/>
                <w:sz w:val="24"/>
                <w:szCs w:val="24"/>
              </w:rPr>
            </w:pPr>
            <w:r w:rsidRPr="00690179">
              <w:rPr>
                <w:rFonts w:ascii="Times New Roman" w:hAnsi="Times New Roman" w:cs="Times New Roman"/>
                <w:b/>
                <w:color w:val="auto"/>
                <w:sz w:val="24"/>
                <w:szCs w:val="24"/>
              </w:rPr>
              <w:lastRenderedPageBreak/>
              <w:t>Wynagrodzenia bezosobowe</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15 587,10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10 218,95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65,56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b/>
                <w:color w:val="auto"/>
                <w:sz w:val="24"/>
                <w:szCs w:val="24"/>
              </w:rPr>
            </w:pPr>
            <w:r w:rsidRPr="00690179">
              <w:rPr>
                <w:rFonts w:ascii="Times New Roman" w:hAnsi="Times New Roman" w:cs="Times New Roman"/>
                <w:b/>
                <w:color w:val="auto"/>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4 333,18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4 333,18</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b/>
                <w:color w:val="auto"/>
                <w:sz w:val="24"/>
                <w:szCs w:val="24"/>
              </w:rPr>
            </w:pPr>
            <w:r w:rsidRPr="00690179">
              <w:rPr>
                <w:rFonts w:ascii="Times New Roman" w:hAnsi="Times New Roman" w:cs="Times New Roman"/>
                <w:b/>
                <w:color w:val="auto"/>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690179" w:rsidRDefault="00264DB1" w:rsidP="0077333C">
            <w:pPr>
              <w:snapToGrid w:val="0"/>
              <w:spacing w:after="0" w:line="240" w:lineRule="auto"/>
              <w:ind w:right="113"/>
              <w:jc w:val="right"/>
              <w:rPr>
                <w:rFonts w:ascii="Times New Roman" w:hAnsi="Times New Roman" w:cs="Times New Roman"/>
                <w:sz w:val="24"/>
                <w:szCs w:val="24"/>
              </w:rPr>
            </w:pPr>
            <w:r w:rsidRPr="00690179">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4 740,05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4 740,05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D8D8D8"/>
            <w:vAlign w:val="center"/>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Dział 754 – Bezpieczeństwo publiczne i  ochrona przeciwpożarowa</w:t>
            </w:r>
          </w:p>
          <w:p w:rsidR="00264DB1" w:rsidRPr="00690179" w:rsidRDefault="00264DB1" w:rsidP="0077333C">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shd w:val="clear" w:color="auto" w:fill="D8D8D8"/>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318 549,40</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243 835,98</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76,55</w:t>
            </w:r>
          </w:p>
        </w:tc>
      </w:tr>
      <w:tr w:rsidR="00264DB1" w:rsidRPr="0077333C" w:rsidTr="00AB0037">
        <w:trPr>
          <w:cantSplit/>
          <w:trHeight w:val="342"/>
        </w:trPr>
        <w:tc>
          <w:tcPr>
            <w:tcW w:w="3021" w:type="dxa"/>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Komendy wojewódzkie Policji</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75404</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FF"/>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100,00</w:t>
            </w:r>
          </w:p>
        </w:tc>
      </w:tr>
      <w:tr w:rsidR="00264DB1" w:rsidRPr="0077333C" w:rsidTr="00AB0037">
        <w:trPr>
          <w:cantSplit/>
          <w:trHeight w:val="342"/>
        </w:trPr>
        <w:tc>
          <w:tcPr>
            <w:tcW w:w="3021" w:type="dxa"/>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bCs/>
                <w:sz w:val="24"/>
                <w:szCs w:val="24"/>
              </w:rPr>
              <w:t>Wpłaty jednostek na państwowy fundusz celowy na finansowanie lub dofinansowanie zadań inwestycyjnych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6170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34"/>
              <w:jc w:val="right"/>
              <w:rPr>
                <w:rFonts w:ascii="Times New Roman" w:hAnsi="Times New Roman" w:cs="Times New Roman"/>
                <w:bCs/>
                <w:sz w:val="24"/>
                <w:szCs w:val="24"/>
              </w:rPr>
            </w:pPr>
            <w:r w:rsidRPr="0077333C">
              <w:rPr>
                <w:rFonts w:ascii="Times New Roman" w:hAnsi="Times New Roman" w:cs="Times New Roman"/>
                <w:bCs/>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100,00</w:t>
            </w:r>
          </w:p>
        </w:tc>
      </w:tr>
      <w:tr w:rsidR="00264DB1" w:rsidRPr="0077333C" w:rsidTr="00AB0037">
        <w:trPr>
          <w:cantSplit/>
          <w:trHeight w:val="342"/>
        </w:trPr>
        <w:tc>
          <w:tcPr>
            <w:tcW w:w="3021" w:type="dxa"/>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
                <w:bCs/>
                <w:sz w:val="24"/>
                <w:szCs w:val="24"/>
              </w:rPr>
            </w:pPr>
            <w:r w:rsidRPr="0077333C">
              <w:rPr>
                <w:rFonts w:ascii="Times New Roman" w:hAnsi="Times New Roman" w:cs="Times New Roman"/>
                <w:b/>
                <w:bCs/>
                <w:sz w:val="24"/>
                <w:szCs w:val="24"/>
              </w:rPr>
              <w:t>Komendy powiatowe Państwowej Straży Pożarnej</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75411</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34"/>
              <w:jc w:val="right"/>
              <w:rPr>
                <w:rFonts w:ascii="Times New Roman" w:hAnsi="Times New Roman" w:cs="Times New Roman"/>
                <w:bCs/>
                <w:sz w:val="24"/>
                <w:szCs w:val="24"/>
              </w:rPr>
            </w:pPr>
            <w:r w:rsidRPr="0077333C">
              <w:rPr>
                <w:rFonts w:ascii="Times New Roman" w:hAnsi="Times New Roman" w:cs="Times New Roman"/>
                <w:bCs/>
                <w:sz w:val="24"/>
                <w:szCs w:val="24"/>
              </w:rPr>
              <w:t>10 000,00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100,00</w:t>
            </w:r>
          </w:p>
        </w:tc>
      </w:tr>
      <w:tr w:rsidR="00264DB1" w:rsidRPr="0077333C" w:rsidTr="00AB0037">
        <w:trPr>
          <w:cantSplit/>
          <w:trHeight w:val="342"/>
        </w:trPr>
        <w:tc>
          <w:tcPr>
            <w:tcW w:w="3021" w:type="dxa"/>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bCs/>
                <w:sz w:val="24"/>
                <w:szCs w:val="24"/>
              </w:rPr>
              <w:t>Wpłaty jednostek na państwowy fundusz celowy na finansowanie lub dofinansowanie zadań inwestycyjnych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6170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34"/>
              <w:jc w:val="right"/>
              <w:rPr>
                <w:rFonts w:ascii="Times New Roman" w:hAnsi="Times New Roman" w:cs="Times New Roman"/>
                <w:bCs/>
                <w:sz w:val="24"/>
                <w:szCs w:val="24"/>
              </w:rPr>
            </w:pPr>
            <w:r w:rsidRPr="0077333C">
              <w:rPr>
                <w:rFonts w:ascii="Times New Roman" w:hAnsi="Times New Roman" w:cs="Times New Roman"/>
                <w:bCs/>
                <w:sz w:val="24"/>
                <w:szCs w:val="24"/>
              </w:rPr>
              <w:t>10 000,00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100,00</w:t>
            </w:r>
          </w:p>
        </w:tc>
      </w:tr>
      <w:tr w:rsidR="00264DB1" w:rsidRPr="0077333C" w:rsidTr="00AB0037">
        <w:trPr>
          <w:cantSplit/>
          <w:trHeight w:val="342"/>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Ochotnicze straże pożarne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75412</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FF"/>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238 549,40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228 835,98</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95,93</w:t>
            </w:r>
          </w:p>
        </w:tc>
      </w:tr>
      <w:tr w:rsidR="00264DB1" w:rsidRPr="0077333C" w:rsidTr="00AB0037">
        <w:trPr>
          <w:cantSplit/>
        </w:trPr>
        <w:tc>
          <w:tcPr>
            <w:tcW w:w="3021" w:type="dxa"/>
            <w:tcBorders>
              <w:top w:val="single" w:sz="4" w:space="0" w:color="000000"/>
              <w:left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Różne wydatki na rzecz osób fizycznych</w:t>
            </w: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3030</w:t>
            </w: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15 200,00</w:t>
            </w:r>
          </w:p>
        </w:tc>
        <w:tc>
          <w:tcPr>
            <w:tcW w:w="0" w:type="auto"/>
            <w:tcBorders>
              <w:top w:val="single" w:sz="4" w:space="0" w:color="000000"/>
              <w:left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15 136,96</w:t>
            </w:r>
          </w:p>
        </w:tc>
        <w:tc>
          <w:tcPr>
            <w:tcW w:w="0" w:type="auto"/>
            <w:tcBorders>
              <w:top w:val="single" w:sz="4" w:space="0" w:color="000000"/>
              <w:left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99,59</w:t>
            </w:r>
          </w:p>
        </w:tc>
      </w:tr>
      <w:tr w:rsidR="00264DB1" w:rsidRPr="0077333C" w:rsidTr="00AB0037">
        <w:trPr>
          <w:cantSplit/>
        </w:trPr>
        <w:tc>
          <w:tcPr>
            <w:tcW w:w="3021" w:type="dxa"/>
            <w:tcBorders>
              <w:top w:val="single" w:sz="4" w:space="0" w:color="000000"/>
              <w:left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b/>
                <w:color w:val="000000"/>
                <w:sz w:val="24"/>
                <w:szCs w:val="24"/>
              </w:rPr>
              <w:t>Składki na ubezpieczenia społeczne</w:t>
            </w: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4110</w:t>
            </w: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4 000,00</w:t>
            </w:r>
          </w:p>
        </w:tc>
        <w:tc>
          <w:tcPr>
            <w:tcW w:w="0" w:type="auto"/>
            <w:tcBorders>
              <w:top w:val="single" w:sz="4" w:space="0" w:color="000000"/>
              <w:left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3 760,11</w:t>
            </w:r>
          </w:p>
        </w:tc>
        <w:tc>
          <w:tcPr>
            <w:tcW w:w="0" w:type="auto"/>
            <w:tcBorders>
              <w:top w:val="single" w:sz="4" w:space="0" w:color="000000"/>
              <w:left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94,00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bCs/>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510,00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508,80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99,76</w:t>
            </w:r>
          </w:p>
        </w:tc>
      </w:tr>
      <w:tr w:rsidR="00264DB1" w:rsidRPr="0077333C" w:rsidTr="00AB0037">
        <w:trPr>
          <w:cantSplit/>
          <w:trHeight w:val="75"/>
        </w:trPr>
        <w:tc>
          <w:tcPr>
            <w:tcW w:w="3021" w:type="dxa"/>
            <w:tcBorders>
              <w:top w:val="single" w:sz="4" w:space="0" w:color="000000"/>
              <w:left w:val="single" w:sz="4" w:space="0" w:color="000000"/>
              <w:bottom w:val="single" w:sz="4" w:space="0" w:color="000000"/>
            </w:tcBorders>
          </w:tcPr>
          <w:p w:rsidR="00264DB1" w:rsidRPr="00690179" w:rsidRDefault="00AB0037" w:rsidP="0077333C">
            <w:pPr>
              <w:pStyle w:val="Nagwek4"/>
              <w:tabs>
                <w:tab w:val="left" w:pos="0"/>
              </w:tabs>
              <w:snapToGrid w:val="0"/>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w:t>
            </w:r>
            <w:r w:rsidR="00264DB1" w:rsidRPr="00690179">
              <w:rPr>
                <w:rFonts w:ascii="Times New Roman" w:hAnsi="Times New Roman" w:cs="Times New Roman"/>
                <w:color w:val="000000"/>
                <w:sz w:val="24"/>
                <w:szCs w:val="24"/>
              </w:rPr>
              <w:t>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26 460,00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26 460,00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690179">
              <w:rPr>
                <w:rFonts w:ascii="Times New Roman" w:hAnsi="Times New Roman" w:cs="Times New Roman"/>
                <w:color w:val="000000"/>
                <w:sz w:val="24"/>
                <w:szCs w:val="24"/>
              </w:rPr>
              <w:t>Zakup materiałów i wyposażenia</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119 930,00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116 997,77</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97,56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690179">
              <w:rPr>
                <w:rFonts w:ascii="Times New Roman" w:hAnsi="Times New Roman" w:cs="Times New Roman"/>
                <w:color w:val="000000"/>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13 178,02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94,13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690179">
              <w:rPr>
                <w:rFonts w:ascii="Times New Roman" w:hAnsi="Times New Roman" w:cs="Times New Roman"/>
                <w:color w:val="000000"/>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6 555,68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96,41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690179">
              <w:rPr>
                <w:rFonts w:ascii="Times New Roman" w:hAnsi="Times New Roman" w:cs="Times New Roman"/>
                <w:color w:val="000000"/>
                <w:sz w:val="24"/>
                <w:szCs w:val="24"/>
              </w:rPr>
              <w:t>Zakup świadczeń zdrowotnych dla osób nie objętych obowiązkiem ubezpieczenia zdrowotnego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4290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5 740,00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95,67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690179">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15 498,64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96,87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Wydatki na zakupy inwestycyjne jednostek budżetowych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Wydatki na zakupy inwestycyjne jednostek budżetowych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6067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1 850,46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Wydatki na zakupy inwestycyjne jednostek budżetowych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6069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2 798,94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Zarządzanie kryzysowe</w:t>
            </w: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75421</w:t>
            </w: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0" w:type="auto"/>
            <w:tcBorders>
              <w:top w:val="single" w:sz="4" w:space="0" w:color="000000"/>
              <w:lef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65 000,00</w:t>
            </w:r>
          </w:p>
        </w:tc>
        <w:tc>
          <w:tcPr>
            <w:tcW w:w="0" w:type="auto"/>
            <w:tcBorders>
              <w:top w:val="single" w:sz="4" w:space="0" w:color="000000"/>
              <w:left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0,00</w:t>
            </w:r>
          </w:p>
        </w:tc>
        <w:tc>
          <w:tcPr>
            <w:tcW w:w="0" w:type="auto"/>
            <w:tcBorders>
              <w:top w:val="single" w:sz="4" w:space="0" w:color="000000"/>
              <w:left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0,00</w:t>
            </w:r>
          </w:p>
        </w:tc>
      </w:tr>
      <w:tr w:rsidR="00264DB1" w:rsidRPr="0077333C" w:rsidTr="00AB0037">
        <w:trPr>
          <w:cantSplit/>
        </w:trPr>
        <w:tc>
          <w:tcPr>
            <w:tcW w:w="3021" w:type="dxa"/>
            <w:tcBorders>
              <w:top w:val="single" w:sz="4" w:space="0" w:color="000000"/>
              <w:left w:val="single" w:sz="4" w:space="0" w:color="000000"/>
            </w:tcBorders>
            <w:shd w:val="clear" w:color="auto" w:fill="FFFFFF"/>
          </w:tcPr>
          <w:p w:rsidR="00264DB1" w:rsidRPr="00690179" w:rsidRDefault="00264DB1" w:rsidP="0077333C">
            <w:pPr>
              <w:pStyle w:val="Nagwek4"/>
              <w:tabs>
                <w:tab w:val="left" w:pos="0"/>
              </w:tabs>
              <w:snapToGrid w:val="0"/>
              <w:spacing w:before="0" w:line="240" w:lineRule="auto"/>
              <w:rPr>
                <w:rFonts w:ascii="Times New Roman" w:hAnsi="Times New Roman" w:cs="Times New Roman"/>
                <w:bCs/>
                <w:color w:val="auto"/>
                <w:sz w:val="24"/>
                <w:szCs w:val="24"/>
              </w:rPr>
            </w:pPr>
            <w:r w:rsidRPr="00690179">
              <w:rPr>
                <w:rFonts w:ascii="Times New Roman" w:hAnsi="Times New Roman" w:cs="Times New Roman"/>
                <w:bCs/>
                <w:color w:val="auto"/>
                <w:sz w:val="24"/>
                <w:szCs w:val="24"/>
              </w:rPr>
              <w:t>Zakup materiałów i wyposażenia</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2 000,00</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pacing w:after="0" w:line="240" w:lineRule="auto"/>
              <w:jc w:val="center"/>
              <w:rPr>
                <w:rFonts w:ascii="Times New Roman" w:hAnsi="Times New Roman" w:cs="Times New Roman"/>
                <w:sz w:val="24"/>
                <w:szCs w:val="24"/>
              </w:rPr>
            </w:pPr>
            <w:r w:rsidRPr="0077333C">
              <w:rPr>
                <w:rFonts w:ascii="Times New Roman" w:hAnsi="Times New Roman" w:cs="Times New Roman"/>
                <w:bCs/>
                <w:sz w:val="24"/>
                <w:szCs w:val="24"/>
              </w:rPr>
              <w:t xml:space="preserve">                   0,00</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pacing w:after="0" w:line="240" w:lineRule="auto"/>
              <w:jc w:val="center"/>
              <w:rPr>
                <w:rFonts w:ascii="Times New Roman" w:hAnsi="Times New Roman" w:cs="Times New Roman"/>
                <w:sz w:val="24"/>
                <w:szCs w:val="24"/>
              </w:rPr>
            </w:pPr>
            <w:r w:rsidRPr="0077333C">
              <w:rPr>
                <w:rFonts w:ascii="Times New Roman" w:hAnsi="Times New Roman" w:cs="Times New Roman"/>
                <w:bCs/>
                <w:sz w:val="24"/>
                <w:szCs w:val="24"/>
              </w:rPr>
              <w:t xml:space="preserve">             0,00</w:t>
            </w:r>
          </w:p>
        </w:tc>
      </w:tr>
      <w:tr w:rsidR="00264DB1" w:rsidRPr="0077333C" w:rsidTr="00AB0037">
        <w:trPr>
          <w:cantSplit/>
        </w:trPr>
        <w:tc>
          <w:tcPr>
            <w:tcW w:w="3021" w:type="dxa"/>
            <w:tcBorders>
              <w:top w:val="single" w:sz="4" w:space="0" w:color="000000"/>
              <w:left w:val="single" w:sz="4" w:space="0" w:color="000000"/>
            </w:tcBorders>
            <w:shd w:val="clear" w:color="auto" w:fill="FFFFFF"/>
          </w:tcPr>
          <w:p w:rsidR="00264DB1" w:rsidRPr="00690179" w:rsidRDefault="00264DB1" w:rsidP="0077333C">
            <w:pPr>
              <w:pStyle w:val="Nagwek4"/>
              <w:tabs>
                <w:tab w:val="left" w:pos="0"/>
              </w:tabs>
              <w:snapToGrid w:val="0"/>
              <w:spacing w:before="0" w:line="240" w:lineRule="auto"/>
              <w:rPr>
                <w:rFonts w:ascii="Times New Roman" w:hAnsi="Times New Roman" w:cs="Times New Roman"/>
                <w:bCs/>
                <w:color w:val="auto"/>
                <w:sz w:val="24"/>
                <w:szCs w:val="24"/>
              </w:rPr>
            </w:pPr>
            <w:r w:rsidRPr="00690179">
              <w:rPr>
                <w:rFonts w:ascii="Times New Roman" w:hAnsi="Times New Roman" w:cs="Times New Roman"/>
                <w:bCs/>
                <w:color w:val="auto"/>
                <w:sz w:val="24"/>
                <w:szCs w:val="24"/>
              </w:rPr>
              <w:t>Zakup usług pozostałych</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3 000,00</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pacing w:after="0" w:line="240" w:lineRule="auto"/>
              <w:jc w:val="center"/>
              <w:rPr>
                <w:rFonts w:ascii="Times New Roman" w:hAnsi="Times New Roman" w:cs="Times New Roman"/>
                <w:sz w:val="24"/>
                <w:szCs w:val="24"/>
              </w:rPr>
            </w:pPr>
            <w:r w:rsidRPr="0077333C">
              <w:rPr>
                <w:rFonts w:ascii="Times New Roman" w:hAnsi="Times New Roman" w:cs="Times New Roman"/>
                <w:bCs/>
                <w:sz w:val="24"/>
                <w:szCs w:val="24"/>
              </w:rPr>
              <w:t xml:space="preserve">                   0,00</w:t>
            </w:r>
          </w:p>
        </w:tc>
        <w:tc>
          <w:tcPr>
            <w:tcW w:w="0" w:type="auto"/>
            <w:tcBorders>
              <w:top w:val="single" w:sz="4" w:space="0" w:color="000000"/>
              <w:left w:val="single" w:sz="4" w:space="0" w:color="000000"/>
              <w:right w:val="single" w:sz="4" w:space="0" w:color="000000"/>
            </w:tcBorders>
            <w:shd w:val="clear" w:color="auto" w:fill="FFFFFF"/>
          </w:tcPr>
          <w:p w:rsidR="00264DB1" w:rsidRPr="0077333C" w:rsidRDefault="00264DB1" w:rsidP="0077333C">
            <w:pPr>
              <w:spacing w:after="0" w:line="240" w:lineRule="auto"/>
              <w:jc w:val="center"/>
              <w:rPr>
                <w:rFonts w:ascii="Times New Roman" w:hAnsi="Times New Roman" w:cs="Times New Roman"/>
                <w:sz w:val="24"/>
                <w:szCs w:val="24"/>
              </w:rPr>
            </w:pPr>
            <w:r w:rsidRPr="0077333C">
              <w:rPr>
                <w:rFonts w:ascii="Times New Roman" w:hAnsi="Times New Roman" w:cs="Times New Roman"/>
                <w:bCs/>
                <w:sz w:val="24"/>
                <w:szCs w:val="24"/>
              </w:rPr>
              <w:t xml:space="preserve">             0,00</w:t>
            </w:r>
          </w:p>
        </w:tc>
      </w:tr>
      <w:tr w:rsidR="00264DB1" w:rsidRPr="0077333C" w:rsidTr="00AB0037">
        <w:trPr>
          <w:cantSplit/>
        </w:trPr>
        <w:tc>
          <w:tcPr>
            <w:tcW w:w="3021" w:type="dxa"/>
            <w:tcBorders>
              <w:top w:val="single" w:sz="4" w:space="0" w:color="000000"/>
              <w:left w:val="single" w:sz="4" w:space="0" w:color="000000"/>
            </w:tcBorders>
            <w:shd w:val="clear" w:color="auto" w:fill="FFFFFF"/>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Wydatki na zakupy inwestycyjne jednostek budżetowych</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6067</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48 000,00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0,00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0,00</w:t>
            </w:r>
          </w:p>
        </w:tc>
      </w:tr>
      <w:tr w:rsidR="00264DB1" w:rsidRPr="0077333C" w:rsidTr="00AB0037">
        <w:trPr>
          <w:cantSplit/>
        </w:trPr>
        <w:tc>
          <w:tcPr>
            <w:tcW w:w="3021" w:type="dxa"/>
            <w:tcBorders>
              <w:top w:val="single" w:sz="4" w:space="0" w:color="000000"/>
              <w:left w:val="single" w:sz="4" w:space="0" w:color="000000"/>
            </w:tcBorders>
            <w:shd w:val="clear" w:color="auto" w:fill="FFFFFF"/>
          </w:tcPr>
          <w:p w:rsidR="00264DB1" w:rsidRPr="00690179" w:rsidRDefault="00264DB1" w:rsidP="0077333C">
            <w:pPr>
              <w:pStyle w:val="Nagwek4"/>
              <w:tabs>
                <w:tab w:val="left" w:pos="0"/>
              </w:tabs>
              <w:snapToGrid w:val="0"/>
              <w:spacing w:before="0" w:line="240" w:lineRule="auto"/>
              <w:rPr>
                <w:rFonts w:ascii="Times New Roman" w:hAnsi="Times New Roman" w:cs="Times New Roman"/>
                <w:color w:val="auto"/>
                <w:sz w:val="24"/>
                <w:szCs w:val="24"/>
              </w:rPr>
            </w:pPr>
            <w:r w:rsidRPr="00690179">
              <w:rPr>
                <w:rFonts w:ascii="Times New Roman" w:hAnsi="Times New Roman" w:cs="Times New Roman"/>
                <w:color w:val="auto"/>
                <w:sz w:val="24"/>
                <w:szCs w:val="24"/>
              </w:rPr>
              <w:t>Wydatki na zakupy inwestycyjne jednostek budżetowych</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6069</w:t>
            </w:r>
          </w:p>
        </w:tc>
        <w:tc>
          <w:tcPr>
            <w:tcW w:w="0" w:type="auto"/>
            <w:tcBorders>
              <w:top w:val="single" w:sz="4" w:space="0" w:color="000000"/>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12 000,00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0,00</w:t>
            </w:r>
          </w:p>
        </w:tc>
        <w:tc>
          <w:tcPr>
            <w:tcW w:w="0" w:type="auto"/>
            <w:tcBorders>
              <w:top w:val="single" w:sz="4" w:space="0" w:color="000000"/>
              <w:left w:val="single" w:sz="4" w:space="0" w:color="000000"/>
              <w:right w:val="single" w:sz="4" w:space="0" w:color="000000"/>
            </w:tcBorders>
            <w:shd w:val="clear" w:color="auto" w:fill="FFFFFF"/>
            <w:vAlign w:val="center"/>
          </w:tcPr>
          <w:p w:rsidR="00264DB1" w:rsidRPr="0077333C" w:rsidRDefault="00264DB1" w:rsidP="0077333C">
            <w:pPr>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0,00</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pStyle w:val="Nagwek8"/>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t>Dział 757 – Obsługa długu publicznego</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5 000,00</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1 859,55</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32,62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Tekstpodstawowy21"/>
              <w:snapToGrid w:val="0"/>
              <w:rPr>
                <w:rFonts w:ascii="Times New Roman" w:hAnsi="Times New Roman" w:cs="Times New Roman"/>
                <w:b/>
                <w:bCs/>
              </w:rPr>
            </w:pPr>
            <w:r w:rsidRPr="0077333C">
              <w:rPr>
                <w:rFonts w:ascii="Times New Roman" w:hAnsi="Times New Roman" w:cs="Times New Roman"/>
                <w:b/>
                <w:bCs/>
              </w:rPr>
              <w:t>Obsługa papierów wartościowych, kredytów i pożyczek jednostek samorządu terytorialnego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75702</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1 859,55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37,19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Odsetki od samorządowych papierów wartościowych lub zaciągniętych przez jednostkę samorządu terytorialnego kredytów i pożyczek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1 859,55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37,19</w:t>
            </w:r>
          </w:p>
        </w:tc>
      </w:tr>
      <w:tr w:rsidR="00264DB1" w:rsidRPr="0077333C" w:rsidTr="00AB0037">
        <w:trPr>
          <w:cantSplit/>
        </w:trPr>
        <w:tc>
          <w:tcPr>
            <w:tcW w:w="4610" w:type="dxa"/>
            <w:gridSpan w:val="3"/>
            <w:tcBorders>
              <w:left w:val="single" w:sz="4" w:space="0" w:color="000000"/>
              <w:bottom w:val="single" w:sz="4" w:space="0" w:color="000000"/>
            </w:tcBorders>
            <w:shd w:val="clear" w:color="auto" w:fill="E6E6E6"/>
            <w:vAlign w:val="center"/>
          </w:tcPr>
          <w:p w:rsidR="00264DB1" w:rsidRPr="0077333C" w:rsidRDefault="00264DB1" w:rsidP="0077333C">
            <w:pPr>
              <w:snapToGrid w:val="0"/>
              <w:spacing w:after="0" w:line="240" w:lineRule="auto"/>
              <w:rPr>
                <w:rFonts w:ascii="Times New Roman" w:hAnsi="Times New Roman" w:cs="Times New Roman"/>
                <w:b/>
                <w:bCs/>
                <w:sz w:val="24"/>
                <w:szCs w:val="24"/>
              </w:rPr>
            </w:pPr>
            <w:r w:rsidRPr="0077333C">
              <w:rPr>
                <w:rFonts w:ascii="Times New Roman" w:hAnsi="Times New Roman" w:cs="Times New Roman"/>
                <w:b/>
                <w:bCs/>
                <w:sz w:val="24"/>
                <w:szCs w:val="24"/>
              </w:rPr>
              <w:t>Dział 758 – Różne rozliczenia</w:t>
            </w:r>
          </w:p>
        </w:tc>
        <w:tc>
          <w:tcPr>
            <w:tcW w:w="0" w:type="auto"/>
            <w:tcBorders>
              <w:left w:val="single" w:sz="4" w:space="0" w:color="000000"/>
              <w:bottom w:val="single" w:sz="4" w:space="0" w:color="000000"/>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86 786,86</w:t>
            </w:r>
          </w:p>
        </w:tc>
        <w:tc>
          <w:tcPr>
            <w:tcW w:w="0" w:type="auto"/>
            <w:tcBorders>
              <w:left w:val="single" w:sz="4" w:space="0" w:color="000000"/>
              <w:bottom w:val="single" w:sz="4" w:space="0" w:color="000000"/>
              <w:right w:val="single" w:sz="4" w:space="0" w:color="000000"/>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bCs/>
                <w:sz w:val="24"/>
                <w:szCs w:val="24"/>
              </w:rPr>
            </w:pPr>
            <w:r w:rsidRPr="0077333C">
              <w:rPr>
                <w:rFonts w:ascii="Times New Roman" w:hAnsi="Times New Roman" w:cs="Times New Roman"/>
                <w:b/>
                <w:bCs/>
                <w:sz w:val="24"/>
                <w:szCs w:val="24"/>
              </w:rPr>
              <w:t>Rezerwy ogólne i celowe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75818</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86 786,86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Rezerwy</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86 786,86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shd w:val="clear" w:color="auto" w:fill="D9D9D9"/>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801 – Oświata i wychowanie</w:t>
            </w:r>
          </w:p>
        </w:tc>
        <w:tc>
          <w:tcPr>
            <w:tcW w:w="0" w:type="auto"/>
            <w:tcBorders>
              <w:top w:val="single" w:sz="4" w:space="0" w:color="000000"/>
              <w:left w:val="single" w:sz="4" w:space="0" w:color="000000"/>
              <w:bottom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11 967 554,36</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11 303 333,59</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94,45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Szkoły podstawowe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80101</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7 784 717,13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7 585 815,00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97,44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Zwrot dotacji oraz płatności wykorzystanych niezgodnie z przeznaczeniem lub wykorzystanych z naruszeniem procedur, o których mowa w art. 184 ustawy, pobranych nienależnie lub w nadmiernej wysokości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667,51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667,51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zaliczane do wynagrodzeń</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170 600,00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166 729,06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97,73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Stypendia dla uczniów</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3240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14 800,00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12 600,00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85,14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3 688 650,25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3 629 834,54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98,41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249 377,14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249 377,14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706 299,86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sz w:val="24"/>
                <w:szCs w:val="24"/>
              </w:rPr>
            </w:pPr>
            <w:r w:rsidRPr="0077333C">
              <w:rPr>
                <w:rFonts w:ascii="Times New Roman" w:hAnsi="Times New Roman" w:cs="Times New Roman"/>
                <w:sz w:val="24"/>
                <w:szCs w:val="24"/>
              </w:rPr>
              <w:t xml:space="preserve">           676 067,97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95,72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84 000,00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73 176,56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87,11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3 852,00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85,60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Nagrody konkursowe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4190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4 300,00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3 114,65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72,43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247 800,00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244 255,14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98,57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dydaktycznych i książek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16 200,00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9 508,86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58,70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140 966,00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118 799,91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84,28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134 400,00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99 658,35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74,15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zdrowotnych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4280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1 900,00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1 460,00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76,84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118 600,00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114 448,00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96,50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Opłaty z tytułu zakupu usług telekomunikacyjnych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4360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10 200,00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9 175,55</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89,96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6 900,00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6 136,00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88,93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Różne opłaty  i składki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3 200,00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3 163,60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98,86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187 522,65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187 522,65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Szkolenia pracowników niebędących członkami korpusu służby cywilnej</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4700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2 200,00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1 650,00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75,00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sz w:val="24"/>
                <w:szCs w:val="24"/>
              </w:rPr>
              <w:t>Wydatki inwestycyjne jednostek budżetowych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6050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68 450,00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68 357,00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99,86</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sz w:val="24"/>
                <w:szCs w:val="24"/>
              </w:rPr>
              <w:t>Wydatki inwestycyjne jednostek budżetowych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6057</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1 050 599,76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1 050 599,76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sz w:val="24"/>
                <w:szCs w:val="24"/>
              </w:rPr>
            </w:pPr>
            <w:r w:rsidRPr="0077333C">
              <w:rPr>
                <w:rFonts w:ascii="Times New Roman" w:hAnsi="Times New Roman" w:cs="Times New Roman"/>
                <w:sz w:val="24"/>
                <w:szCs w:val="24"/>
              </w:rPr>
              <w:t>Wydatki inwestycyjne jednostek budżetowych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6059</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872 583,96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855 680,75</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98,06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Oddziały przedszkolne w szkołach podstawowych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80103</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767 600,53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600"/>
                <w:tab w:val="left" w:pos="901"/>
                <w:tab w:val="left" w:pos="1610"/>
              </w:tabs>
              <w:snapToGrid w:val="0"/>
              <w:spacing w:after="0" w:line="240" w:lineRule="auto"/>
              <w:ind w:left="-8980" w:right="110" w:firstLine="9105"/>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667 459,03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600"/>
                <w:tab w:val="left" w:pos="901"/>
                <w:tab w:val="left" w:pos="1610"/>
              </w:tabs>
              <w:snapToGrid w:val="0"/>
              <w:spacing w:after="0" w:line="240" w:lineRule="auto"/>
              <w:ind w:left="-8980" w:right="110" w:firstLine="9105"/>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86,95</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zaliczone do    wynagrodzeń</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35 300,00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31 786,27</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90,05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456 302,84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425 318,46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93,21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29 361,40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center" w:pos="7209"/>
                <w:tab w:val="left" w:pos="11377"/>
                <w:tab w:val="left" w:pos="11611"/>
              </w:tabs>
              <w:snapToGrid w:val="0"/>
              <w:spacing w:after="0" w:line="240" w:lineRule="auto"/>
              <w:ind w:left="1730" w:right="110" w:hanging="1710"/>
              <w:jc w:val="right"/>
              <w:rPr>
                <w:rFonts w:ascii="Times New Roman" w:hAnsi="Times New Roman" w:cs="Times New Roman"/>
                <w:sz w:val="24"/>
                <w:szCs w:val="24"/>
              </w:rPr>
            </w:pPr>
            <w:r w:rsidRPr="0077333C">
              <w:rPr>
                <w:rFonts w:ascii="Times New Roman" w:hAnsi="Times New Roman" w:cs="Times New Roman"/>
                <w:sz w:val="24"/>
                <w:szCs w:val="24"/>
              </w:rPr>
              <w:t>29 361,40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center" w:pos="7209"/>
                <w:tab w:val="left" w:pos="11377"/>
                <w:tab w:val="left" w:pos="11611"/>
              </w:tabs>
              <w:snapToGrid w:val="0"/>
              <w:spacing w:after="0" w:line="240" w:lineRule="auto"/>
              <w:ind w:left="1730" w:right="110" w:hanging="1710"/>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89 857,28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79 905,36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88,92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11 100,00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9 207,45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82,95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59 000,00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45 708,65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77,47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8 941,50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31,93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31 679,01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31 679,01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Przedszkola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80104</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160 000,00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153 389,16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95,87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Wpłaty gmin i powiatów na rzecz innych jednostek samorządu terytorialnego oraz związków gmin, związków powiatowo-gminnych, związków powiatów, związków metropolitalnych  na dofinansowanie zadań bieżących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150 000,00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144 057,80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96,04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przez jednostki samorządu terytorialnego od innych jednostek samorządu terytorialnego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4330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9 331,36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93,31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Inne formy wychowania przedszkolnego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80106</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13 593,88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90,63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Dotacje celowe przekazane gminie na zadania bieżące realizowane na podstawie porozumień (umów) między jednostkami samorządu terytorialnego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13 593,88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90,63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5"/>
              <w:tabs>
                <w:tab w:val="left" w:pos="0"/>
              </w:tabs>
              <w:snapToGrid w:val="0"/>
            </w:pPr>
            <w:r w:rsidRPr="0077333C">
              <w:t>Gimnazja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1 588 549,09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1 515 529,09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95,40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zaliczone do     wynagrodzeń</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73 800,00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73 097,75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99,05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Stypendia dla uczniów</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3240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62,96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1 125 327,96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1 079 649,90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95,94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79 967,55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79 967,55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213 000,00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197 512,14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92,73</w:t>
            </w:r>
          </w:p>
        </w:tc>
      </w:tr>
      <w:tr w:rsidR="00264DB1" w:rsidRPr="0077333C" w:rsidTr="00AB0037">
        <w:trPr>
          <w:cantSplit/>
          <w:trHeight w:val="120"/>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21 612,47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86,45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3 950,00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98,75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dydaktycznych i książek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1 818,43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24,57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1 700,00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1 648,20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96,95</w:t>
            </w:r>
          </w:p>
        </w:tc>
      </w:tr>
      <w:tr w:rsidR="00264DB1" w:rsidRPr="0077333C" w:rsidTr="00AB0037">
        <w:trPr>
          <w:cantSplit/>
        </w:trPr>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Opłaty z tytułu zakupu usług telekomunikacyjnych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4360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919,07</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91,91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51 953,58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51 953,58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Dowożenie uczniów do szkół</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80113</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468 962,41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450 468,29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96,06</w:t>
            </w:r>
          </w:p>
        </w:tc>
      </w:tr>
      <w:tr w:rsidR="00264DB1" w:rsidRPr="0077333C" w:rsidTr="00AB0037">
        <w:trPr>
          <w:cantSplit/>
          <w:trHeight w:val="98"/>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70 047,89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69 971,43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99,89</w:t>
            </w:r>
          </w:p>
        </w:tc>
      </w:tr>
      <w:tr w:rsidR="00264DB1" w:rsidRPr="0077333C" w:rsidTr="00AB0037">
        <w:trPr>
          <w:cantSplit/>
          <w:trHeight w:val="341"/>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5 752,11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5 752,11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17 500,00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17 220,91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98,41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8,83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1,77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30 483,00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95,26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40 463,56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98,69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1 570,55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31,41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zdrowotnych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4280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294 087,50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282 922,99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96,20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2 074,91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2 074,91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Dokształcenie i doskonalenie nauczycieli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80146</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56 111,00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37 419,15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66,69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56 111,00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37 419,15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66,69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Realizacja zadań wymagających stosowania specjalnej organizacji nauki i metod pracy dla dzieci w przedszkolach, oddziałach przedszkolnych w szkołach podstawowych i innych formach wychowania przedszkolnego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80149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16 944,76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15 414,62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90,97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zaliczone do     wynagrodzeń</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815,00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187,12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22,96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13 529,76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13 025,86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96,28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2 200,00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1 922,23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87,37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279,41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69,85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b/>
                <w:color w:val="000000"/>
                <w:sz w:val="24"/>
                <w:szCs w:val="24"/>
              </w:rPr>
              <w:t>Realizacja zadań wymagających stosowania specjalnej organizacji nauki i metod pracy dla dzieci  i młodzieży w szkołach podstawowych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80150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379 356,24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323 068,94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85,16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Wydatki osobowe  nie  zaliczone do     wynagrodzeń</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16 800,00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13 820,65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82,27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238 631,10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198 086,24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83,01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34 400,00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34 400,00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47 600,00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40 630,82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85,36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7 300,14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6 107,22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83,66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21 792,00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20 994,87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96,34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dydaktycznych i książek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7 557,00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6 354,14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84,08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1 776,00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1 776,00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899,00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89,90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b/>
                <w:color w:val="000000"/>
                <w:sz w:val="24"/>
                <w:szCs w:val="24"/>
              </w:rPr>
              <w:t xml:space="preserve">Realizacja zadań wymagających stosowania specjalnej organizacji nauki i metod pracy dla dzieci  i młodzieży w gimnazjach, klasach dotychczasowego gimnazjum </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80152</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73 600,00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58 993,32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80,15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zaliczone do     wynagrodzeń</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59 000,00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49 001,06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83,05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8 431,53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76,64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2 600,00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1 560,73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60,03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Zapewnienie uczniom prawa do bezpłatnego dostępu do podręczników, materiałów edukacyjnych lub materiałów ćwiczeniowych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80153</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76 077,00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72 502,58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95,30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dydaktycznych i książek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76 077,00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72 502,58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95,30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Pozostała działalność</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80195</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580 636,20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409 680,53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70,56</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Zwrot dotacji oraz płatności wykorzystanych niezgodnie z przeznaczeniem lub wykorzystanych z naruszeniem procedur, o których mowa w art. 184 ustawy, pobranych nienależnie lub w nadmiernej wysokości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center"/>
              <w:rPr>
                <w:rFonts w:ascii="Times New Roman" w:hAnsi="Times New Roman" w:cs="Times New Roman"/>
                <w:color w:val="000000"/>
                <w:sz w:val="24"/>
                <w:szCs w:val="24"/>
              </w:rPr>
            </w:pPr>
            <w:r w:rsidRPr="0077333C">
              <w:rPr>
                <w:rFonts w:ascii="Times New Roman" w:hAnsi="Times New Roman" w:cs="Times New Roman"/>
                <w:color w:val="000000"/>
                <w:sz w:val="24"/>
                <w:szCs w:val="24"/>
              </w:rPr>
              <w:t>2910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5 912,50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5 912,50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65 947,30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59 536,22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90,28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12 052,70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12 052,70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14 373,13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9 529,33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66,30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2 626,87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2 626,87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rPr>
                <w:rFonts w:ascii="Times New Roman" w:hAnsi="Times New Roman" w:cs="Times New Roman"/>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2 054,52</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1 185,67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57,71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rPr>
                <w:rFonts w:ascii="Times New Roman" w:hAnsi="Times New Roman" w:cs="Times New Roman"/>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375,48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375,48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rPr>
                <w:rFonts w:ascii="Times New Roman" w:hAnsi="Times New Roman" w:cs="Times New Roman"/>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80 886,90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56 716,90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70,12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rPr>
                <w:rFonts w:ascii="Times New Roman" w:hAnsi="Times New Roman" w:cs="Times New Roman"/>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14 783,10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14 783,10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3 601,73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1 510,78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658,27</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43,57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dydaktycznych i książek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4247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229 046,76</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110 825,54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48,39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środków dydaktycznych i książek</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4249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31 058,88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31 058,88</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rPr>
                <w:rFonts w:ascii="Times New Roman" w:hAnsi="Times New Roman" w:cs="Times New Roman"/>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4307</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51 827,81</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center"/>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             39 841,33</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76,87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pacing w:after="0" w:line="240" w:lineRule="auto"/>
              <w:rPr>
                <w:rFonts w:ascii="Times New Roman" w:hAnsi="Times New Roman" w:cs="Times New Roman"/>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9 472,19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9 472,19</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fundusz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55 105,55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55 105,55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tabs>
                <w:tab w:val="left" w:pos="435"/>
              </w:tabs>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100,00</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851 – Ochrona zdrowia</w:t>
            </w: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83 000,00</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tabs>
                <w:tab w:val="left" w:pos="502"/>
              </w:tabs>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79 817,43</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tabs>
                <w:tab w:val="left" w:pos="502"/>
              </w:tabs>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96,17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1"/>
              <w:spacing w:before="0" w:beforeAutospacing="0" w:after="0" w:afterAutospacing="0"/>
              <w:rPr>
                <w:rFonts w:cs="Times New Roman"/>
                <w:sz w:val="24"/>
                <w:szCs w:val="24"/>
              </w:rPr>
            </w:pPr>
            <w:r w:rsidRPr="0077333C">
              <w:rPr>
                <w:rFonts w:cs="Times New Roman"/>
                <w:sz w:val="24"/>
                <w:szCs w:val="24"/>
              </w:rPr>
              <w:t>Zwalczanie narkomanii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85153</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3 000,00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1"/>
              <w:spacing w:before="0" w:beforeAutospacing="0" w:after="0" w:afterAutospacing="0"/>
              <w:rPr>
                <w:rFonts w:cs="Times New Roman"/>
                <w:b w:val="0"/>
                <w:sz w:val="24"/>
                <w:szCs w:val="24"/>
              </w:rPr>
            </w:pPr>
            <w:r w:rsidRPr="0077333C">
              <w:rPr>
                <w:rFonts w:cs="Times New Roman"/>
                <w:b w:val="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1"/>
              <w:spacing w:before="0" w:beforeAutospacing="0" w:after="0" w:afterAutospacing="0"/>
              <w:rPr>
                <w:rFonts w:cs="Times New Roman"/>
                <w:sz w:val="24"/>
                <w:szCs w:val="24"/>
              </w:rPr>
            </w:pPr>
            <w:r w:rsidRPr="0077333C">
              <w:rPr>
                <w:rFonts w:cs="Times New Roman"/>
                <w:sz w:val="24"/>
                <w:szCs w:val="24"/>
              </w:rPr>
              <w:t>Przeciwdziałanie alkoholizmowi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85154</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pStyle w:val="Nagwek1"/>
              <w:spacing w:before="0" w:beforeAutospacing="0" w:after="0" w:afterAutospacing="0"/>
              <w:jc w:val="right"/>
              <w:rPr>
                <w:rFonts w:cs="Times New Roman"/>
                <w:sz w:val="24"/>
                <w:szCs w:val="24"/>
              </w:rPr>
            </w:pPr>
            <w:r w:rsidRPr="0077333C">
              <w:rPr>
                <w:rFonts w:cs="Times New Roman"/>
                <w:sz w:val="24"/>
                <w:szCs w:val="24"/>
              </w:rPr>
              <w:t>92 367,94</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pStyle w:val="Nagwek1"/>
              <w:spacing w:before="0" w:beforeAutospacing="0" w:after="0" w:afterAutospacing="0"/>
              <w:jc w:val="right"/>
              <w:rPr>
                <w:rFonts w:cs="Times New Roman"/>
                <w:sz w:val="24"/>
                <w:szCs w:val="24"/>
              </w:rPr>
            </w:pPr>
            <w:r w:rsidRPr="0077333C">
              <w:rPr>
                <w:rFonts w:cs="Times New Roman"/>
                <w:sz w:val="24"/>
                <w:szCs w:val="24"/>
              </w:rPr>
              <w:t>83 533,99</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pStyle w:val="Nagwek1"/>
              <w:spacing w:before="0" w:beforeAutospacing="0" w:after="0" w:afterAutospacing="0"/>
              <w:jc w:val="right"/>
              <w:rPr>
                <w:rFonts w:cs="Times New Roman"/>
                <w:sz w:val="24"/>
                <w:szCs w:val="24"/>
              </w:rPr>
            </w:pPr>
            <w:r w:rsidRPr="0077333C">
              <w:rPr>
                <w:rFonts w:cs="Times New Roman"/>
                <w:sz w:val="24"/>
                <w:szCs w:val="24"/>
              </w:rPr>
              <w:t>90,44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690179">
              <w:rPr>
                <w:rFonts w:ascii="Times New Roman" w:hAnsi="Times New Roman" w:cs="Times New Roman"/>
                <w:b/>
                <w:bCs/>
                <w:color w:val="auto"/>
                <w:sz w:val="24"/>
                <w:szCs w:val="24"/>
              </w:rPr>
              <w:t>Składki na ubezpieczenia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3 945,03</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98,63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55 440,00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55 440,00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1 964,40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98,22</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18 060,00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15 050,00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83,33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Koszty postępowania sądowego i prokuratorskiego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4610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418,00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83,60</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Dział 852 – Opieka społeczna</w:t>
            </w:r>
          </w:p>
          <w:p w:rsidR="00264DB1" w:rsidRPr="0077333C" w:rsidRDefault="00264DB1" w:rsidP="0077333C">
            <w:pPr>
              <w:snapToGrid w:val="0"/>
              <w:spacing w:after="0" w:line="240" w:lineRule="auto"/>
              <w:ind w:right="113"/>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1 573 407,69</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tabs>
                <w:tab w:val="left" w:pos="368"/>
              </w:tabs>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 xml:space="preserve">  1 547 830,35</w:t>
            </w:r>
          </w:p>
        </w:tc>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tabs>
                <w:tab w:val="left" w:pos="368"/>
              </w:tabs>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 xml:space="preserve">        98,37</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Domy pomocy społecznej</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85202</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324 000,00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323 338,87</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99,80</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Zakup usług przez jednostki samorządu terytorialnego od innych jednostek samorządu terytorialnego</w:t>
            </w:r>
          </w:p>
          <w:p w:rsidR="00264DB1" w:rsidRPr="0077333C" w:rsidRDefault="00264DB1" w:rsidP="0077333C">
            <w:pPr>
              <w:snapToGrid w:val="0"/>
              <w:spacing w:after="0" w:line="240" w:lineRule="auto"/>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4330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324 000,00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323 338,87</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99,80</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Składki na </w:t>
            </w:r>
            <w:proofErr w:type="spellStart"/>
            <w:r w:rsidRPr="0077333C">
              <w:rPr>
                <w:rFonts w:ascii="Times New Roman" w:hAnsi="Times New Roman" w:cs="Times New Roman"/>
                <w:b/>
                <w:sz w:val="24"/>
                <w:szCs w:val="24"/>
              </w:rPr>
              <w:t>ubezp</w:t>
            </w:r>
            <w:proofErr w:type="spellEnd"/>
            <w:r w:rsidRPr="0077333C">
              <w:rPr>
                <w:rFonts w:ascii="Times New Roman" w:hAnsi="Times New Roman" w:cs="Times New Roman"/>
                <w:b/>
                <w:sz w:val="24"/>
                <w:szCs w:val="24"/>
              </w:rPr>
              <w:t xml:space="preserve">. zdrowotne opłacane za osoby pobierające niektóre świadczenia z pomocy </w:t>
            </w:r>
            <w:r w:rsidRPr="0077333C">
              <w:rPr>
                <w:rFonts w:ascii="Times New Roman" w:hAnsi="Times New Roman" w:cs="Times New Roman"/>
                <w:b/>
                <w:sz w:val="24"/>
                <w:szCs w:val="24"/>
              </w:rPr>
              <w:lastRenderedPageBreak/>
              <w:t>społecznej, niektóre świadczenia rodzinne oraz za osoby uczestniczące w zajęciach w centrum integracji społecznej</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lastRenderedPageBreak/>
              <w:t>85213</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50 239,00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47 565,38</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94,68</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Składki na ubezpieczenie zdrowotne</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4130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50 239,00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47 565,38</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94,68</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Zasiłki i pomoc w naturze oraz składki na ubezpieczenia emerytalne i rentowe  </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85214</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206 200,00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199 758,74</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96,88</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Świadczenia społeczne</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b/>
                <w:color w:val="000000"/>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3110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206 200,00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199 758,74</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96,88</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Dodatki mieszkaniowe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85215</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4 500,00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4 061,31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90,25</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Świadczenia społeczne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3110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4 061,31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90,25</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Zasiłki stałe</w:t>
            </w:r>
          </w:p>
          <w:p w:rsidR="00264DB1" w:rsidRPr="0077333C" w:rsidRDefault="00264DB1" w:rsidP="0077333C">
            <w:pPr>
              <w:snapToGrid w:val="0"/>
              <w:spacing w:after="0" w:line="240" w:lineRule="auto"/>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jc w:val="center"/>
              <w:rPr>
                <w:rFonts w:ascii="Times New Roman" w:hAnsi="Times New Roman" w:cs="Times New Roman"/>
                <w:color w:val="000000"/>
                <w:sz w:val="24"/>
                <w:szCs w:val="24"/>
              </w:rPr>
            </w:pPr>
            <w:r w:rsidRPr="0077333C">
              <w:rPr>
                <w:rFonts w:ascii="Times New Roman" w:hAnsi="Times New Roman" w:cs="Times New Roman"/>
                <w:color w:val="000000"/>
                <w:sz w:val="24"/>
                <w:szCs w:val="24"/>
              </w:rPr>
              <w:t>85216</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179 537,00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179 058,39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99,73</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Świadczenia społeczne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jc w:val="right"/>
              <w:rPr>
                <w:rFonts w:ascii="Times New Roman" w:hAnsi="Times New Roman" w:cs="Times New Roman"/>
                <w:b/>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3110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179 537,00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179 058,39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99,73</w:t>
            </w:r>
          </w:p>
        </w:tc>
      </w:tr>
      <w:tr w:rsidR="00264DB1" w:rsidRPr="0077333C" w:rsidTr="00AB0037">
        <w:tc>
          <w:tcPr>
            <w:tcW w:w="3021" w:type="dxa"/>
            <w:tcBorders>
              <w:left w:val="single" w:sz="4" w:space="0" w:color="000000"/>
            </w:tcBorders>
            <w:shd w:val="clear" w:color="auto" w:fill="FFFFFF"/>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Ośrodki Pomocy Społecznej</w:t>
            </w:r>
          </w:p>
          <w:p w:rsidR="00264DB1" w:rsidRPr="0077333C" w:rsidRDefault="00264DB1" w:rsidP="0077333C">
            <w:pPr>
              <w:snapToGrid w:val="0"/>
              <w:spacing w:after="0" w:line="240" w:lineRule="auto"/>
              <w:rPr>
                <w:rFonts w:ascii="Times New Roman" w:hAnsi="Times New Roman" w:cs="Times New Roman"/>
                <w:b/>
                <w:sz w:val="24"/>
                <w:szCs w:val="24"/>
              </w:rPr>
            </w:pPr>
          </w:p>
        </w:tc>
        <w:tc>
          <w:tcPr>
            <w:tcW w:w="0" w:type="auto"/>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85219</w:t>
            </w:r>
          </w:p>
        </w:tc>
        <w:tc>
          <w:tcPr>
            <w:tcW w:w="0" w:type="auto"/>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p>
        </w:tc>
        <w:tc>
          <w:tcPr>
            <w:tcW w:w="0" w:type="auto"/>
            <w:tcBorders>
              <w:lef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667 581,69</w:t>
            </w:r>
          </w:p>
        </w:tc>
        <w:tc>
          <w:tcPr>
            <w:tcW w:w="0" w:type="auto"/>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653 255,36</w:t>
            </w:r>
          </w:p>
        </w:tc>
        <w:tc>
          <w:tcPr>
            <w:tcW w:w="0" w:type="auto"/>
            <w:tcBorders>
              <w:left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97,85</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Wydatki osobowe  nie  zaliczone do wynagrodzeń</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3020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50,00</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366 245,30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364 080,64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99,41</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22 739,85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22 739,85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90 843,34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87 342,18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96,15</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11 480,00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10 283,34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89,58</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140 837,96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138 822,10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98,57</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8 023,20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6 269,12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78,14</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zdrowotnych</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4280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30,77</w:t>
            </w:r>
          </w:p>
        </w:tc>
      </w:tr>
      <w:tr w:rsidR="00264DB1" w:rsidRPr="0077333C" w:rsidTr="00AB0037">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13 082,15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87,21</w:t>
            </w:r>
          </w:p>
        </w:tc>
      </w:tr>
      <w:tr w:rsidR="00264DB1" w:rsidRPr="0077333C" w:rsidTr="00AB0037">
        <w:tc>
          <w:tcPr>
            <w:tcW w:w="3021" w:type="dxa"/>
            <w:tcBorders>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 xml:space="preserve">Opłaty z tytułu zakupu usług telekomunikacyjnych </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4360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1 200,00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1 068,87</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89,07</w:t>
            </w:r>
          </w:p>
        </w:tc>
      </w:tr>
      <w:tr w:rsidR="00264DB1" w:rsidRPr="0077333C" w:rsidTr="00AB0037">
        <w:trPr>
          <w:trHeight w:val="145"/>
        </w:trPr>
        <w:tc>
          <w:tcPr>
            <w:tcW w:w="3021" w:type="dxa"/>
            <w:tcBorders>
              <w:top w:val="single" w:sz="4" w:space="0" w:color="000000"/>
              <w:left w:val="single" w:sz="4" w:space="0" w:color="000000"/>
              <w:bottom w:val="single" w:sz="4" w:space="0" w:color="000000"/>
            </w:tcBorders>
            <w:shd w:val="clear" w:color="auto" w:fill="FFFFFF"/>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1 200,00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1 129,88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94,16</w:t>
            </w:r>
          </w:p>
        </w:tc>
      </w:tr>
      <w:tr w:rsidR="00264DB1" w:rsidRPr="0077333C" w:rsidTr="00AB0037">
        <w:trPr>
          <w:trHeight w:val="390"/>
        </w:trPr>
        <w:tc>
          <w:tcPr>
            <w:tcW w:w="3021" w:type="dxa"/>
            <w:tcBorders>
              <w:top w:val="single" w:sz="4" w:space="0" w:color="000000"/>
              <w:left w:val="single" w:sz="4" w:space="0" w:color="000000"/>
              <w:bottom w:val="single" w:sz="4" w:space="0" w:color="000000"/>
            </w:tcBorders>
            <w:shd w:val="clear" w:color="auto" w:fill="FFFFFF"/>
            <w:tcMar>
              <w:top w:w="70" w:type="dxa"/>
              <w:bottom w:w="70" w:type="dxa"/>
            </w:tcMar>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000000"/>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6 876,83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6 876,83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Szkolenia pracowników niebędących członkami korpusu służby cywilnej</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4700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2 505,21</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1 020,40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50,89</w:t>
            </w:r>
          </w:p>
        </w:tc>
      </w:tr>
      <w:tr w:rsidR="00264DB1" w:rsidRPr="0077333C" w:rsidTr="00AB0037">
        <w:trPr>
          <w:trHeight w:val="349"/>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Usługi opiekuńcze i specjalistyczne usługi opiekuńcze</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85228</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11 550,00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11 550,00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4170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11 550,00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11 550,00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trHeight w:val="193"/>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Pozostała działalność</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85230</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129 800,00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129 242,30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99,57</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Świadczenia społeczne</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3110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129 800,00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129 242,30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99,57</w:t>
            </w:r>
          </w:p>
        </w:tc>
      </w:tr>
      <w:tr w:rsidR="00264DB1" w:rsidRPr="0077333C" w:rsidTr="00AB0037">
        <w:trPr>
          <w:cantSplit/>
        </w:trPr>
        <w:tc>
          <w:tcPr>
            <w:tcW w:w="46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64DB1" w:rsidRPr="0077333C" w:rsidRDefault="00264DB1" w:rsidP="0077333C">
            <w:pPr>
              <w:snapToGrid w:val="0"/>
              <w:spacing w:after="0" w:line="240" w:lineRule="auto"/>
              <w:ind w:right="113"/>
              <w:jc w:val="both"/>
              <w:rPr>
                <w:rFonts w:ascii="Times New Roman" w:hAnsi="Times New Roman" w:cs="Times New Roman"/>
                <w:b/>
                <w:bCs/>
                <w:sz w:val="24"/>
                <w:szCs w:val="24"/>
              </w:rPr>
            </w:pPr>
            <w:r w:rsidRPr="0077333C">
              <w:rPr>
                <w:rFonts w:ascii="Times New Roman" w:hAnsi="Times New Roman" w:cs="Times New Roman"/>
                <w:b/>
                <w:bCs/>
                <w:sz w:val="24"/>
                <w:szCs w:val="24"/>
              </w:rPr>
              <w:lastRenderedPageBreak/>
              <w:t>Dział 854- Edukacyjna opieka wychowawcza</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39 421,00</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32 110,00</w:t>
            </w:r>
          </w:p>
        </w:tc>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81,45</w:t>
            </w:r>
          </w:p>
        </w:tc>
      </w:tr>
      <w:tr w:rsidR="00264DB1" w:rsidRPr="0077333C" w:rsidTr="00AB0037">
        <w:trPr>
          <w:cantSplit/>
        </w:trPr>
        <w:tc>
          <w:tcPr>
            <w:tcW w:w="3021" w:type="dxa"/>
            <w:tcBorders>
              <w:top w:val="single" w:sz="4" w:space="0" w:color="auto"/>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 xml:space="preserve">Specjalne ośrodki </w:t>
            </w:r>
            <w:proofErr w:type="spellStart"/>
            <w:r w:rsidRPr="0077333C">
              <w:rPr>
                <w:rFonts w:ascii="Times New Roman" w:hAnsi="Times New Roman" w:cs="Times New Roman"/>
                <w:b/>
                <w:bCs/>
                <w:color w:val="000000"/>
                <w:sz w:val="24"/>
                <w:szCs w:val="24"/>
              </w:rPr>
              <w:t>szkolno</w:t>
            </w:r>
            <w:proofErr w:type="spellEnd"/>
            <w:r w:rsidRPr="0077333C">
              <w:rPr>
                <w:rFonts w:ascii="Times New Roman" w:hAnsi="Times New Roman" w:cs="Times New Roman"/>
                <w:b/>
                <w:bCs/>
                <w:color w:val="000000"/>
                <w:sz w:val="24"/>
                <w:szCs w:val="24"/>
              </w:rPr>
              <w:t xml:space="preserve"> - wychowawcze</w:t>
            </w:r>
          </w:p>
        </w:tc>
        <w:tc>
          <w:tcPr>
            <w:tcW w:w="0" w:type="auto"/>
            <w:tcBorders>
              <w:top w:val="single" w:sz="4" w:space="0" w:color="auto"/>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85403</w:t>
            </w:r>
          </w:p>
        </w:tc>
        <w:tc>
          <w:tcPr>
            <w:tcW w:w="0" w:type="auto"/>
            <w:tcBorders>
              <w:top w:val="single" w:sz="4" w:space="0" w:color="auto"/>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top w:val="single" w:sz="4" w:space="0" w:color="auto"/>
              <w:left w:val="single" w:sz="4" w:space="0" w:color="000000"/>
              <w:bottom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1 000,00</w:t>
            </w:r>
          </w:p>
        </w:tc>
        <w:tc>
          <w:tcPr>
            <w:tcW w:w="0" w:type="auto"/>
            <w:tcBorders>
              <w:top w:val="single" w:sz="4" w:space="0" w:color="auto"/>
              <w:left w:val="single" w:sz="4" w:space="0" w:color="000000"/>
              <w:bottom w:val="single" w:sz="4" w:space="0" w:color="auto"/>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1 000,00</w:t>
            </w:r>
          </w:p>
        </w:tc>
        <w:tc>
          <w:tcPr>
            <w:tcW w:w="0" w:type="auto"/>
            <w:tcBorders>
              <w:top w:val="single" w:sz="4" w:space="0" w:color="auto"/>
              <w:left w:val="single" w:sz="4" w:space="0" w:color="000000"/>
              <w:bottom w:val="single" w:sz="4" w:space="0" w:color="auto"/>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100,00</w:t>
            </w:r>
          </w:p>
        </w:tc>
      </w:tr>
      <w:tr w:rsidR="00264DB1" w:rsidRPr="0077333C" w:rsidTr="00AB0037">
        <w:trPr>
          <w:cantSplit/>
        </w:trPr>
        <w:tc>
          <w:tcPr>
            <w:tcW w:w="3021" w:type="dxa"/>
            <w:tcBorders>
              <w:top w:val="single" w:sz="4" w:space="0" w:color="auto"/>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Cs/>
                <w:color w:val="000000"/>
                <w:sz w:val="24"/>
                <w:szCs w:val="24"/>
              </w:rPr>
            </w:pPr>
            <w:r w:rsidRPr="0077333C">
              <w:rPr>
                <w:rFonts w:ascii="Times New Roman" w:hAnsi="Times New Roman" w:cs="Times New Roman"/>
                <w:bCs/>
                <w:color w:val="000000"/>
                <w:sz w:val="24"/>
                <w:szCs w:val="24"/>
              </w:rPr>
              <w:t>Dotacja celowa na pomoc finansową udzielaną między jednostkami samorządu terytorialnego na dofinansowanie własnych zadań bieżących</w:t>
            </w:r>
          </w:p>
        </w:tc>
        <w:tc>
          <w:tcPr>
            <w:tcW w:w="0" w:type="auto"/>
            <w:tcBorders>
              <w:top w:val="single" w:sz="4" w:space="0" w:color="auto"/>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color w:val="000000"/>
                <w:sz w:val="24"/>
                <w:szCs w:val="24"/>
              </w:rPr>
            </w:pPr>
          </w:p>
        </w:tc>
        <w:tc>
          <w:tcPr>
            <w:tcW w:w="0" w:type="auto"/>
            <w:tcBorders>
              <w:top w:val="single" w:sz="4" w:space="0" w:color="auto"/>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color w:val="000000"/>
                <w:sz w:val="24"/>
                <w:szCs w:val="24"/>
              </w:rPr>
            </w:pPr>
            <w:r w:rsidRPr="0077333C">
              <w:rPr>
                <w:rFonts w:ascii="Times New Roman" w:hAnsi="Times New Roman" w:cs="Times New Roman"/>
                <w:bCs/>
                <w:color w:val="000000"/>
                <w:sz w:val="24"/>
                <w:szCs w:val="24"/>
              </w:rPr>
              <w:t>2710</w:t>
            </w:r>
          </w:p>
        </w:tc>
        <w:tc>
          <w:tcPr>
            <w:tcW w:w="0" w:type="auto"/>
            <w:tcBorders>
              <w:top w:val="single" w:sz="4" w:space="0" w:color="auto"/>
              <w:left w:val="single" w:sz="4" w:space="0" w:color="000000"/>
              <w:bottom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1 000,00</w:t>
            </w:r>
          </w:p>
        </w:tc>
        <w:tc>
          <w:tcPr>
            <w:tcW w:w="0" w:type="auto"/>
            <w:tcBorders>
              <w:top w:val="single" w:sz="4" w:space="0" w:color="auto"/>
              <w:left w:val="single" w:sz="4" w:space="0" w:color="000000"/>
              <w:bottom w:val="single" w:sz="4" w:space="0" w:color="auto"/>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1 000,00</w:t>
            </w:r>
          </w:p>
        </w:tc>
        <w:tc>
          <w:tcPr>
            <w:tcW w:w="0" w:type="auto"/>
            <w:tcBorders>
              <w:top w:val="single" w:sz="4" w:space="0" w:color="auto"/>
              <w:left w:val="single" w:sz="4" w:space="0" w:color="000000"/>
              <w:bottom w:val="single" w:sz="4" w:space="0" w:color="auto"/>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100,00</w:t>
            </w:r>
          </w:p>
        </w:tc>
      </w:tr>
      <w:tr w:rsidR="00264DB1" w:rsidRPr="0077333C" w:rsidTr="00AB0037">
        <w:trPr>
          <w:cantSplit/>
        </w:trPr>
        <w:tc>
          <w:tcPr>
            <w:tcW w:w="3021" w:type="dxa"/>
            <w:tcBorders>
              <w:top w:val="single" w:sz="4" w:space="0" w:color="auto"/>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Pomoc materialna dla uczniów</w:t>
            </w:r>
          </w:p>
        </w:tc>
        <w:tc>
          <w:tcPr>
            <w:tcW w:w="0" w:type="auto"/>
            <w:tcBorders>
              <w:top w:val="single" w:sz="4" w:space="0" w:color="auto"/>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r w:rsidRPr="0077333C">
              <w:rPr>
                <w:rFonts w:ascii="Times New Roman" w:hAnsi="Times New Roman" w:cs="Times New Roman"/>
                <w:b/>
                <w:bCs/>
                <w:color w:val="000000"/>
                <w:sz w:val="24"/>
                <w:szCs w:val="24"/>
              </w:rPr>
              <w:t>85415</w:t>
            </w:r>
          </w:p>
        </w:tc>
        <w:tc>
          <w:tcPr>
            <w:tcW w:w="0" w:type="auto"/>
            <w:tcBorders>
              <w:top w:val="single" w:sz="4" w:space="0" w:color="auto"/>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color w:val="000000"/>
                <w:sz w:val="24"/>
                <w:szCs w:val="24"/>
              </w:rPr>
            </w:pPr>
          </w:p>
        </w:tc>
        <w:tc>
          <w:tcPr>
            <w:tcW w:w="0" w:type="auto"/>
            <w:tcBorders>
              <w:top w:val="single" w:sz="4" w:space="0" w:color="auto"/>
              <w:left w:val="single" w:sz="4" w:space="0" w:color="000000"/>
              <w:bottom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38 421,00</w:t>
            </w:r>
          </w:p>
        </w:tc>
        <w:tc>
          <w:tcPr>
            <w:tcW w:w="0" w:type="auto"/>
            <w:tcBorders>
              <w:top w:val="single" w:sz="4" w:space="0" w:color="auto"/>
              <w:left w:val="single" w:sz="4" w:space="0" w:color="000000"/>
              <w:bottom w:val="single" w:sz="4" w:space="0" w:color="auto"/>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31 110,00</w:t>
            </w:r>
          </w:p>
        </w:tc>
        <w:tc>
          <w:tcPr>
            <w:tcW w:w="0" w:type="auto"/>
            <w:tcBorders>
              <w:top w:val="single" w:sz="4" w:space="0" w:color="auto"/>
              <w:left w:val="single" w:sz="4" w:space="0" w:color="000000"/>
              <w:bottom w:val="single" w:sz="4" w:space="0" w:color="auto"/>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80,97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Stypendia dla uczniów</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3240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38 421,00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31 110,00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80,97</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right w:val="single" w:sz="4" w:space="0" w:color="auto"/>
            </w:tcBorders>
            <w:shd w:val="clear" w:color="auto" w:fill="F2F2F2"/>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Dział 855 - Rodzina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8 819 157,14</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8 787 972,86</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99,65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Świadczenie wychowawcze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85501</w:t>
            </w: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5 311 842,14</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5 311 842,14</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Zwrot dotacji oraz płatności wykorzystanych niezgodnie z przeznaczeniem lub wykorzystanych z naruszeniem procedur, o których mowa w art. 184 ustawy, pobranych nienależnie lub w nadmiernej wysokości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2910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213,14</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213,14</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Świadczenia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3110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5 232 078,70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5 232 078,70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55 207,00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55 207,00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3 003,41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3 003,41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10 023,86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10 023,86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1 397,98</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1 397,98</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670,78</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670,78</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7 801,61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7 801,61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1 185,66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1 185,66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b/>
                <w:sz w:val="24"/>
                <w:szCs w:val="24"/>
              </w:rPr>
              <w:t>Świadczenia rodzinne, świadczenie z funduszu alimentacyjnego oraz składki na ubezpieczenia emerytalne i rentowe z ubezpieczenia społecznego</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85502</w:t>
            </w: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2 917 606,00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2 899 094,27</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99,37</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48 423,00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48 250,11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99,64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3 876,82</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3 876,82</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132 849,18</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130 524,06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98,25</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1 259,34</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1 238,95</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98,38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lastRenderedPageBreak/>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13 828,00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13 221,59</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95,61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10 850,00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10 536,83</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97,11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350,00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278,72</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79,63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1 185,66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1 185,66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sz w:val="24"/>
                <w:szCs w:val="24"/>
              </w:rPr>
              <w:t>Karta Dużej Rodziny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85503</w:t>
            </w: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122,00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121,99</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99,99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122,00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121,99</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99,99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Wspieranie rodziny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85504</w:t>
            </w: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321 965,00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314 645,27</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97,73</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Świadczenia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3110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251 700,00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251 700,00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52 130,77</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45 100,23</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86,51</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Dodatkowe wynagrodzenie roczne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3 003,51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3 003,51</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ubezpieczenie społeczne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8 339,97</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8 337,98</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99,98</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Składki na Fundusz Pracy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4120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1 180,46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1 179,73</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99,94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4210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856,03</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671,03</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78,39</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558,60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558,60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Podróże służbowe krajowe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4410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2 600,00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2 498,53</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96,10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Odpisy na zakładowy  f-</w:t>
            </w:r>
            <w:proofErr w:type="spellStart"/>
            <w:r w:rsidRPr="0077333C">
              <w:rPr>
                <w:rFonts w:ascii="Times New Roman" w:hAnsi="Times New Roman" w:cs="Times New Roman"/>
                <w:color w:val="000000"/>
                <w:sz w:val="24"/>
                <w:szCs w:val="24"/>
              </w:rPr>
              <w:t>sz</w:t>
            </w:r>
            <w:proofErr w:type="spellEnd"/>
            <w:r w:rsidRPr="0077333C">
              <w:rPr>
                <w:rFonts w:ascii="Times New Roman" w:hAnsi="Times New Roman" w:cs="Times New Roman"/>
                <w:color w:val="000000"/>
                <w:sz w:val="24"/>
                <w:szCs w:val="24"/>
              </w:rPr>
              <w:t xml:space="preserve"> świadczeń socjalnych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4440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1 185,66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1 185,66</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Szkolenia pracowników niebędących członkami korpusu służby cywilnej</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4700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Rodziny zastępcze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85508</w:t>
            </w: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10 350,00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10 261,00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99,14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10 350,00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10 261,00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99,14</w:t>
            </w: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Działalność placówek opiekuńczo - wychowawczych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85510</w:t>
            </w: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44 650,00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42 895,45</w:t>
            </w:r>
          </w:p>
        </w:tc>
        <w:tc>
          <w:tcPr>
            <w:tcW w:w="0" w:type="auto"/>
            <w:tcBorders>
              <w:top w:val="single" w:sz="4" w:space="0" w:color="auto"/>
              <w:left w:val="single" w:sz="4" w:space="0" w:color="auto"/>
              <w:bottom w:val="single" w:sz="4" w:space="0" w:color="auto"/>
              <w:right w:val="single" w:sz="4" w:space="0" w:color="auto"/>
            </w:tcBorders>
            <w:vAlign w:val="center"/>
          </w:tcPr>
          <w:p w:rsidR="00264DB1"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96,07</w:t>
            </w:r>
          </w:p>
          <w:p w:rsidR="00AB0037" w:rsidRPr="0077333C" w:rsidRDefault="00AB0037" w:rsidP="0077333C">
            <w:pPr>
              <w:snapToGrid w:val="0"/>
              <w:spacing w:after="0" w:line="240" w:lineRule="auto"/>
              <w:ind w:right="113"/>
              <w:jc w:val="right"/>
              <w:rPr>
                <w:rFonts w:ascii="Times New Roman" w:hAnsi="Times New Roman" w:cs="Times New Roman"/>
                <w:b/>
                <w:sz w:val="24"/>
                <w:szCs w:val="24"/>
              </w:rPr>
            </w:pPr>
          </w:p>
        </w:tc>
      </w:tr>
      <w:tr w:rsidR="00264DB1" w:rsidRPr="0077333C" w:rsidTr="00AB0037">
        <w:trPr>
          <w:cantSplit/>
        </w:trPr>
        <w:tc>
          <w:tcPr>
            <w:tcW w:w="3021" w:type="dxa"/>
            <w:tcBorders>
              <w:top w:val="single" w:sz="4" w:space="0" w:color="000000"/>
              <w:left w:val="single" w:sz="4" w:space="0" w:color="000000"/>
              <w:bottom w:val="single" w:sz="4" w:space="0" w:color="000000"/>
            </w:tcBorders>
          </w:tcPr>
          <w:p w:rsidR="00264DB1" w:rsidRPr="00690179" w:rsidRDefault="00264DB1" w:rsidP="0077333C">
            <w:pPr>
              <w:snapToGrid w:val="0"/>
              <w:spacing w:after="0" w:line="240" w:lineRule="auto"/>
              <w:ind w:right="113"/>
              <w:rPr>
                <w:rFonts w:ascii="Times New Roman" w:hAnsi="Times New Roman" w:cs="Times New Roman"/>
                <w:sz w:val="24"/>
                <w:szCs w:val="24"/>
              </w:rPr>
            </w:pPr>
            <w:r w:rsidRPr="00690179">
              <w:rPr>
                <w:rFonts w:ascii="Times New Roman" w:hAnsi="Times New Roman" w:cs="Times New Roman"/>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r w:rsidRPr="0077333C">
              <w:rPr>
                <w:rFonts w:ascii="Times New Roman" w:hAnsi="Times New Roman" w:cs="Times New Roman"/>
                <w:color w:val="000000"/>
                <w:sz w:val="24"/>
                <w:szCs w:val="24"/>
              </w:rPr>
              <w:t>4300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44 650,00</w:t>
            </w:r>
          </w:p>
        </w:tc>
        <w:tc>
          <w:tcPr>
            <w:tcW w:w="0" w:type="auto"/>
            <w:tcBorders>
              <w:top w:val="single" w:sz="4" w:space="0" w:color="auto"/>
              <w:left w:val="single" w:sz="4" w:space="0" w:color="auto"/>
              <w:bottom w:val="single" w:sz="4" w:space="0" w:color="auto"/>
              <w:right w:val="single" w:sz="4" w:space="0" w:color="auto"/>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42 895,45</w:t>
            </w:r>
          </w:p>
        </w:tc>
        <w:tc>
          <w:tcPr>
            <w:tcW w:w="0" w:type="auto"/>
            <w:tcBorders>
              <w:top w:val="single" w:sz="4" w:space="0" w:color="auto"/>
              <w:left w:val="single" w:sz="4" w:space="0" w:color="auto"/>
              <w:bottom w:val="single" w:sz="4" w:space="0" w:color="auto"/>
              <w:right w:val="single" w:sz="4" w:space="0" w:color="auto"/>
            </w:tcBorders>
            <w:vAlign w:val="center"/>
          </w:tcPr>
          <w:p w:rsidR="00264DB1"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96,07</w:t>
            </w:r>
          </w:p>
          <w:p w:rsidR="00AB0037" w:rsidRDefault="00AB0037" w:rsidP="0077333C">
            <w:pPr>
              <w:snapToGrid w:val="0"/>
              <w:spacing w:after="0" w:line="240" w:lineRule="auto"/>
              <w:ind w:right="113"/>
              <w:jc w:val="right"/>
              <w:rPr>
                <w:rFonts w:ascii="Times New Roman" w:hAnsi="Times New Roman" w:cs="Times New Roman"/>
                <w:sz w:val="24"/>
                <w:szCs w:val="24"/>
              </w:rPr>
            </w:pPr>
          </w:p>
          <w:p w:rsidR="00AB0037" w:rsidRDefault="00AB0037" w:rsidP="0077333C">
            <w:pPr>
              <w:snapToGrid w:val="0"/>
              <w:spacing w:after="0" w:line="240" w:lineRule="auto"/>
              <w:ind w:right="113"/>
              <w:jc w:val="right"/>
              <w:rPr>
                <w:rFonts w:ascii="Times New Roman" w:hAnsi="Times New Roman" w:cs="Times New Roman"/>
                <w:sz w:val="24"/>
                <w:szCs w:val="24"/>
              </w:rPr>
            </w:pPr>
          </w:p>
          <w:p w:rsidR="00AB0037" w:rsidRPr="0077333C" w:rsidRDefault="00AB0037" w:rsidP="0077333C">
            <w:pPr>
              <w:snapToGrid w:val="0"/>
              <w:spacing w:after="0" w:line="240" w:lineRule="auto"/>
              <w:ind w:right="113"/>
              <w:jc w:val="right"/>
              <w:rPr>
                <w:rFonts w:ascii="Times New Roman" w:hAnsi="Times New Roman" w:cs="Times New Roman"/>
                <w:sz w:val="24"/>
                <w:szCs w:val="24"/>
              </w:rPr>
            </w:pP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E5E5E5"/>
            <w:vAlign w:val="center"/>
          </w:tcPr>
          <w:p w:rsidR="00264DB1" w:rsidRPr="00690179" w:rsidRDefault="00264DB1" w:rsidP="0077333C">
            <w:pPr>
              <w:pStyle w:val="Nagwek3"/>
              <w:tabs>
                <w:tab w:val="left" w:pos="0"/>
              </w:tabs>
              <w:snapToGrid w:val="0"/>
              <w:spacing w:before="0" w:line="240" w:lineRule="auto"/>
              <w:rPr>
                <w:rFonts w:ascii="Times New Roman" w:hAnsi="Times New Roman" w:cs="Times New Roman"/>
                <w:color w:val="auto"/>
              </w:rPr>
            </w:pPr>
            <w:r w:rsidRPr="00690179">
              <w:rPr>
                <w:rFonts w:ascii="Times New Roman" w:hAnsi="Times New Roman" w:cs="Times New Roman"/>
                <w:color w:val="auto"/>
              </w:rPr>
              <w:lastRenderedPageBreak/>
              <w:t>Dział 900 – Gospodarka komunalna i ochrona  środowiska</w:t>
            </w:r>
          </w:p>
        </w:tc>
        <w:tc>
          <w:tcPr>
            <w:tcW w:w="0" w:type="auto"/>
            <w:tcBorders>
              <w:top w:val="single" w:sz="4" w:space="0" w:color="auto"/>
              <w:left w:val="single" w:sz="4" w:space="0" w:color="000000"/>
              <w:bottom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1 246 366,34</w:t>
            </w:r>
          </w:p>
        </w:tc>
        <w:tc>
          <w:tcPr>
            <w:tcW w:w="0" w:type="auto"/>
            <w:tcBorders>
              <w:top w:val="single" w:sz="4" w:space="0" w:color="auto"/>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1 159 756,26</w:t>
            </w:r>
          </w:p>
        </w:tc>
        <w:tc>
          <w:tcPr>
            <w:tcW w:w="0" w:type="auto"/>
            <w:tcBorders>
              <w:top w:val="single" w:sz="4" w:space="0" w:color="auto"/>
              <w:left w:val="single" w:sz="4" w:space="0" w:color="000000"/>
              <w:bottom w:val="single" w:sz="4" w:space="0" w:color="000000"/>
              <w:right w:val="single" w:sz="4" w:space="0" w:color="000000"/>
            </w:tcBorders>
            <w:shd w:val="clear" w:color="auto" w:fill="E5E5E5"/>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93,05</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Gospodarka ściekowa i ochrona wód</w:t>
            </w: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90001</w:t>
            </w: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15 000,00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7 196,09</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47,97</w:t>
            </w:r>
          </w:p>
        </w:tc>
      </w:tr>
      <w:tr w:rsidR="00264DB1" w:rsidRPr="0077333C" w:rsidTr="00AB0037">
        <w:trPr>
          <w:trHeight w:val="182"/>
        </w:trPr>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4300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15 000,00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7 196,09</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47,97</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Gospodarka odpadami</w:t>
            </w: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90002</w:t>
            </w:r>
          </w:p>
        </w:tc>
        <w:tc>
          <w:tcPr>
            <w:tcW w:w="0" w:type="auto"/>
            <w:tcBorders>
              <w:top w:val="single" w:sz="4" w:space="0" w:color="000000"/>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703 366,34</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694 167,74</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98,69</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703 366,34</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694 167,74</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98,69</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Utrzymanie zieleni w miastach i gminach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90004</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135 000,00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133 145,51</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bCs/>
                <w:sz w:val="24"/>
                <w:szCs w:val="24"/>
              </w:rPr>
            </w:pPr>
            <w:r w:rsidRPr="0077333C">
              <w:rPr>
                <w:rFonts w:ascii="Times New Roman" w:hAnsi="Times New Roman" w:cs="Times New Roman"/>
                <w:b/>
                <w:bCs/>
                <w:sz w:val="24"/>
                <w:szCs w:val="24"/>
              </w:rPr>
              <w:t>98,63</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materiałów i wyposażenia</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125,50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12,55</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7 946,43</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99,33</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690179">
              <w:rPr>
                <w:rFonts w:ascii="Times New Roman" w:hAnsi="Times New Roman" w:cs="Times New Roman"/>
                <w:b/>
                <w:color w:val="auto"/>
                <w:sz w:val="24"/>
                <w:szCs w:val="24"/>
              </w:rPr>
              <w:t>Wydatki inwestycyjne jednostek budżetowych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6050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126 000,00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125 073,58</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Cs/>
                <w:sz w:val="24"/>
                <w:szCs w:val="24"/>
              </w:rPr>
            </w:pPr>
            <w:r w:rsidRPr="0077333C">
              <w:rPr>
                <w:rFonts w:ascii="Times New Roman" w:hAnsi="Times New Roman" w:cs="Times New Roman"/>
                <w:bCs/>
                <w:sz w:val="24"/>
                <w:szCs w:val="24"/>
              </w:rPr>
              <w:t>99,26</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Schroniska dla zwierząt</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90013</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58 000,00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48 981,30</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84,45</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58 000,00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48 981,30</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84,45</w:t>
            </w:r>
          </w:p>
        </w:tc>
      </w:tr>
      <w:tr w:rsidR="00264DB1" w:rsidRPr="0077333C" w:rsidTr="00AB0037">
        <w:tc>
          <w:tcPr>
            <w:tcW w:w="3021" w:type="dxa"/>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Oświetlenie ulic, placów i dróg </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90015</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330 000,00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 xml:space="preserve">           275 113,19</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83,37</w:t>
            </w:r>
          </w:p>
        </w:tc>
      </w:tr>
      <w:tr w:rsidR="00264DB1" w:rsidRPr="0077333C" w:rsidTr="00AB0037">
        <w:trPr>
          <w:trHeight w:val="362"/>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pStyle w:val="Nagwek4"/>
              <w:tabs>
                <w:tab w:val="left" w:pos="0"/>
              </w:tabs>
              <w:snapToGrid w:val="0"/>
              <w:spacing w:before="0" w:line="240" w:lineRule="auto"/>
              <w:rPr>
                <w:rFonts w:ascii="Times New Roman" w:hAnsi="Times New Roman" w:cs="Times New Roman"/>
                <w:sz w:val="24"/>
                <w:szCs w:val="24"/>
              </w:rPr>
            </w:pPr>
            <w:r w:rsidRPr="0077333C">
              <w:rPr>
                <w:rFonts w:ascii="Times New Roman" w:hAnsi="Times New Roman" w:cs="Times New Roman"/>
                <w:b/>
                <w:color w:val="000000"/>
                <w:sz w:val="24"/>
                <w:szCs w:val="24"/>
              </w:rPr>
              <w:t>Zakup energii</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4260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210 000,00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168 168,72</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80,08</w:t>
            </w:r>
          </w:p>
        </w:tc>
      </w:tr>
      <w:tr w:rsidR="00264DB1" w:rsidRPr="0077333C" w:rsidTr="00AB0037">
        <w:trPr>
          <w:trHeight w:val="336"/>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120 000,00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106 944,47</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89,12</w:t>
            </w:r>
          </w:p>
        </w:tc>
      </w:tr>
      <w:tr w:rsidR="00264DB1" w:rsidRPr="0077333C" w:rsidTr="00AB0037">
        <w:trPr>
          <w:trHeight w:val="217"/>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pStyle w:val="Nagwek4"/>
              <w:tabs>
                <w:tab w:val="left" w:pos="-70"/>
              </w:tabs>
              <w:snapToGrid w:val="0"/>
              <w:spacing w:before="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Pozostała działalność</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90095</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1 152,43</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23,05</w:t>
            </w:r>
          </w:p>
        </w:tc>
      </w:tr>
      <w:tr w:rsidR="00264DB1" w:rsidRPr="0077333C" w:rsidTr="00AB0037">
        <w:trPr>
          <w:trHeight w:val="167"/>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materiałów i wyposażenia</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180,83</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9,04</w:t>
            </w:r>
          </w:p>
        </w:tc>
      </w:tr>
      <w:tr w:rsidR="00264DB1" w:rsidRPr="0077333C" w:rsidTr="00AB0037">
        <w:trPr>
          <w:trHeight w:val="167"/>
        </w:trPr>
        <w:tc>
          <w:tcPr>
            <w:tcW w:w="3021" w:type="dxa"/>
            <w:tcBorders>
              <w:left w:val="single" w:sz="4" w:space="0" w:color="000000"/>
              <w:bottom w:val="single" w:sz="4" w:space="0" w:color="000000"/>
            </w:tcBorders>
            <w:shd w:val="clear" w:color="auto" w:fill="FFFFFF"/>
            <w:tcMar>
              <w:top w:w="70" w:type="dxa"/>
              <w:bottom w:w="70" w:type="dxa"/>
            </w:tcMar>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Zakup usług pozostałych</w:t>
            </w: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shd w:val="clear" w:color="auto" w:fill="FFFFFF"/>
            <w:tcMar>
              <w:top w:w="70" w:type="dxa"/>
              <w:bottom w:w="70" w:type="dxa"/>
            </w:tcMar>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3 000,00</w:t>
            </w:r>
          </w:p>
        </w:tc>
        <w:tc>
          <w:tcPr>
            <w:tcW w:w="0" w:type="auto"/>
            <w:tcBorders>
              <w:left w:val="single" w:sz="4" w:space="0" w:color="000000"/>
              <w:bottom w:val="single" w:sz="4" w:space="0" w:color="000000"/>
              <w:right w:val="single" w:sz="4" w:space="0" w:color="000000"/>
            </w:tcBorders>
            <w:shd w:val="clear" w:color="auto" w:fill="FFFFFF"/>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971,60</w:t>
            </w:r>
          </w:p>
        </w:tc>
        <w:tc>
          <w:tcPr>
            <w:tcW w:w="0" w:type="auto"/>
            <w:tcBorders>
              <w:left w:val="single" w:sz="4" w:space="0" w:color="000000"/>
              <w:bottom w:val="single" w:sz="4" w:space="0" w:color="000000"/>
              <w:right w:val="single" w:sz="4" w:space="0" w:color="000000"/>
            </w:tcBorders>
            <w:shd w:val="clear" w:color="auto" w:fill="FFFFFF"/>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32,39</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D8D8D8"/>
            <w:vAlign w:val="center"/>
          </w:tcPr>
          <w:p w:rsidR="00264DB1" w:rsidRPr="0077333C" w:rsidRDefault="00264DB1" w:rsidP="0077333C">
            <w:pPr>
              <w:pStyle w:val="Nagwek8"/>
              <w:tabs>
                <w:tab w:val="left" w:pos="0"/>
              </w:tabs>
              <w:snapToGrid w:val="0"/>
              <w:spacing w:before="0" w:line="240" w:lineRule="auto"/>
              <w:rPr>
                <w:rFonts w:ascii="Times New Roman" w:hAnsi="Times New Roman" w:cs="Times New Roman"/>
                <w:color w:val="auto"/>
                <w:sz w:val="24"/>
                <w:szCs w:val="24"/>
              </w:rPr>
            </w:pPr>
            <w:r w:rsidRPr="0077333C">
              <w:rPr>
                <w:rFonts w:ascii="Times New Roman" w:hAnsi="Times New Roman" w:cs="Times New Roman"/>
                <w:color w:val="auto"/>
                <w:sz w:val="24"/>
                <w:szCs w:val="24"/>
              </w:rPr>
              <w:t>Dział 921 – Kultura i ochrona dziedzictwa narodowego</w:t>
            </w:r>
          </w:p>
        </w:tc>
        <w:tc>
          <w:tcPr>
            <w:tcW w:w="0" w:type="auto"/>
            <w:tcBorders>
              <w:top w:val="single" w:sz="4" w:space="0" w:color="000000"/>
              <w:left w:val="single" w:sz="4" w:space="0" w:color="000000"/>
              <w:bottom w:val="single" w:sz="4" w:space="0" w:color="000000"/>
            </w:tcBorders>
            <w:shd w:val="clear" w:color="auto" w:fill="D8D8D8"/>
            <w:vAlign w:val="center"/>
          </w:tcPr>
          <w:p w:rsidR="00264DB1" w:rsidRPr="0077333C" w:rsidRDefault="00264DB1" w:rsidP="0077333C">
            <w:pPr>
              <w:snapToGrid w:val="0"/>
              <w:spacing w:after="0" w:line="240" w:lineRule="auto"/>
              <w:ind w:right="113"/>
              <w:jc w:val="center"/>
              <w:rPr>
                <w:rFonts w:ascii="Times New Roman" w:hAnsi="Times New Roman" w:cs="Times New Roman"/>
                <w:b/>
                <w:sz w:val="24"/>
                <w:szCs w:val="24"/>
              </w:rPr>
            </w:pPr>
            <w:r w:rsidRPr="0077333C">
              <w:rPr>
                <w:rFonts w:ascii="Times New Roman" w:hAnsi="Times New Roman" w:cs="Times New Roman"/>
                <w:b/>
                <w:sz w:val="24"/>
                <w:szCs w:val="24"/>
              </w:rPr>
              <w:t xml:space="preserve">     854 570,00</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833 067,25</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264DB1" w:rsidRPr="0077333C" w:rsidRDefault="00264DB1" w:rsidP="0077333C">
            <w:pPr>
              <w:snapToGrid w:val="0"/>
              <w:spacing w:after="0" w:line="240" w:lineRule="auto"/>
              <w:ind w:right="113"/>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97,48</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bCs/>
                <w:sz w:val="24"/>
                <w:szCs w:val="24"/>
              </w:rPr>
            </w:pPr>
            <w:r w:rsidRPr="0077333C">
              <w:rPr>
                <w:rFonts w:ascii="Times New Roman" w:hAnsi="Times New Roman" w:cs="Times New Roman"/>
                <w:b/>
                <w:bCs/>
                <w:sz w:val="24"/>
                <w:szCs w:val="24"/>
              </w:rPr>
              <w:t>Domy i ośrodki kultury, świetlice i kluby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92109</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586 570,00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566 567,25</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96,59</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ind w:right="113"/>
              <w:rPr>
                <w:rFonts w:ascii="Times New Roman" w:hAnsi="Times New Roman" w:cs="Times New Roman"/>
                <w:color w:val="000000"/>
                <w:sz w:val="24"/>
                <w:szCs w:val="24"/>
              </w:rPr>
            </w:pPr>
            <w:r w:rsidRPr="0077333C">
              <w:rPr>
                <w:rFonts w:ascii="Times New Roman" w:hAnsi="Times New Roman" w:cs="Times New Roman"/>
                <w:color w:val="000000"/>
                <w:sz w:val="24"/>
                <w:szCs w:val="24"/>
              </w:rPr>
              <w:t>Wynagrodzenia bezosobowe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7 595,00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84,39</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color w:val="000000"/>
                <w:sz w:val="24"/>
                <w:szCs w:val="24"/>
              </w:rPr>
              <w:t>Nagrody konkursowe</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4190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692,40</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69,24</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bCs/>
                <w:color w:val="000000"/>
                <w:sz w:val="24"/>
                <w:szCs w:val="24"/>
              </w:rPr>
              <w:t xml:space="preserve">Zakup </w:t>
            </w:r>
            <w:r w:rsidRPr="0077333C">
              <w:rPr>
                <w:rFonts w:ascii="Times New Roman" w:hAnsi="Times New Roman" w:cs="Times New Roman"/>
                <w:color w:val="000000"/>
                <w:sz w:val="24"/>
                <w:szCs w:val="24"/>
              </w:rPr>
              <w:t>materiałów i wyposażenia</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74 500,00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69 556,99</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93,37</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color w:val="000000"/>
                <w:sz w:val="24"/>
                <w:szCs w:val="24"/>
              </w:rPr>
              <w:t>Zakup energii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4260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6 506,17</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92,95</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color w:val="000000"/>
                <w:sz w:val="24"/>
                <w:szCs w:val="24"/>
              </w:rPr>
              <w:t>Zakup usług remontowych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4270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18 000,00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15 857,85</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88,10</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bCs/>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6 991,84</w:t>
            </w:r>
          </w:p>
        </w:tc>
        <w:tc>
          <w:tcPr>
            <w:tcW w:w="0" w:type="auto"/>
            <w:tcBorders>
              <w:top w:val="single" w:sz="4" w:space="0" w:color="000000"/>
              <w:left w:val="single" w:sz="4" w:space="0" w:color="000000"/>
              <w:bottom w:val="single" w:sz="4" w:space="0" w:color="000000"/>
              <w:right w:val="single" w:sz="4" w:space="0" w:color="000000"/>
            </w:tcBorders>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99,88</w:t>
            </w:r>
          </w:p>
        </w:tc>
      </w:tr>
      <w:tr w:rsidR="00264DB1" w:rsidRPr="0077333C" w:rsidTr="00AB0037">
        <w:tc>
          <w:tcPr>
            <w:tcW w:w="3021" w:type="dxa"/>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sz w:val="24"/>
                <w:szCs w:val="24"/>
              </w:rPr>
              <w:t>Wydatki inwestycyjne jednostek budżetowych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6050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470 070,00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459 367,00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97,72</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
                <w:bCs/>
                <w:sz w:val="24"/>
                <w:szCs w:val="24"/>
              </w:rPr>
            </w:pPr>
            <w:r w:rsidRPr="0077333C">
              <w:rPr>
                <w:rFonts w:ascii="Times New Roman" w:hAnsi="Times New Roman" w:cs="Times New Roman"/>
                <w:b/>
                <w:bCs/>
                <w:sz w:val="24"/>
                <w:szCs w:val="24"/>
              </w:rPr>
              <w:t>Biblioteki</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92116</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263 000,00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263 000,00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100,00</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1"/>
              <w:tabs>
                <w:tab w:val="left" w:pos="0"/>
              </w:tabs>
              <w:snapToGrid w:val="0"/>
              <w:spacing w:before="0" w:beforeAutospacing="0" w:after="0" w:afterAutospacing="0"/>
              <w:rPr>
                <w:rFonts w:cs="Times New Roman"/>
                <w:sz w:val="24"/>
                <w:szCs w:val="24"/>
              </w:rPr>
            </w:pPr>
            <w:r w:rsidRPr="0077333C">
              <w:rPr>
                <w:rFonts w:cs="Times New Roman"/>
                <w:b w:val="0"/>
                <w:sz w:val="24"/>
                <w:szCs w:val="24"/>
              </w:rPr>
              <w:t xml:space="preserve">Dotacja podmiotowa z budżetu otrzymana przez </w:t>
            </w:r>
            <w:r w:rsidRPr="0077333C">
              <w:rPr>
                <w:rFonts w:cs="Times New Roman"/>
                <w:b w:val="0"/>
                <w:sz w:val="24"/>
                <w:szCs w:val="24"/>
              </w:rPr>
              <w:lastRenderedPageBreak/>
              <w:t>samorządową  instytucję  kultury</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2480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263 000,00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100,00</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1"/>
              <w:tabs>
                <w:tab w:val="left" w:pos="0"/>
              </w:tabs>
              <w:snapToGrid w:val="0"/>
              <w:spacing w:before="0" w:beforeAutospacing="0" w:after="0" w:afterAutospacing="0"/>
              <w:rPr>
                <w:rFonts w:cs="Times New Roman"/>
                <w:sz w:val="24"/>
                <w:szCs w:val="24"/>
              </w:rPr>
            </w:pPr>
            <w:r w:rsidRPr="0077333C">
              <w:rPr>
                <w:rFonts w:cs="Times New Roman"/>
                <w:sz w:val="24"/>
                <w:szCs w:val="24"/>
              </w:rPr>
              <w:t>Pozostała działalność</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92195</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70,00</w:t>
            </w:r>
          </w:p>
        </w:tc>
      </w:tr>
      <w:tr w:rsidR="00264DB1" w:rsidRPr="0077333C" w:rsidTr="00AB0037">
        <w:tc>
          <w:tcPr>
            <w:tcW w:w="3021" w:type="dxa"/>
            <w:tcBorders>
              <w:top w:val="single" w:sz="4" w:space="0" w:color="000000"/>
              <w:left w:val="single" w:sz="4" w:space="0" w:color="000000"/>
              <w:bottom w:val="single" w:sz="4" w:space="0" w:color="000000"/>
            </w:tcBorders>
          </w:tcPr>
          <w:p w:rsidR="00264DB1" w:rsidRPr="0077333C" w:rsidRDefault="00264DB1" w:rsidP="0077333C">
            <w:pPr>
              <w:pStyle w:val="Nagwek1"/>
              <w:tabs>
                <w:tab w:val="left" w:pos="0"/>
              </w:tabs>
              <w:snapToGrid w:val="0"/>
              <w:spacing w:before="0" w:beforeAutospacing="0" w:after="0" w:afterAutospacing="0"/>
              <w:rPr>
                <w:rFonts w:cs="Times New Roman"/>
                <w:b w:val="0"/>
                <w:sz w:val="24"/>
                <w:szCs w:val="24"/>
              </w:rPr>
            </w:pPr>
            <w:r w:rsidRPr="0077333C">
              <w:rPr>
                <w:rFonts w:cs="Times New Roman"/>
                <w:b w:val="0"/>
                <w:bCs w:val="0"/>
                <w:color w:val="000000"/>
                <w:sz w:val="24"/>
                <w:szCs w:val="24"/>
              </w:rPr>
              <w:t>Zakup usług pozostałych</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top w:val="single" w:sz="4" w:space="0" w:color="000000"/>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5 000,00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3 500,00</w:t>
            </w:r>
          </w:p>
        </w:tc>
        <w:tc>
          <w:tcPr>
            <w:tcW w:w="0" w:type="auto"/>
            <w:tcBorders>
              <w:top w:val="single" w:sz="4" w:space="0" w:color="000000"/>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70,00</w:t>
            </w:r>
          </w:p>
        </w:tc>
      </w:tr>
      <w:tr w:rsidR="00264DB1" w:rsidRPr="0077333C" w:rsidTr="00AB0037">
        <w:trPr>
          <w:cantSplit/>
        </w:trPr>
        <w:tc>
          <w:tcPr>
            <w:tcW w:w="4610" w:type="dxa"/>
            <w:gridSpan w:val="3"/>
            <w:tcBorders>
              <w:top w:val="single" w:sz="4" w:space="0" w:color="000000"/>
              <w:left w:val="single" w:sz="4" w:space="0" w:color="000000"/>
              <w:bottom w:val="single" w:sz="4" w:space="0" w:color="000000"/>
            </w:tcBorders>
            <w:shd w:val="clear" w:color="auto" w:fill="CCCCCC"/>
            <w:vAlign w:val="center"/>
          </w:tcPr>
          <w:p w:rsidR="00264DB1" w:rsidRPr="0077333C" w:rsidRDefault="00264DB1" w:rsidP="0077333C">
            <w:pPr>
              <w:snapToGrid w:val="0"/>
              <w:spacing w:after="0" w:line="240" w:lineRule="auto"/>
              <w:ind w:right="113"/>
              <w:rPr>
                <w:rFonts w:ascii="Times New Roman" w:hAnsi="Times New Roman" w:cs="Times New Roman"/>
                <w:b/>
                <w:sz w:val="24"/>
                <w:szCs w:val="24"/>
              </w:rPr>
            </w:pPr>
            <w:r w:rsidRPr="0077333C">
              <w:rPr>
                <w:rFonts w:ascii="Times New Roman" w:hAnsi="Times New Roman" w:cs="Times New Roman"/>
                <w:b/>
                <w:sz w:val="24"/>
                <w:szCs w:val="24"/>
              </w:rPr>
              <w:t xml:space="preserve">Dział 926 – Kultura fizyczna </w:t>
            </w:r>
          </w:p>
        </w:tc>
        <w:tc>
          <w:tcPr>
            <w:tcW w:w="0" w:type="auto"/>
            <w:tcBorders>
              <w:top w:val="single" w:sz="4" w:space="0" w:color="000000"/>
              <w:left w:val="single" w:sz="4" w:space="0" w:color="000000"/>
              <w:bottom w:val="single" w:sz="4" w:space="0" w:color="000000"/>
            </w:tcBorders>
            <w:shd w:val="clear" w:color="auto" w:fill="CCCCCC"/>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101 100,00</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94 146,33</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93,12</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pStyle w:val="Nagwek6"/>
              <w:tabs>
                <w:tab w:val="left" w:pos="0"/>
              </w:tabs>
              <w:snapToGrid w:val="0"/>
              <w:rPr>
                <w:bCs w:val="0"/>
                <w:sz w:val="24"/>
              </w:rPr>
            </w:pPr>
            <w:r w:rsidRPr="0077333C">
              <w:rPr>
                <w:bCs w:val="0"/>
                <w:sz w:val="24"/>
              </w:rPr>
              <w:t>Obiekty sportowe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92601</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jc w:val="right"/>
              <w:rPr>
                <w:rFonts w:ascii="Times New Roman" w:hAnsi="Times New Roman" w:cs="Times New Roman"/>
                <w:b/>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 xml:space="preserve">       180 100,30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174 688,00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96,99</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pStyle w:val="Nagwek6"/>
              <w:tabs>
                <w:tab w:val="left" w:pos="0"/>
              </w:tabs>
              <w:snapToGrid w:val="0"/>
              <w:rPr>
                <w:b w:val="0"/>
                <w:bCs w:val="0"/>
                <w:sz w:val="24"/>
              </w:rPr>
            </w:pPr>
            <w:r w:rsidRPr="0077333C">
              <w:rPr>
                <w:b w:val="0"/>
                <w:color w:val="000000"/>
                <w:sz w:val="24"/>
              </w:rPr>
              <w:t>Zakup usług remontowych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4270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 xml:space="preserve">         15 000,00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11 740,00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78,27</w:t>
            </w:r>
          </w:p>
        </w:tc>
      </w:tr>
      <w:tr w:rsidR="00264DB1" w:rsidRPr="0077333C" w:rsidTr="00AB0037">
        <w:tc>
          <w:tcPr>
            <w:tcW w:w="3021" w:type="dxa"/>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sz w:val="24"/>
                <w:szCs w:val="24"/>
              </w:rPr>
              <w:t>Wydatki inwestycyjne jednostek budżetowych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rPr>
                <w:rFonts w:ascii="Times New Roman" w:hAnsi="Times New Roman" w:cs="Times New Roman"/>
                <w:sz w:val="24"/>
                <w:szCs w:val="24"/>
              </w:rPr>
            </w:pPr>
            <w:r w:rsidRPr="0077333C">
              <w:rPr>
                <w:rFonts w:ascii="Times New Roman" w:hAnsi="Times New Roman" w:cs="Times New Roman"/>
                <w:sz w:val="24"/>
                <w:szCs w:val="24"/>
              </w:rPr>
              <w:t>6050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 xml:space="preserve">       165 100,30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162 948,00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Cs/>
                <w:sz w:val="24"/>
                <w:szCs w:val="24"/>
              </w:rPr>
            </w:pPr>
            <w:r w:rsidRPr="0077333C">
              <w:rPr>
                <w:rFonts w:ascii="Times New Roman" w:hAnsi="Times New Roman" w:cs="Times New Roman"/>
                <w:bCs/>
                <w:sz w:val="24"/>
                <w:szCs w:val="24"/>
              </w:rPr>
              <w:t xml:space="preserve">           98,70</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pStyle w:val="Nagwek6"/>
              <w:tabs>
                <w:tab w:val="left" w:pos="0"/>
              </w:tabs>
              <w:snapToGrid w:val="0"/>
              <w:rPr>
                <w:bCs w:val="0"/>
                <w:sz w:val="24"/>
              </w:rPr>
            </w:pPr>
            <w:r w:rsidRPr="0077333C">
              <w:rPr>
                <w:bCs w:val="0"/>
                <w:sz w:val="24"/>
              </w:rPr>
              <w:t xml:space="preserve">Zadania w zakresie kultury fizycznej </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92605</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jc w:val="right"/>
              <w:rPr>
                <w:rFonts w:ascii="Times New Roman" w:hAnsi="Times New Roman" w:cs="Times New Roman"/>
                <w:b/>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 xml:space="preserve">         95 600,00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92 628,24</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jc w:val="center"/>
              <w:rPr>
                <w:rFonts w:ascii="Times New Roman" w:hAnsi="Times New Roman" w:cs="Times New Roman"/>
                <w:b/>
                <w:bCs/>
                <w:sz w:val="24"/>
                <w:szCs w:val="24"/>
              </w:rPr>
            </w:pPr>
            <w:r w:rsidRPr="0077333C">
              <w:rPr>
                <w:rFonts w:ascii="Times New Roman" w:hAnsi="Times New Roman" w:cs="Times New Roman"/>
                <w:b/>
                <w:bCs/>
                <w:sz w:val="24"/>
                <w:szCs w:val="24"/>
              </w:rPr>
              <w:t xml:space="preserve">           96,89</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color w:val="000000"/>
                <w:sz w:val="24"/>
                <w:szCs w:val="24"/>
              </w:rPr>
            </w:pPr>
            <w:r w:rsidRPr="0077333C">
              <w:rPr>
                <w:rFonts w:ascii="Times New Roman" w:hAnsi="Times New Roman" w:cs="Times New Roman"/>
                <w:b/>
                <w:color w:val="000000"/>
                <w:sz w:val="24"/>
                <w:szCs w:val="24"/>
              </w:rPr>
              <w:t>Składki na ubezpieczenie społeczne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4 100,00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4 063,43</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99,11</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pStyle w:val="Nagwek4"/>
              <w:tabs>
                <w:tab w:val="left" w:pos="0"/>
              </w:tabs>
              <w:snapToGrid w:val="0"/>
              <w:spacing w:before="0" w:line="240" w:lineRule="auto"/>
              <w:rPr>
                <w:rFonts w:ascii="Times New Roman" w:hAnsi="Times New Roman" w:cs="Times New Roman"/>
                <w:b/>
                <w:sz w:val="24"/>
                <w:szCs w:val="24"/>
              </w:rPr>
            </w:pPr>
            <w:r w:rsidRPr="0077333C">
              <w:rPr>
                <w:rFonts w:ascii="Times New Roman" w:hAnsi="Times New Roman" w:cs="Times New Roman"/>
                <w:b/>
                <w:color w:val="000000"/>
                <w:sz w:val="24"/>
                <w:szCs w:val="24"/>
              </w:rPr>
              <w:t>Składki na Fundusz Pracy</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color w:val="000000"/>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4120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600,00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514,56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85,76</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color w:val="000000"/>
                <w:sz w:val="24"/>
                <w:szCs w:val="24"/>
              </w:rPr>
              <w:t>Wynagrodzenia bezosobowe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4170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80 000,00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77 567,56</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96,96</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color w:val="000000"/>
                <w:sz w:val="24"/>
                <w:szCs w:val="24"/>
              </w:rPr>
            </w:pPr>
            <w:r w:rsidRPr="0077333C">
              <w:rPr>
                <w:rFonts w:ascii="Times New Roman" w:hAnsi="Times New Roman" w:cs="Times New Roman"/>
                <w:color w:val="000000"/>
                <w:sz w:val="24"/>
                <w:szCs w:val="24"/>
              </w:rPr>
              <w:t>Nagrody konkursowe</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4190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3 400,00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3 248,99</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95,56</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color w:val="000000"/>
                <w:sz w:val="24"/>
                <w:szCs w:val="24"/>
              </w:rPr>
            </w:pPr>
            <w:r w:rsidRPr="0077333C">
              <w:rPr>
                <w:rFonts w:ascii="Times New Roman" w:hAnsi="Times New Roman" w:cs="Times New Roman"/>
                <w:color w:val="000000"/>
                <w:sz w:val="24"/>
                <w:szCs w:val="24"/>
              </w:rPr>
              <w:t>Zakup materiałów i wyposażenia</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4210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3 500,00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3 278,30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93,67</w:t>
            </w:r>
          </w:p>
        </w:tc>
      </w:tr>
      <w:tr w:rsidR="00264DB1" w:rsidRPr="0077333C" w:rsidTr="00AB0037">
        <w:tc>
          <w:tcPr>
            <w:tcW w:w="3021" w:type="dxa"/>
            <w:tcBorders>
              <w:left w:val="single" w:sz="4" w:space="0" w:color="000000"/>
              <w:bottom w:val="single" w:sz="4" w:space="0" w:color="000000"/>
            </w:tcBorders>
          </w:tcPr>
          <w:p w:rsidR="00264DB1" w:rsidRPr="0077333C" w:rsidRDefault="00264DB1" w:rsidP="0077333C">
            <w:pPr>
              <w:snapToGrid w:val="0"/>
              <w:spacing w:after="0" w:line="240" w:lineRule="auto"/>
              <w:rPr>
                <w:rFonts w:ascii="Times New Roman" w:hAnsi="Times New Roman" w:cs="Times New Roman"/>
                <w:bCs/>
                <w:sz w:val="24"/>
                <w:szCs w:val="24"/>
              </w:rPr>
            </w:pPr>
            <w:r w:rsidRPr="0077333C">
              <w:rPr>
                <w:rFonts w:ascii="Times New Roman" w:hAnsi="Times New Roman" w:cs="Times New Roman"/>
                <w:bCs/>
                <w:color w:val="000000"/>
                <w:sz w:val="24"/>
                <w:szCs w:val="24"/>
              </w:rPr>
              <w:t>Zakup usług pozostałych</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4300</w:t>
            </w:r>
          </w:p>
        </w:tc>
        <w:tc>
          <w:tcPr>
            <w:tcW w:w="0" w:type="auto"/>
            <w:tcBorders>
              <w:left w:val="single" w:sz="4" w:space="0" w:color="000000"/>
              <w:bottom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4 000,00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3 955,40</w:t>
            </w:r>
          </w:p>
        </w:tc>
        <w:tc>
          <w:tcPr>
            <w:tcW w:w="0" w:type="auto"/>
            <w:tcBorders>
              <w:left w:val="single" w:sz="4" w:space="0" w:color="000000"/>
              <w:bottom w:val="single" w:sz="4" w:space="0" w:color="000000"/>
              <w:right w:val="single" w:sz="4" w:space="0" w:color="000000"/>
            </w:tcBorders>
            <w:vAlign w:val="center"/>
          </w:tcPr>
          <w:p w:rsidR="00264DB1" w:rsidRPr="0077333C" w:rsidRDefault="00264DB1" w:rsidP="0077333C">
            <w:pPr>
              <w:snapToGrid w:val="0"/>
              <w:spacing w:after="0" w:line="240" w:lineRule="auto"/>
              <w:ind w:right="113"/>
              <w:jc w:val="right"/>
              <w:rPr>
                <w:rFonts w:ascii="Times New Roman" w:hAnsi="Times New Roman" w:cs="Times New Roman"/>
                <w:sz w:val="24"/>
                <w:szCs w:val="24"/>
              </w:rPr>
            </w:pPr>
            <w:r w:rsidRPr="0077333C">
              <w:rPr>
                <w:rFonts w:ascii="Times New Roman" w:hAnsi="Times New Roman" w:cs="Times New Roman"/>
                <w:sz w:val="24"/>
                <w:szCs w:val="24"/>
              </w:rPr>
              <w:t>98,89</w:t>
            </w:r>
          </w:p>
        </w:tc>
      </w:tr>
      <w:tr w:rsidR="00264DB1" w:rsidRPr="0077333C" w:rsidTr="00AB0037">
        <w:trPr>
          <w:cantSplit/>
        </w:trPr>
        <w:tc>
          <w:tcPr>
            <w:tcW w:w="4610" w:type="dxa"/>
            <w:gridSpan w:val="3"/>
            <w:tcBorders>
              <w:left w:val="single" w:sz="4" w:space="0" w:color="000000"/>
              <w:bottom w:val="single" w:sz="4" w:space="0" w:color="000000"/>
            </w:tcBorders>
            <w:shd w:val="clear" w:color="auto" w:fill="CCCCCC"/>
            <w:vAlign w:val="center"/>
          </w:tcPr>
          <w:p w:rsidR="00264DB1" w:rsidRPr="0077333C" w:rsidRDefault="00264DB1" w:rsidP="0077333C">
            <w:pPr>
              <w:pStyle w:val="Nagwek1"/>
              <w:tabs>
                <w:tab w:val="left" w:pos="0"/>
              </w:tabs>
              <w:spacing w:before="0" w:beforeAutospacing="0" w:after="0" w:afterAutospacing="0"/>
              <w:rPr>
                <w:rFonts w:cs="Times New Roman"/>
                <w:b w:val="0"/>
                <w:color w:val="0000FF"/>
                <w:sz w:val="24"/>
                <w:szCs w:val="24"/>
              </w:rPr>
            </w:pPr>
            <w:r w:rsidRPr="0077333C">
              <w:rPr>
                <w:rFonts w:cs="Times New Roman"/>
                <w:sz w:val="24"/>
                <w:szCs w:val="24"/>
              </w:rPr>
              <w:t>BUDŻET RAZEM</w:t>
            </w:r>
          </w:p>
        </w:tc>
        <w:tc>
          <w:tcPr>
            <w:tcW w:w="0" w:type="auto"/>
            <w:tcBorders>
              <w:left w:val="single" w:sz="4" w:space="0" w:color="000000"/>
              <w:bottom w:val="single" w:sz="4" w:space="0" w:color="000000"/>
            </w:tcBorders>
            <w:shd w:val="clear" w:color="auto" w:fill="CCCCCC"/>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32 128 012,31</w:t>
            </w:r>
          </w:p>
        </w:tc>
        <w:tc>
          <w:tcPr>
            <w:tcW w:w="0" w:type="auto"/>
            <w:tcBorders>
              <w:left w:val="single" w:sz="4" w:space="0" w:color="000000"/>
              <w:bottom w:val="single" w:sz="4" w:space="0" w:color="000000"/>
              <w:right w:val="single" w:sz="4" w:space="0" w:color="000000"/>
            </w:tcBorders>
            <w:shd w:val="clear" w:color="auto" w:fill="CCCCCC"/>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 xml:space="preserve">   30 715 495,07</w:t>
            </w:r>
          </w:p>
        </w:tc>
        <w:tc>
          <w:tcPr>
            <w:tcW w:w="0" w:type="auto"/>
            <w:tcBorders>
              <w:left w:val="single" w:sz="4" w:space="0" w:color="000000"/>
              <w:bottom w:val="single" w:sz="4" w:space="0" w:color="000000"/>
              <w:right w:val="single" w:sz="4" w:space="0" w:color="000000"/>
            </w:tcBorders>
            <w:shd w:val="clear" w:color="auto" w:fill="CCCCCC"/>
            <w:vAlign w:val="center"/>
          </w:tcPr>
          <w:p w:rsidR="00264DB1" w:rsidRPr="0077333C" w:rsidRDefault="00264DB1" w:rsidP="0077333C">
            <w:pPr>
              <w:snapToGrid w:val="0"/>
              <w:spacing w:after="0" w:line="240" w:lineRule="auto"/>
              <w:ind w:right="113"/>
              <w:jc w:val="right"/>
              <w:rPr>
                <w:rFonts w:ascii="Times New Roman" w:hAnsi="Times New Roman" w:cs="Times New Roman"/>
                <w:b/>
                <w:sz w:val="24"/>
                <w:szCs w:val="24"/>
              </w:rPr>
            </w:pPr>
            <w:r w:rsidRPr="0077333C">
              <w:rPr>
                <w:rFonts w:ascii="Times New Roman" w:hAnsi="Times New Roman" w:cs="Times New Roman"/>
                <w:b/>
                <w:sz w:val="24"/>
                <w:szCs w:val="24"/>
              </w:rPr>
              <w:t>95,60</w:t>
            </w:r>
          </w:p>
        </w:tc>
      </w:tr>
    </w:tbl>
    <w:p w:rsidR="00264DB1" w:rsidRPr="0077333C" w:rsidRDefault="00264DB1" w:rsidP="0077333C">
      <w:pPr>
        <w:pStyle w:val="Tekstprzypisudolnego"/>
        <w:rPr>
          <w:rFonts w:ascii="Times New Roman" w:hAnsi="Times New Roman" w:cs="Times New Roman"/>
          <w:bCs/>
          <w:sz w:val="24"/>
          <w:szCs w:val="24"/>
          <w:u w:val="single"/>
        </w:rPr>
      </w:pPr>
    </w:p>
    <w:p w:rsidR="00264DB1" w:rsidRPr="0077333C" w:rsidRDefault="00264DB1" w:rsidP="0077333C">
      <w:pPr>
        <w:pStyle w:val="Tekstprzypisudolnego"/>
        <w:rPr>
          <w:rFonts w:ascii="Times New Roman" w:hAnsi="Times New Roman" w:cs="Times New Roman"/>
          <w:bCs/>
          <w:sz w:val="24"/>
          <w:szCs w:val="24"/>
          <w:u w:val="single"/>
        </w:rPr>
      </w:pPr>
    </w:p>
    <w:p w:rsidR="00264DB1" w:rsidRPr="0077333C" w:rsidRDefault="00264DB1" w:rsidP="0077333C">
      <w:pPr>
        <w:pStyle w:val="Tekstprzypisudolnego"/>
        <w:rPr>
          <w:rFonts w:ascii="Times New Roman" w:hAnsi="Times New Roman" w:cs="Times New Roman"/>
          <w:bCs/>
          <w:color w:val="FF0000"/>
          <w:sz w:val="24"/>
          <w:szCs w:val="24"/>
          <w:u w:val="single"/>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010 – Rolnictwo i łowiectwo</w:t>
      </w:r>
    </w:p>
    <w:p w:rsidR="00264DB1" w:rsidRPr="0077333C" w:rsidRDefault="00264DB1" w:rsidP="0077333C">
      <w:pPr>
        <w:pStyle w:val="Tekstprzypisudolnego"/>
        <w:jc w:val="both"/>
        <w:rPr>
          <w:rFonts w:ascii="Times New Roman" w:hAnsi="Times New Roman" w:cs="Times New Roman"/>
          <w:i/>
          <w:iCs/>
          <w:sz w:val="24"/>
          <w:szCs w:val="24"/>
        </w:rPr>
      </w:pP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 xml:space="preserve">Rozdział 01010- Infrastruktura wodociągowa i </w:t>
      </w:r>
      <w:proofErr w:type="spellStart"/>
      <w:r w:rsidRPr="0077333C">
        <w:rPr>
          <w:rFonts w:ascii="Times New Roman" w:hAnsi="Times New Roman" w:cs="Times New Roman"/>
          <w:i/>
          <w:iCs/>
          <w:sz w:val="24"/>
          <w:szCs w:val="24"/>
        </w:rPr>
        <w:t>sanitacyjna</w:t>
      </w:r>
      <w:proofErr w:type="spellEnd"/>
      <w:r w:rsidRPr="0077333C">
        <w:rPr>
          <w:rFonts w:ascii="Times New Roman" w:hAnsi="Times New Roman" w:cs="Times New Roman"/>
          <w:i/>
          <w:iCs/>
          <w:sz w:val="24"/>
          <w:szCs w:val="24"/>
        </w:rPr>
        <w:t xml:space="preserve"> wsi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Na usługi remontowe związane z infrastrukturą wodociągową zaplanowano kwotę                              20 000,00 zł z czego  w 2018 roku  poniesiono wydatki w kwocie 18 615,00 zł co stanowi 93,08 % planu. Środki zostały przeznaczone  na demontaż starych i montaż nowych pomp głębinowych w miejscowościach: Zaborowo, Skarszyn, Srebrna, Skwary, </w:t>
      </w:r>
      <w:proofErr w:type="spellStart"/>
      <w:r w:rsidRPr="0077333C">
        <w:rPr>
          <w:rFonts w:ascii="Times New Roman" w:hAnsi="Times New Roman" w:cs="Times New Roman"/>
          <w:sz w:val="24"/>
          <w:szCs w:val="24"/>
        </w:rPr>
        <w:t>Rąbież</w:t>
      </w:r>
      <w:proofErr w:type="spellEnd"/>
      <w:r w:rsidRPr="0077333C">
        <w:rPr>
          <w:rFonts w:ascii="Times New Roman" w:hAnsi="Times New Roman" w:cs="Times New Roman"/>
          <w:sz w:val="24"/>
          <w:szCs w:val="24"/>
        </w:rPr>
        <w:t xml:space="preserve">. </w:t>
      </w:r>
    </w:p>
    <w:p w:rsidR="00264DB1" w:rsidRPr="0077333C" w:rsidRDefault="00264DB1" w:rsidP="0077333C">
      <w:pPr>
        <w:pStyle w:val="Tekstprzypisudolnego"/>
        <w:jc w:val="both"/>
        <w:rPr>
          <w:rFonts w:ascii="Times New Roman" w:hAnsi="Times New Roman" w:cs="Times New Roman"/>
          <w:color w:val="C00000"/>
          <w:sz w:val="24"/>
          <w:szCs w:val="24"/>
        </w:rPr>
      </w:pPr>
      <w:r w:rsidRPr="0077333C">
        <w:rPr>
          <w:rFonts w:ascii="Times New Roman" w:hAnsi="Times New Roman" w:cs="Times New Roman"/>
          <w:sz w:val="24"/>
          <w:szCs w:val="24"/>
        </w:rPr>
        <w:t>Na wydatki majątkowe przeznaczono kwotę 221 000,00 zł, wydatkowano 208 741,63 zł                        w tym: budowa przyłącza wodociągowego dla potrzeb budynku Szkoły Podstawowej                             w Nacpolsku  12 300,00 zł, wykonanie przyłącza wodociągowego do zdroju ulicznego                     w miejscowości Skarboszewo 24 729,15 zł, dokumentacja projektowa  na budowę sieci wodociągowej  wraz z przyłączami w miejscowości Krysk 9 200,00 zł, przebudowa przyłącza wodociągowego do budynku Szkoły Podstawowej w Zaborowie 26 322,00 zł, dokumentacja projektowa na budowę sieci wodociągowej w Skarszynie 15 190,50 zł, przebudowa oczyszczalni ścieków w miejscowości Wróblewo Osiedle – 120 999,98 zł (kwota                    114 234,98 zł umieszczona w wydatkach, które nie wygasają z upływem roku budżetowego).</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sz w:val="24"/>
          <w:szCs w:val="24"/>
        </w:rPr>
        <w:t>Ro</w:t>
      </w:r>
      <w:r w:rsidRPr="0077333C">
        <w:rPr>
          <w:rFonts w:ascii="Times New Roman" w:hAnsi="Times New Roman" w:cs="Times New Roman"/>
          <w:i/>
          <w:iCs/>
          <w:sz w:val="24"/>
          <w:szCs w:val="24"/>
        </w:rPr>
        <w:t>zdział 01030-Izby rolnicze</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Przekazano   do Mazowieckiej Izby Rolniczej –  2 % wpływów z  podatku rolnego  tj. kwotę 24 349,49 zł.   </w:t>
      </w:r>
    </w:p>
    <w:p w:rsidR="00264DB1" w:rsidRPr="0077333C" w:rsidRDefault="00264DB1" w:rsidP="0077333C">
      <w:pPr>
        <w:pStyle w:val="Tekstprzypisudolnego"/>
        <w:jc w:val="both"/>
        <w:rPr>
          <w:rFonts w:ascii="Times New Roman" w:hAnsi="Times New Roman" w:cs="Times New Roman"/>
          <w:i/>
          <w:sz w:val="24"/>
          <w:szCs w:val="24"/>
        </w:rPr>
      </w:pP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01095- Pozostała działalność</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Cs/>
          <w:sz w:val="24"/>
          <w:szCs w:val="24"/>
        </w:rPr>
        <w:t xml:space="preserve">Wydatki w tym rozdziale wyniosły 792 529,63 zł. Poniesione wydatki to </w:t>
      </w:r>
      <w:r w:rsidRPr="0077333C">
        <w:rPr>
          <w:rFonts w:ascii="Times New Roman" w:hAnsi="Times New Roman" w:cs="Times New Roman"/>
          <w:sz w:val="24"/>
          <w:szCs w:val="24"/>
        </w:rPr>
        <w:t xml:space="preserve">zwrot części podatku akcyzowego zawartego  w cenie  oleju napędowego wykorzystywanego do produkcji rolnej na </w:t>
      </w:r>
      <w:r w:rsidRPr="0077333C">
        <w:rPr>
          <w:rFonts w:ascii="Times New Roman" w:hAnsi="Times New Roman" w:cs="Times New Roman"/>
          <w:sz w:val="24"/>
          <w:szCs w:val="24"/>
        </w:rPr>
        <w:lastRenderedPageBreak/>
        <w:t>kwotę  776 989,83 zł oraz pokrycie kosztów postępowania w sprawie jego zwrotu poniesionych przez gminę – 15 539,80 zł.</w:t>
      </w:r>
      <w:r w:rsidRPr="0077333C">
        <w:rPr>
          <w:rFonts w:ascii="Times New Roman" w:hAnsi="Times New Roman" w:cs="Times New Roman"/>
          <w:iCs/>
          <w:sz w:val="24"/>
          <w:szCs w:val="24"/>
        </w:rPr>
        <w:t xml:space="preserve"> </w:t>
      </w:r>
    </w:p>
    <w:p w:rsidR="00264DB1" w:rsidRPr="0077333C" w:rsidRDefault="00264DB1" w:rsidP="0077333C">
      <w:pPr>
        <w:pStyle w:val="Tekstprzypisudolnego"/>
        <w:jc w:val="both"/>
        <w:rPr>
          <w:rFonts w:ascii="Times New Roman" w:hAnsi="Times New Roman" w:cs="Times New Roman"/>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600 – Transport i łączność</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Plan wydatków w tym dziale na 2018 rok wynosił 1 767 500,00 zł. Została wydatkowana kwota  1 664 671,64 zł co stanowi 94,18 % planu.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sz w:val="24"/>
          <w:szCs w:val="24"/>
        </w:rPr>
        <w:t>W rozdziale 60011 – Drogi publiczne krajowe</w:t>
      </w:r>
      <w:r w:rsidRPr="0077333C">
        <w:rPr>
          <w:rFonts w:ascii="Times New Roman" w:hAnsi="Times New Roman" w:cs="Times New Roman"/>
          <w:sz w:val="24"/>
          <w:szCs w:val="24"/>
        </w:rPr>
        <w:t xml:space="preserve"> zostały poniesione wydatki na opracowanie dokumentacji projektowej dla zadania pn. „Przebudowa drogi krajowej nr 50 polegająca na budowie ciągu pieszo – rowerowego w miejscowości Nacpolsk” na kwotę 58 000,00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sz w:val="24"/>
          <w:szCs w:val="24"/>
        </w:rPr>
        <w:t>W rozdziale 60014 – Drogi publiczne powiatowe</w:t>
      </w:r>
      <w:r w:rsidRPr="0077333C">
        <w:rPr>
          <w:rFonts w:ascii="Times New Roman" w:hAnsi="Times New Roman" w:cs="Times New Roman"/>
          <w:sz w:val="24"/>
          <w:szCs w:val="24"/>
        </w:rPr>
        <w:t xml:space="preserve"> zostały poniesione wydatki na pomoc finansową dla Powiatu Płońskiego łącznie w kwocie 409 500,00 zł w tym:</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„Przebudowa drogi powiatowej Nr 3067W Radzikowo-Sobanice – Nacpolsk -361 500,00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 „Przebudowa drogi powiatowej Nr 3069W Trębki – </w:t>
      </w:r>
      <w:proofErr w:type="spellStart"/>
      <w:r w:rsidRPr="0077333C">
        <w:rPr>
          <w:rFonts w:ascii="Times New Roman" w:hAnsi="Times New Roman" w:cs="Times New Roman"/>
          <w:sz w:val="24"/>
          <w:szCs w:val="24"/>
        </w:rPr>
        <w:t>Strzembowo</w:t>
      </w:r>
      <w:proofErr w:type="spellEnd"/>
      <w:r w:rsidRPr="0077333C">
        <w:rPr>
          <w:rFonts w:ascii="Times New Roman" w:hAnsi="Times New Roman" w:cs="Times New Roman"/>
          <w:sz w:val="24"/>
          <w:szCs w:val="24"/>
        </w:rPr>
        <w:t xml:space="preserve"> - Kamienica” -                               48 000,00 zł.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sz w:val="24"/>
          <w:szCs w:val="24"/>
        </w:rPr>
        <w:t>W rozdziale 60016 – Drogi publiczne gminne</w:t>
      </w:r>
      <w:r w:rsidRPr="0077333C">
        <w:rPr>
          <w:rFonts w:ascii="Times New Roman" w:hAnsi="Times New Roman" w:cs="Times New Roman"/>
          <w:sz w:val="24"/>
          <w:szCs w:val="24"/>
        </w:rPr>
        <w:t xml:space="preserve"> wydatki poniesiono łącznie na kwotę 1 197 171,64 zł. Środki zostały wydatkowane między innymi na: żwir, mieszanka i tłuczeń kamienny – 238 553,89 zł, zakup paliwa, oleje – 25 262,11 zł, części zamienne do ciągnika, kosiarki – 13 688,23 zł. Zakupiono materiały na ogrodzenie za kwotę  5 600,93 zł, wiaty przystankowe za kwotę 11 919,93 zł  oraz sól drogową za kwotę 8 919,96 zł. Zakupiono rurę na przepusty pod drogi za kwotę 778,98 zł oraz opryskiwacz 125,00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profilowanie dróg  została wydatkowana kwota  49 200,00 zł. Wprowadzenie stałych organizacji ruchu celem poprawy bezpieczeństwa ruchu na drogach gminnych- 46 358,00 zł. Remont drogi gminnej Zaborowo- Sosenkowo – 15 598,25 zł oraz naprawa odwodnienia drogi w miejscowości Michałowo – 3 075,00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Kwota 17 915,81 zł została wydatkowana na odśnieżanie dróg gminnych natomiast na transport kruszywa na drogi gminne wydatkowano  29 916,00 zł.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prace koparko ładowarką wydatkowano – 7 718,25 zł, rozdrabnianie gałęzi drzew  przy drogach gminnych – 6 102,00 zł, wykonanie tablic informacyjnych – 1 599,00 zł, projekt organizacji ruchu – 1 968,00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pozostałe usługi i naprawy – 5 322,10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Na zadania inwestycyjne planowane do realizacji w 2018 r. w zakresie dróg gminnych                      została wydatkowana kwota 707 370,20 zł co stanowi 89,43 % planu. Środki zostały wydatkowane na: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 zagospodarowanie przestrzeni publicznej w miejscowości Krysk poprzez budowę chodników, placów i dróg oraz urządzenie zieleni gminnej i </w:t>
      </w:r>
      <w:proofErr w:type="spellStart"/>
      <w:r w:rsidRPr="0077333C">
        <w:rPr>
          <w:rFonts w:ascii="Times New Roman" w:hAnsi="Times New Roman" w:cs="Times New Roman"/>
          <w:sz w:val="24"/>
          <w:szCs w:val="24"/>
        </w:rPr>
        <w:t>zadrzewień</w:t>
      </w:r>
      <w:proofErr w:type="spellEnd"/>
      <w:r w:rsidRPr="0077333C">
        <w:rPr>
          <w:rFonts w:ascii="Times New Roman" w:hAnsi="Times New Roman" w:cs="Times New Roman"/>
          <w:sz w:val="24"/>
          <w:szCs w:val="24"/>
        </w:rPr>
        <w:t xml:space="preserve">  – 411 521,29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przebudowa drogi gminnej w miejscowości Stachowo – 221 379,57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dokumentacja na rozbudowę drogi gminnej w miejscowości Skarboszewo – 17 000,00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dokumentacja na rozbudowę drogi gminnej w miejscowości Krysk – 16 000,00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wykonanie mapy do celów projektowych na rozbudowę drogi gminnej w miejscowości Pieścidła – 3 259,50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wykonanie mapy do celów projektowych na rozbudowę drogi gminnej w miejscowości Skwary – 4 464,90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wykonanie mapy do celów projektowych na rozbudowę drogi gminnej w miejscowości Zaborowo – 3 778,56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dokumentacja na rozbudowę drogi gminnej w miejscowości Radzymin – 26 390,88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wykonanie koncepcji przebudowy zjazdu z drogi wojewódzkiej do Szkoły Podstawowej                w Krysku – 3 575,50 zł.</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u w:val="single"/>
        </w:rPr>
      </w:pPr>
      <w:r w:rsidRPr="0077333C">
        <w:rPr>
          <w:rFonts w:ascii="Times New Roman" w:hAnsi="Times New Roman" w:cs="Times New Roman"/>
          <w:sz w:val="24"/>
          <w:szCs w:val="24"/>
          <w:u w:val="single"/>
        </w:rPr>
        <w:t xml:space="preserve">Dział 700 – Gospodarka mieszkaniowa </w:t>
      </w:r>
    </w:p>
    <w:p w:rsidR="00264DB1" w:rsidRPr="0077333C" w:rsidRDefault="00264DB1" w:rsidP="0077333C">
      <w:pPr>
        <w:pStyle w:val="Tekstprzypisudolnego"/>
        <w:jc w:val="both"/>
        <w:rPr>
          <w:rFonts w:ascii="Times New Roman" w:hAnsi="Times New Roman" w:cs="Times New Roman"/>
          <w:color w:val="FF0000"/>
          <w:sz w:val="24"/>
          <w:szCs w:val="24"/>
        </w:rPr>
      </w:pPr>
      <w:r w:rsidRPr="0077333C">
        <w:rPr>
          <w:rFonts w:ascii="Times New Roman" w:hAnsi="Times New Roman" w:cs="Times New Roman"/>
          <w:i/>
          <w:sz w:val="24"/>
          <w:szCs w:val="24"/>
        </w:rPr>
        <w:t>W rozdziale Gospodarka gruntami</w:t>
      </w:r>
      <w:r w:rsidRPr="0077333C">
        <w:rPr>
          <w:rFonts w:ascii="Times New Roman" w:hAnsi="Times New Roman" w:cs="Times New Roman"/>
          <w:sz w:val="24"/>
          <w:szCs w:val="24"/>
        </w:rPr>
        <w:t xml:space="preserve"> </w:t>
      </w:r>
      <w:r w:rsidRPr="0077333C">
        <w:rPr>
          <w:rFonts w:ascii="Times New Roman" w:hAnsi="Times New Roman" w:cs="Times New Roman"/>
          <w:i/>
          <w:sz w:val="24"/>
          <w:szCs w:val="24"/>
        </w:rPr>
        <w:t>i nieruchomościami</w:t>
      </w:r>
      <w:r w:rsidRPr="0077333C">
        <w:rPr>
          <w:rFonts w:ascii="Times New Roman" w:hAnsi="Times New Roman" w:cs="Times New Roman"/>
          <w:sz w:val="24"/>
          <w:szCs w:val="24"/>
        </w:rPr>
        <w:t xml:space="preserve"> plan wydatków na 2018 rok wynosi 326 690,00 zł z czego wydatkowano kwotę 261 164,84 zł co stanowi 79,94 % planu. Wydatki </w:t>
      </w:r>
      <w:r w:rsidRPr="0077333C">
        <w:rPr>
          <w:rFonts w:ascii="Times New Roman" w:hAnsi="Times New Roman" w:cs="Times New Roman"/>
          <w:sz w:val="24"/>
          <w:szCs w:val="24"/>
        </w:rPr>
        <w:lastRenderedPageBreak/>
        <w:t xml:space="preserve">poniesiono między innymi na: zakup materiałów - 2 407,86 zł, zakup energii – 9 822,70 zł, usługi remontowe – 4 157,40 zł, pozostałe usługi – 27 070,85 zł ( monitoring obiektów, wykonanie przyłączy do sieci energetycznej, wykonanie ekspertyz, wykonanie rozbiórki obiektów budowlanych wraz z uporządkowaniem terenu, usługi kominiarskie, wypisy                      z rejestru gruntów). Kwotę 50 530,00 zł wydatkowano na  opłacenie ubezpieczenia mienia gminy. Zostały wypłacone odszkodowania za grunty przejęte pod inwestycje drogowe                    na kwotę 157 543,00 zł. Wniesiono opłaty od wniosków o wpis do księgi wieczystej na kwotę  2219,00 zł oraz  dokonano opłaty rocznej z tytułu użytkowania gruntów na kwotę                   2 853,00 zł.             </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bCs/>
          <w:sz w:val="24"/>
          <w:szCs w:val="24"/>
          <w:u w:val="single"/>
        </w:rPr>
        <w:t>Dział 710 – Działalność usługowa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iCs/>
          <w:sz w:val="24"/>
          <w:szCs w:val="24"/>
        </w:rPr>
        <w:t>Rozdział 71004-Plany zagospodarowania przestrzennego</w:t>
      </w:r>
      <w:r w:rsidRPr="0077333C">
        <w:rPr>
          <w:rFonts w:ascii="Times New Roman" w:hAnsi="Times New Roman" w:cs="Times New Roman"/>
          <w:iCs/>
          <w:sz w:val="24"/>
          <w:szCs w:val="24"/>
        </w:rPr>
        <w:t xml:space="preserve"> na ten cel w roku 2018 wydatkowano kwotę</w:t>
      </w:r>
      <w:r w:rsidRPr="0077333C">
        <w:rPr>
          <w:rFonts w:ascii="Times New Roman" w:hAnsi="Times New Roman" w:cs="Times New Roman"/>
          <w:sz w:val="24"/>
          <w:szCs w:val="24"/>
        </w:rPr>
        <w:t xml:space="preserve"> 16 382,75 zł z  przeznaczeniem na  opracowanie projektów decyzji   o warunkach zabudowy i lokalizacji inwestycji celu publicznego.                      </w:t>
      </w:r>
    </w:p>
    <w:p w:rsidR="00264DB1" w:rsidRPr="0077333C" w:rsidRDefault="00264DB1" w:rsidP="0077333C">
      <w:pPr>
        <w:pStyle w:val="Tekstprzypisudolnego"/>
        <w:jc w:val="both"/>
        <w:rPr>
          <w:rFonts w:ascii="Times New Roman" w:hAnsi="Times New Roman" w:cs="Times New Roman"/>
          <w:color w:val="FF0000"/>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750 – Administracja publiczna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wydatków na 2018 rok w dziale administracja publiczna wynosił 3 541 977,13 zł            wydatkowano kwotę 3 411 399,60 zł co stanowi 96,31 % planu.</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75011-Urzędy wojewódzkie:</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Wydatki w tym rozdziale to głównie wynagrodzenia osobowe dla pracowników wykonujących zadania bieżące z zakresu administracji rządowej. Na realizację tych zadań                   wydatkowano kwotę 63 286,72,00 zł. Ze środków dotacji zostały zakupione czytniki do elektronicznych dowodów osobistych na kwotę 1 004,00 zł oraz dokonano konserwacji ksiąg stanu cywilnego za kwotę 5 000,00 zł. </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75022-Rady gmin</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Poniesione wydatki w tym rozdziale dotyczą: wypłaty diet dla radnych  na kwotę               71 010,32 zł,  zakupu materiałów, art. spożywczych i usług związanych z obsługą Rady Gminy w kwocie  6 558,99 zł. Łącznie wykonano wydatki na kwotę 77 569,31 zł  co stanowi 96,96 % planu. </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75023 Urzędy gmin</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Zaplanowana kwota wydatków w tym rozdziale to  2 671 726,09 zł.  W 2018 roku poniesiono wydatki na kwotę  2 586 524,05  zł co stanowi 96,81 % planu.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Na wynagrodzenia osobowe dla pracowników urzędu została wydatkowana kwota     1 490 290,53 zł co stanowi 98,76 % planu.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Pracownikom zostało wypłacone dodatkowe wynagrodzenie roczne w kwocie 119 930,22 zł. Sołtysom wypłacono  prowizję za zbiórkę podatków w kwocie 46 412,00 zł co stanowi   84,39 % planu. Zostały zapłacone składki na ubezpieczenie społeczne oraz składki   na Fundusz Pracy na kwotę 285 768,42 zł. Na wynagrodzenia bezosobowe (umowy zlecenia   i o dzieło) została wydatkowana kwota  48 838,00 zł co daje wykonanie na poziomie 99,67 %. Na zakup nagród konkursowych wydatkowano kwotę 1 847,08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Z planowanych 147 660,85 zł na zakup materiałów i wyposażenia wydatkowano kwotę 138 047,86 zł. Wydatki zostały poniesione miedzy innymi na:  paliwo i części zamienne                  do samochodu służbowego – 18 186,82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węgiel do centralnego ogrzewania – 22 428,00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materiały biurowe, druki – 23 983,80 zł, środki czystości- 7 211,17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prenumeraty, publikacje – 6 904,31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tonery, tusze i akcesoria komputerowe, – 20 772,45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materiały przemysłowe, malarskie, elektryczne i budowlane – 15 739,61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materiały ogrodnicze, dekoracyjne i kwiaty- 4 919,94 zł, wyposażenie urzędu – 17 310,73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oraz pozostałe materiały i wyposażenie niezbędne do funkcjonowania urzędu.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zakup energii wydatkowano kwotę 38 814,01 zł.</w:t>
      </w:r>
    </w:p>
    <w:p w:rsidR="00264DB1" w:rsidRPr="0077333C" w:rsidRDefault="00264DB1" w:rsidP="0077333C">
      <w:pPr>
        <w:pStyle w:val="Tekstprzypisudolnego"/>
        <w:jc w:val="both"/>
        <w:rPr>
          <w:rFonts w:ascii="Times New Roman" w:hAnsi="Times New Roman" w:cs="Times New Roman"/>
          <w:color w:val="FF0000"/>
          <w:sz w:val="24"/>
          <w:szCs w:val="24"/>
        </w:rPr>
      </w:pPr>
      <w:r w:rsidRPr="0077333C">
        <w:rPr>
          <w:rFonts w:ascii="Times New Roman" w:hAnsi="Times New Roman" w:cs="Times New Roman"/>
          <w:sz w:val="24"/>
          <w:szCs w:val="24"/>
        </w:rPr>
        <w:lastRenderedPageBreak/>
        <w:t>Wydatki na usługi remontowe w 2018 r. wyniosły 4 911,00 zł i zostały poniesione   na wymianę pompy centralnego ogrzewania oraz remont samochodu służbowego.</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Z zaplanowanej kwoty 292 000,00 zł na usługi wydatkowano kwotę  288 638,32 zł                             co stanowi 98,85 % planu. Wydatki poniesiono między innymi na konserwację systemów komputerowych, usługi pocztowe, obsługę bankową i opłaty porto,  monitoring, wywóz odpadów komunalnych i nieczystości, usługi doradcze i wdrożeniowe, wysyłka wiadomości SMS, serwis aplikacji internetowej pozostałe wydatki to: usługi elektryczne,  ogłoszenia prasowe, przeglądy techniczne, itp.</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W 2018 roku na rozmowy telefoniczne i  usługi internetowe wydatkowano kwotę                  14 155,18 zł. Dokonano zwrotu kosztów przejazdu  dla pracowników, którzy zostali oddelegowani w podróż służbową  na kwotę 1 172,00 zł. Na różne opłaty i składki wydatkowano kwotę  12 064,25 zł. Dokonano odpisu na zakładowy fundusz świadczeń socjalnych na kwotę  35 372,19 zł co stanowi 100 % planu. Na szkolenia pracowników  wydatkowano kwotę  14 337,78 zł oraz poniesione zostały wydatki na dostawę i montaż urządzeń rejestrujących obraz i dźwięk niezbędnych do transmitowania w Internecie obrad Rady Gminy w Naruszewie na kwotę 31 845,00 zł.</w:t>
      </w: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iCs/>
          <w:sz w:val="24"/>
          <w:szCs w:val="24"/>
        </w:rPr>
        <w:t xml:space="preserve">Rozdział 75075 – Promocja jednostek samorządu terytorialnego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wydatków związanych z promocją  Gminy na 2018 r. wynosił 114 900,00 zł.   Na ten cel wydatkowano kwotę 111 766,60 zł  tj. 97,27 % planu. Wydatki głównie zostały poniesione na zakup materiałów i usług związanych z organizacją Gminnego Dnia Dziecka (nagrody, plac zabaw, prowadzenie animacji dla dzieci itp.), na zakup materiałów promocyjnych Gminy (kalendarze ścienne, filiżanki, długopisy), na organizację  Festynu Rodzinnego  w Krysku (nagrody, koszulki dla zawodników turnieju, promocja festynu, wynajem placu zabaw dla dzieci, prowadzenie animacji, obsługa imprezy),</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oraz publikacje materiałów </w:t>
      </w:r>
      <w:proofErr w:type="spellStart"/>
      <w:r w:rsidRPr="0077333C">
        <w:rPr>
          <w:rFonts w:ascii="Times New Roman" w:hAnsi="Times New Roman" w:cs="Times New Roman"/>
          <w:sz w:val="24"/>
          <w:szCs w:val="24"/>
        </w:rPr>
        <w:t>promocyjno</w:t>
      </w:r>
      <w:proofErr w:type="spellEnd"/>
      <w:r w:rsidRPr="0077333C">
        <w:rPr>
          <w:rFonts w:ascii="Times New Roman" w:hAnsi="Times New Roman" w:cs="Times New Roman"/>
          <w:sz w:val="24"/>
          <w:szCs w:val="24"/>
        </w:rPr>
        <w:t xml:space="preserve"> – ogłoszeniowych.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i/>
          <w:sz w:val="24"/>
          <w:szCs w:val="24"/>
        </w:rPr>
        <w:t>Rozdział 75085 – Wspólna obsługa jednostek samorządu terytorialnego -</w:t>
      </w:r>
      <w:r w:rsidRPr="0077333C">
        <w:rPr>
          <w:rFonts w:ascii="Times New Roman" w:hAnsi="Times New Roman" w:cs="Times New Roman"/>
          <w:sz w:val="24"/>
          <w:szCs w:val="24"/>
        </w:rPr>
        <w:t xml:space="preserve"> w rozdziale tym ujęta została wspólna obsługa administracyjna, finansowa i organizacyjna szkół z terenu Gminy, którą realizuje Zespół Obsługi Placówek Oświatowych w Naruszewie.</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 wydatków w rym rozdziale na 2018 rok wynosił 376 537,86 zł wydatkowana kwota                  to 350 350,17 zł.  Środki zostały wydatkowane głównie na: wynagrodzenia i pochodne od wynagrodzeń w wysokości 329 442,07 zł, na zakup materiałów i wyposażenia  wydatkowano 4 018,59 zł, na  zakup usług- 7 501,77 zł. Dokonano opłat za rozmowy telefoniczne na kwotę 582,08 zł, na szkolenia pracowników wydatkowano kwotę 2 230,00 zł, dokonano odpisu na zakładowy fundusz świadczeń socjalnych w kwocie 5 137,28 zł. Pracownikom odbywającym podróże służbowe zwrócono koszty przejazdu na kwotę 1 167,80 zł.</w:t>
      </w:r>
    </w:p>
    <w:p w:rsidR="00264DB1" w:rsidRPr="0077333C" w:rsidRDefault="00264DB1" w:rsidP="0077333C">
      <w:pPr>
        <w:pStyle w:val="Tekstprzypisudolnego"/>
        <w:jc w:val="both"/>
        <w:rPr>
          <w:rFonts w:ascii="Times New Roman" w:hAnsi="Times New Roman" w:cs="Times New Roman"/>
          <w:i/>
          <w:sz w:val="24"/>
          <w:szCs w:val="24"/>
        </w:rPr>
      </w:pPr>
      <w:r w:rsidRPr="0077333C">
        <w:rPr>
          <w:rFonts w:ascii="Times New Roman" w:hAnsi="Times New Roman" w:cs="Times New Roman"/>
          <w:i/>
          <w:sz w:val="24"/>
          <w:szCs w:val="24"/>
        </w:rPr>
        <w:t>Rozdział 75095 – Pozostała działalność</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Dla osób zatrudnionych w ramach robót publicznych zostały wypłacone wynagrodzenia oraz odprowadzono składki ZUS i składki na Fundusz Pracy łącznie na kwotę 160 972,46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Sołtysom wypłacono diety na kwotę 51 055,16 zł co stanowi 99,17 % planu. Została przekazana składka członkowska na rzecz Związku Gmin Wiejskich w kwocie  2 054,39 zł.                                       </w:t>
      </w:r>
    </w:p>
    <w:p w:rsidR="00264DB1" w:rsidRPr="0077333C" w:rsidRDefault="00264DB1" w:rsidP="0077333C">
      <w:pPr>
        <w:pStyle w:val="Tekstprzypisudolnego"/>
        <w:jc w:val="both"/>
        <w:rPr>
          <w:rFonts w:ascii="Times New Roman" w:hAnsi="Times New Roman" w:cs="Times New Roman"/>
          <w:bCs/>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751 – Urzędy naczelnych organów władzy państwowej, kontroli i ochrony prawa oraz sądownictwa</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75101- Urzędy naczelnych organów władzy państwowej , kontroli i ochrony prawa oraz sądownictwa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Z otrzymanej dotacji celowej wydatkowano  kwotę 1 309,00 zł na wypłatę wynagrodzenia                           za bieżącą aktualizację rejestru wyborców. </w:t>
      </w:r>
    </w:p>
    <w:p w:rsidR="00264DB1" w:rsidRPr="0077333C" w:rsidRDefault="00264DB1" w:rsidP="0077333C">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i/>
          <w:sz w:val="24"/>
          <w:szCs w:val="24"/>
        </w:rPr>
        <w:t xml:space="preserve">Rozdział 75109 – Wybory do rad gmin, rad powiatowe i sejmików województw, wybory wójtów, burmistrzów i prezydentów miast oraz referenda gminne, powiatowe   i wojewódzkie - </w:t>
      </w:r>
      <w:r w:rsidRPr="0077333C">
        <w:rPr>
          <w:rFonts w:ascii="Times New Roman" w:hAnsi="Times New Roman" w:cs="Times New Roman"/>
          <w:sz w:val="24"/>
          <w:szCs w:val="24"/>
        </w:rPr>
        <w:t xml:space="preserve">na </w:t>
      </w:r>
      <w:r w:rsidRPr="0077333C">
        <w:rPr>
          <w:rFonts w:ascii="Times New Roman" w:hAnsi="Times New Roman" w:cs="Times New Roman"/>
          <w:sz w:val="24"/>
          <w:szCs w:val="24"/>
        </w:rPr>
        <w:lastRenderedPageBreak/>
        <w:t>finansowanie zadań związanych z przygotowaniem i przeprowadzeniem wyborów samorządowych w 2018 roku została wydatkowana kwota 59 421,98 zł.</w:t>
      </w:r>
    </w:p>
    <w:p w:rsidR="00264DB1" w:rsidRPr="0077333C" w:rsidRDefault="00264DB1" w:rsidP="0077333C">
      <w:pPr>
        <w:pStyle w:val="Tekstprzypisudolnego"/>
        <w:jc w:val="both"/>
        <w:rPr>
          <w:rFonts w:ascii="Times New Roman" w:hAnsi="Times New Roman" w:cs="Times New Roman"/>
          <w:bCs/>
          <w:i/>
          <w:sz w:val="24"/>
          <w:szCs w:val="24"/>
          <w:u w:val="single"/>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754 – Bezpieczeństwo publiczne i ochrona przeciwpożarowa</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 ramach tego działu ewidencjonowane są wydatki związane głównie z funkcjonowaniem jednostek ochotniczych straży pożarnych. Koszty zapewnienia gotowości bojowej jednostek, tj. bezpłatnego umundurowania, okresowych badań  lekarskich oraz ubezpieczenia członków OSP – w myśl ustawy o ochronie przeciwpożarowej – ponosi gmina.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Gminie Naruszewo wydatki dotyczą nie tylko wym. wyżej zakresu, lecz również wypłat ekwiwalentów za udział w akcjach pożarniczych, kosztów utrzymania sprzętu specjalistycznego i strażnic (energia,  remonty samochodów oraz zakupu paliwa  i itp.).</w:t>
      </w:r>
    </w:p>
    <w:p w:rsidR="00264DB1" w:rsidRPr="0077333C" w:rsidRDefault="00264DB1" w:rsidP="0077333C">
      <w:pPr>
        <w:pStyle w:val="Tekstprzypisudolnego"/>
        <w:ind w:firstLine="708"/>
        <w:jc w:val="both"/>
        <w:rPr>
          <w:rFonts w:ascii="Times New Roman" w:hAnsi="Times New Roman" w:cs="Times New Roman"/>
          <w:color w:val="C00000"/>
          <w:sz w:val="24"/>
          <w:szCs w:val="24"/>
        </w:rPr>
      </w:pPr>
      <w:r w:rsidRPr="0077333C">
        <w:rPr>
          <w:rFonts w:ascii="Times New Roman" w:hAnsi="Times New Roman" w:cs="Times New Roman"/>
          <w:sz w:val="24"/>
          <w:szCs w:val="24"/>
        </w:rPr>
        <w:t>Na ochronę przeciwpożarową i bezpieczeństwo publiczne w 2018 roku wydatkowano 243 835,98 zł. Poniesione wydatki stanowią 76,55 % planu i zostały przeznaczone miedzy innymi na: paliwo i części zamienne do samochodów strażackich za kwotę 19 751,38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umundurowanie, buty akcesoria dla strażaków – 27 590,48 zł. Wypłacono:  wynagrodzenie dla kierowców samochodów strażackich wraz z pochodnymi od wynagrodzeń na kwotę 30 728,91 zł, ekwiwalent dla strażaków za udział w akcjach pożarniczych i szkoleniach   na kwotę 15 136,96 zł. Opłacono rachunki  za energię elektryczną na kwotę  13 178,02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na badania techniczne samochodów i sprzętu przeciw pożarowego wydatkowano kwotę                    – 3 419,20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seminarium szkoleniowe – 4 305,00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badania profilaktyczne strażaków                    – 5 740,00 zł, monitoring strażnic – 4 391,08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naprawy i remonty samochodowe                           – 4 713,36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Pozostałe wydatki to zakup artykułów ppoż. oraz inne drobne usługi remontowe.</w:t>
      </w:r>
      <w:r w:rsidRPr="0077333C">
        <w:rPr>
          <w:rFonts w:ascii="Times New Roman" w:hAnsi="Times New Roman" w:cs="Times New Roman"/>
          <w:color w:val="C00000"/>
          <w:sz w:val="24"/>
          <w:szCs w:val="24"/>
        </w:rPr>
        <w:t xml:space="preserve"> </w:t>
      </w:r>
    </w:p>
    <w:p w:rsidR="00264DB1" w:rsidRPr="0077333C" w:rsidRDefault="00264DB1" w:rsidP="0077333C">
      <w:pPr>
        <w:pStyle w:val="Tekstprzypisudolnego"/>
        <w:ind w:firstLine="708"/>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Zakupiono zestaw narzędzi hydraulicznych do ratownictwa drogowego za kwotę                    25 000,00 zł.</w:t>
      </w:r>
    </w:p>
    <w:p w:rsidR="00264DB1" w:rsidRPr="0077333C" w:rsidRDefault="00264DB1" w:rsidP="0077333C">
      <w:pPr>
        <w:pStyle w:val="Tekstprzypisudolnego"/>
        <w:ind w:firstLine="708"/>
        <w:jc w:val="both"/>
        <w:rPr>
          <w:rFonts w:ascii="Times New Roman" w:hAnsi="Times New Roman" w:cs="Times New Roman"/>
          <w:sz w:val="24"/>
          <w:szCs w:val="24"/>
        </w:rPr>
      </w:pPr>
      <w:r w:rsidRPr="0077333C">
        <w:rPr>
          <w:rFonts w:ascii="Times New Roman" w:hAnsi="Times New Roman" w:cs="Times New Roman"/>
          <w:sz w:val="24"/>
          <w:szCs w:val="24"/>
        </w:rPr>
        <w:t>Gmina Naruszewo przekazała kwotę 5 000,00 zł na Fundusz Wsparcia Policji                              z przeznaczeniem na zakup oznakowanego radiowozu dla Posterunku Policji w Czerwińsku nad Wisłą.</w:t>
      </w:r>
    </w:p>
    <w:p w:rsidR="00264DB1" w:rsidRPr="0077333C" w:rsidRDefault="00264DB1" w:rsidP="0077333C">
      <w:pPr>
        <w:pStyle w:val="Default"/>
        <w:jc w:val="both"/>
        <w:rPr>
          <w:rFonts w:ascii="Times New Roman" w:hAnsi="Times New Roman" w:cs="Times New Roman"/>
        </w:rPr>
      </w:pPr>
      <w:r w:rsidRPr="0077333C">
        <w:rPr>
          <w:rFonts w:ascii="Times New Roman" w:hAnsi="Times New Roman" w:cs="Times New Roman"/>
          <w:bCs/>
        </w:rPr>
        <w:t xml:space="preserve">Zaplanowano również wydatki w kwocie 60 000,00 zł na realizację projektu </w:t>
      </w:r>
      <w:r w:rsidRPr="0077333C">
        <w:rPr>
          <w:rFonts w:ascii="Times New Roman" w:hAnsi="Times New Roman" w:cs="Times New Roman"/>
          <w:bCs/>
          <w:i/>
        </w:rPr>
        <w:t>Budowa                           i rozbudowa</w:t>
      </w:r>
      <w:r w:rsidRPr="0077333C">
        <w:rPr>
          <w:rFonts w:ascii="Times New Roman" w:hAnsi="Times New Roman" w:cs="Times New Roman"/>
          <w:bCs/>
        </w:rPr>
        <w:t xml:space="preserve"> s</w:t>
      </w:r>
      <w:r w:rsidRPr="0077333C">
        <w:rPr>
          <w:rFonts w:ascii="Times New Roman" w:hAnsi="Times New Roman" w:cs="Times New Roman"/>
          <w:i/>
        </w:rPr>
        <w:t>ystemów wczesnego ostrzegania przed zjawiskami katastrofalnymi na terenie Powiatu Płońskiego</w:t>
      </w:r>
      <w:r w:rsidRPr="0077333C">
        <w:rPr>
          <w:rFonts w:ascii="Times New Roman" w:hAnsi="Times New Roman" w:cs="Times New Roman"/>
        </w:rPr>
        <w:t xml:space="preserve"> realizowanego w ramach programu 5.1 Dostosowanie do zmian klimatu Regionalnego Programu Operacyjnego Województwa Mazowieckiego na lata 2014-2020. </w:t>
      </w:r>
    </w:p>
    <w:p w:rsidR="00264DB1" w:rsidRPr="0077333C" w:rsidRDefault="00264DB1" w:rsidP="0077333C">
      <w:pPr>
        <w:pStyle w:val="Default"/>
        <w:jc w:val="both"/>
        <w:rPr>
          <w:rFonts w:ascii="Times New Roman" w:hAnsi="Times New Roman" w:cs="Times New Roman"/>
          <w:color w:val="auto"/>
        </w:rPr>
      </w:pPr>
      <w:r w:rsidRPr="0077333C">
        <w:rPr>
          <w:rFonts w:ascii="Times New Roman" w:hAnsi="Times New Roman" w:cs="Times New Roman"/>
          <w:color w:val="auto"/>
        </w:rPr>
        <w:t>Realizację projektu przesunięto na 2019 r.</w:t>
      </w:r>
    </w:p>
    <w:p w:rsidR="00264DB1" w:rsidRPr="0077333C" w:rsidRDefault="00264DB1" w:rsidP="0077333C">
      <w:pPr>
        <w:pStyle w:val="Tekstprzypisudolnego"/>
        <w:ind w:firstLine="708"/>
        <w:jc w:val="both"/>
        <w:rPr>
          <w:rFonts w:ascii="Times New Roman" w:hAnsi="Times New Roman" w:cs="Times New Roman"/>
          <w:sz w:val="24"/>
          <w:szCs w:val="24"/>
        </w:rPr>
      </w:pPr>
      <w:r w:rsidRPr="0077333C">
        <w:rPr>
          <w:rFonts w:ascii="Times New Roman" w:hAnsi="Times New Roman" w:cs="Times New Roman"/>
          <w:sz w:val="24"/>
          <w:szCs w:val="24"/>
        </w:rPr>
        <w:t xml:space="preserve">W  budżecie na 2018 rok zostały zaplanowane środki na promocje projektu związanego z zakupem średniego samochodu ratowniczo – gaśniczego dla OSP Naruszewo      w kwocie 4 694,40 zł. W omawianym okresie sprawozdawczym nie poniesiono wydatków. </w:t>
      </w:r>
    </w:p>
    <w:p w:rsidR="00264DB1" w:rsidRPr="0077333C" w:rsidRDefault="00264DB1" w:rsidP="0077333C">
      <w:pPr>
        <w:pStyle w:val="Akapitzlist"/>
        <w:spacing w:after="0" w:line="240" w:lineRule="auto"/>
        <w:ind w:left="0"/>
        <w:jc w:val="both"/>
        <w:rPr>
          <w:rFonts w:ascii="Times New Roman" w:hAnsi="Times New Roman" w:cs="Times New Roman"/>
          <w:i/>
          <w:sz w:val="24"/>
          <w:szCs w:val="24"/>
          <w:u w:val="single"/>
        </w:rPr>
      </w:pPr>
    </w:p>
    <w:p w:rsidR="00264DB1" w:rsidRPr="0077333C" w:rsidRDefault="00264DB1" w:rsidP="0077333C">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i/>
          <w:sz w:val="24"/>
          <w:szCs w:val="24"/>
          <w:u w:val="single"/>
        </w:rPr>
        <w:t xml:space="preserve">W  dziale 755 – Wymiar sprawiedliwości  </w:t>
      </w:r>
      <w:r w:rsidRPr="0077333C">
        <w:rPr>
          <w:rFonts w:ascii="Times New Roman" w:hAnsi="Times New Roman" w:cs="Times New Roman"/>
          <w:sz w:val="24"/>
          <w:szCs w:val="24"/>
        </w:rPr>
        <w:t>w związku z otrzymaniem środków z Funduszu Pomocy Pokrzywdzonym - Funduszu Sprawiedliwości  na zakup wyposażenia i urządzeń ratownictwa niezbędnych do udzielenia pomocy poszkodowanym bezpośrednio na miejscu popełnienia przestępstwa dla ochotniczych straży pożarnych została wydatkowana kwota 68 741,98 zł.</w:t>
      </w:r>
    </w:p>
    <w:p w:rsidR="00264DB1" w:rsidRPr="0077333C" w:rsidRDefault="00264DB1" w:rsidP="0077333C">
      <w:pPr>
        <w:pStyle w:val="Tekstprzypisudolnego"/>
        <w:jc w:val="both"/>
        <w:rPr>
          <w:rFonts w:ascii="Times New Roman" w:hAnsi="Times New Roman" w:cs="Times New Roman"/>
          <w:bCs/>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757- Obsługa długu publicznego</w:t>
      </w:r>
    </w:p>
    <w:p w:rsidR="00264DB1" w:rsidRPr="0077333C" w:rsidRDefault="00264DB1" w:rsidP="0077333C">
      <w:pPr>
        <w:pStyle w:val="Tekstprzypisudolnego"/>
        <w:jc w:val="both"/>
        <w:rPr>
          <w:rFonts w:ascii="Times New Roman" w:hAnsi="Times New Roman" w:cs="Times New Roman"/>
          <w:i/>
          <w:sz w:val="24"/>
          <w:szCs w:val="24"/>
        </w:rPr>
      </w:pPr>
      <w:r w:rsidRPr="0077333C">
        <w:rPr>
          <w:rFonts w:ascii="Times New Roman" w:hAnsi="Times New Roman" w:cs="Times New Roman"/>
          <w:i/>
          <w:sz w:val="24"/>
          <w:szCs w:val="24"/>
        </w:rPr>
        <w:t>Rozdział 75702-Obsługa papierów wartościowych, kredytów i pożyczek jednostek samorządu terytorialnego</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Od zaciągniętej pożyczki w WFOŚ i GW zaciągniętej na realizację zadania pn. „Budowa indywidualnych, przydomowych oczyszczalni ścieków na terenie Gminy Naruszewo                          o wydajności do 5 m</w:t>
      </w:r>
      <w:r w:rsidRPr="0077333C">
        <w:rPr>
          <w:rFonts w:ascii="Times New Roman" w:hAnsi="Times New Roman" w:cs="Times New Roman"/>
          <w:sz w:val="24"/>
          <w:szCs w:val="24"/>
          <w:vertAlign w:val="superscript"/>
        </w:rPr>
        <w:t xml:space="preserve">3 </w:t>
      </w:r>
      <w:r w:rsidRPr="0077333C">
        <w:rPr>
          <w:rFonts w:ascii="Times New Roman" w:hAnsi="Times New Roman" w:cs="Times New Roman"/>
          <w:sz w:val="24"/>
          <w:szCs w:val="24"/>
        </w:rPr>
        <w:t xml:space="preserve">na dobę – etap III” zostały zapłacone odsetki  w kwocie 1 859,55  zł. </w:t>
      </w:r>
    </w:p>
    <w:p w:rsidR="00264DB1" w:rsidRPr="0077333C" w:rsidRDefault="00264DB1" w:rsidP="0077333C">
      <w:pPr>
        <w:pStyle w:val="Tekstprzypisudolnego"/>
        <w:jc w:val="both"/>
        <w:rPr>
          <w:rFonts w:ascii="Times New Roman" w:hAnsi="Times New Roman" w:cs="Times New Roman"/>
          <w:color w:val="FF0000"/>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lastRenderedPageBreak/>
        <w:t>Dział 801 – Oświata i wychowanie</w:t>
      </w:r>
    </w:p>
    <w:p w:rsidR="00264DB1" w:rsidRPr="0077333C" w:rsidRDefault="00264DB1" w:rsidP="0077333C">
      <w:pPr>
        <w:spacing w:after="0" w:line="240" w:lineRule="auto"/>
        <w:jc w:val="both"/>
        <w:rPr>
          <w:rFonts w:ascii="Times New Roman" w:hAnsi="Times New Roman" w:cs="Times New Roman"/>
          <w:bCs/>
          <w:i/>
          <w:iCs/>
          <w:sz w:val="24"/>
          <w:szCs w:val="24"/>
        </w:rPr>
      </w:pPr>
      <w:r w:rsidRPr="0077333C">
        <w:rPr>
          <w:rFonts w:ascii="Times New Roman" w:hAnsi="Times New Roman" w:cs="Times New Roman"/>
          <w:bCs/>
          <w:i/>
          <w:iCs/>
          <w:sz w:val="24"/>
          <w:szCs w:val="24"/>
        </w:rPr>
        <w:t>Rozdział  80101 – Szkoły podstawowe</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Na planowane 7 784 717,13 zł w szkołach podstawowych w 2018 roku wydatkowano 7 585 815,00 zł co stanowi 97,44 % planu.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Wypłacono  nauczycielom dodatki wiejskie w wysokości 166 729,06 zł co stanowi                97,73 % planu.</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Na stypendia motywacyjne dla dzieci ze szczególnymi osiągnięciami wydatkowano kwotę             12 600,00 zł, na wynagrodzenia dla nauczycieli- 3 629 834,54 zł, wypłacono dodatkowe wynagrodzenia roczne w kwocie 249 377,14 zł. Wszystkie szkoły odprowadziły należne składki ZUS i składki na Fundusz Pracy, łącznie na kwotę 749 244,53 zł.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 zakup materiałów i wyposażenia szkoły wydatkowały kwotę 244 255,14 zł. Wydatki obejmują miedzy innymi zakup opału – 89 510,96 zł, zakup środków czystości -                   24 238,73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meble szkolne i wyposażenie  – 50 373,88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artykuły biurowe, druki,</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publikacje, programy komputerowe, tonery- 32 973,73 zł, materiały elektryczne, hydrauliczne i malarskie – 14 616,51 zł, kostka brukowa – 16 448,89 zł, oraz inne materiały przemysłowe niezbędne do funkcjonowania szkoły.</w:t>
      </w:r>
    </w:p>
    <w:p w:rsidR="00264DB1" w:rsidRPr="0077333C" w:rsidRDefault="00264DB1" w:rsidP="0077333C">
      <w:pPr>
        <w:spacing w:after="0" w:line="240" w:lineRule="auto"/>
        <w:jc w:val="both"/>
        <w:rPr>
          <w:rFonts w:ascii="Times New Roman" w:hAnsi="Times New Roman" w:cs="Times New Roman"/>
          <w:color w:val="C00000"/>
          <w:sz w:val="24"/>
          <w:szCs w:val="24"/>
        </w:rPr>
      </w:pPr>
      <w:r w:rsidRPr="0077333C">
        <w:rPr>
          <w:rFonts w:ascii="Times New Roman" w:hAnsi="Times New Roman" w:cs="Times New Roman"/>
          <w:sz w:val="24"/>
          <w:szCs w:val="24"/>
        </w:rPr>
        <w:t>Na pomoce naukowe i edukacyjne została wydatkowana kwota 9 508,86 zł, na zakup energii elektrycznej szkoły  wydatkowały kwotę 118 799,91 zł.</w:t>
      </w:r>
      <w:r w:rsidRPr="0077333C">
        <w:rPr>
          <w:rFonts w:ascii="Times New Roman" w:hAnsi="Times New Roman" w:cs="Times New Roman"/>
          <w:color w:val="C00000"/>
          <w:sz w:val="24"/>
          <w:szCs w:val="24"/>
        </w:rPr>
        <w:t xml:space="preserve">  </w:t>
      </w:r>
    </w:p>
    <w:p w:rsidR="00264DB1" w:rsidRPr="0077333C" w:rsidRDefault="00264DB1" w:rsidP="0077333C">
      <w:pPr>
        <w:spacing w:after="0" w:line="240" w:lineRule="auto"/>
        <w:jc w:val="both"/>
        <w:rPr>
          <w:rFonts w:ascii="Times New Roman" w:hAnsi="Times New Roman" w:cs="Times New Roman"/>
          <w:color w:val="FF0000"/>
          <w:sz w:val="24"/>
          <w:szCs w:val="24"/>
        </w:rPr>
      </w:pPr>
      <w:r w:rsidRPr="0077333C">
        <w:rPr>
          <w:rFonts w:ascii="Times New Roman" w:hAnsi="Times New Roman" w:cs="Times New Roman"/>
          <w:sz w:val="24"/>
          <w:szCs w:val="24"/>
        </w:rPr>
        <w:t xml:space="preserve">Na remonty w omawianym okresie sprawozdawczym wydatkowano kwotę 99 658,35 zł                  w tym: remont </w:t>
      </w:r>
      <w:proofErr w:type="spellStart"/>
      <w:r w:rsidRPr="0077333C">
        <w:rPr>
          <w:rFonts w:ascii="Times New Roman" w:hAnsi="Times New Roman" w:cs="Times New Roman"/>
          <w:sz w:val="24"/>
          <w:szCs w:val="24"/>
        </w:rPr>
        <w:t>sal</w:t>
      </w:r>
      <w:proofErr w:type="spellEnd"/>
      <w:r w:rsidRPr="0077333C">
        <w:rPr>
          <w:rFonts w:ascii="Times New Roman" w:hAnsi="Times New Roman" w:cs="Times New Roman"/>
          <w:sz w:val="24"/>
          <w:szCs w:val="24"/>
        </w:rPr>
        <w:t xml:space="preserve"> lekcyjnych, korytarza i klatki schodowej w Szkole Podstawowej                         w Naruszewie – 77 532,03 zł, wymiana pomp ciepła w budynku hali sportowej w SP                        w Naruszewie – 9 766,20 zł,   naprawa komputerów w Szkole Podstawowej w Krysku                – 2 360,12 zł, remont instalacji elektrycznej w piwnicy Szkoły Podstawowej w Zaborowie             za kwotę 10 000,00 zł.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 zakup usług wydatkowano kwotę 114 448,00 zł co stanowi 96,50 % planu. Wydatki poniesione zostały miedzy innymi na: wywóz odpadów komunalnych – 27 165,68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koszty usług bankowych i pocztowych – 2 664,24 zł, abonament za monitoring – 4 704,75 zł, usługa transportowa– 11 333,87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usługi informatyczne – 19 108,16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okresowa kontrola przewodów kominowych, instalacji elektrycznej, gazowej i gaśnic – 11 627,20 zł,</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usługi hydrauliczne – 8 779,75 zł, usługi elektryczne – 17 601,32 zł oraz inne usługi związane                     z bieżącym utrzymaniem szkół.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Wszystkie szkoły korzystają z usług sieci Internet i usług telekomunikacyjnych na ten cel została wydatkowana kwota  9 175,55 zł. Pracownicy oddelegowani  w podróż służbową otrzymali zwrot kosztów podróży łącznie na kwotę 6 136,00 zł. Zostały zakupione nagrody konkursowe dla uczniów w kwocie 3 114,65 zł oraz  przeprowadzono okresowe badania lekarskie za 1 460,00 zł.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Dyrektorzy szkół dokonali odpisu na zakładowy fundusz socjalny w wysokości 187 522,65 zł co stanowi 100 % planu.  Na szkolenia pracowników w 2018 r. wydatkowano 1 630,00 zł.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Kwota wydatków inwestycyjnych w oświacie w  roku 2018 stanowiła 1 991 633,72 zł  w tym na realizację zadania </w:t>
      </w:r>
      <w:proofErr w:type="spellStart"/>
      <w:r w:rsidRPr="0077333C">
        <w:rPr>
          <w:rFonts w:ascii="Times New Roman" w:hAnsi="Times New Roman" w:cs="Times New Roman"/>
          <w:sz w:val="24"/>
          <w:szCs w:val="24"/>
        </w:rPr>
        <w:t>pn</w:t>
      </w:r>
      <w:proofErr w:type="spellEnd"/>
      <w:r w:rsidRPr="0077333C">
        <w:rPr>
          <w:rFonts w:ascii="Times New Roman" w:hAnsi="Times New Roman" w:cs="Times New Roman"/>
          <w:sz w:val="24"/>
          <w:szCs w:val="24"/>
        </w:rPr>
        <w:t xml:space="preserve"> „Termomodernizacja budynków użyteczności publicznej wraz                          z przebudową systemów grzewczych w Gminie Naruszewo celem zwiększenia efektywności energetycznej” została wydatkowana kwota 1 906 280,51 zł natomiast kwotę 68 357,00 zł  przeznaczono na opracowanie dokumentacji projektowej dla potrzeb termomodernizacji budynku Szkoły Podstawowej w Krysku. </w:t>
      </w:r>
    </w:p>
    <w:p w:rsidR="00264DB1" w:rsidRPr="00690179" w:rsidRDefault="00264DB1" w:rsidP="0077333C">
      <w:pPr>
        <w:spacing w:after="0" w:line="240" w:lineRule="auto"/>
        <w:jc w:val="both"/>
        <w:rPr>
          <w:rFonts w:ascii="Times New Roman" w:hAnsi="Times New Roman" w:cs="Times New Roman"/>
          <w:sz w:val="24"/>
          <w:szCs w:val="24"/>
        </w:rPr>
      </w:pPr>
      <w:r w:rsidRPr="00690179">
        <w:rPr>
          <w:rFonts w:ascii="Times New Roman" w:hAnsi="Times New Roman" w:cs="Times New Roman"/>
          <w:sz w:val="24"/>
          <w:szCs w:val="24"/>
        </w:rPr>
        <w:t xml:space="preserve">         </w:t>
      </w:r>
    </w:p>
    <w:p w:rsidR="00264DB1" w:rsidRPr="00690179" w:rsidRDefault="00264DB1" w:rsidP="0077333C">
      <w:pPr>
        <w:pStyle w:val="Nagwek3"/>
        <w:spacing w:before="0" w:line="240" w:lineRule="auto"/>
        <w:jc w:val="both"/>
        <w:rPr>
          <w:rFonts w:ascii="Times New Roman" w:hAnsi="Times New Roman" w:cs="Times New Roman"/>
          <w:b/>
          <w:i/>
          <w:color w:val="auto"/>
          <w:u w:val="single"/>
        </w:rPr>
      </w:pPr>
      <w:r w:rsidRPr="00690179">
        <w:rPr>
          <w:rFonts w:ascii="Times New Roman" w:hAnsi="Times New Roman" w:cs="Times New Roman"/>
          <w:b/>
          <w:i/>
          <w:color w:val="auto"/>
          <w:u w:val="single"/>
        </w:rPr>
        <w:t>Rozdział  80103– Oddziały przedszkolne w szkołach podstawowych</w:t>
      </w:r>
    </w:p>
    <w:p w:rsidR="00264DB1" w:rsidRPr="002002B0" w:rsidRDefault="00264DB1" w:rsidP="00690179">
      <w:pPr>
        <w:pStyle w:val="Tekstpodstawowy"/>
        <w:ind w:left="0" w:firstLine="0"/>
        <w:jc w:val="both"/>
        <w:rPr>
          <w:rFonts w:cs="Times New Roman"/>
          <w:lang w:val="pl-PL"/>
        </w:rPr>
      </w:pPr>
      <w:r w:rsidRPr="002002B0">
        <w:rPr>
          <w:rFonts w:cs="Times New Roman"/>
          <w:lang w:val="pl-PL"/>
        </w:rPr>
        <w:t xml:space="preserve">Wydatki w tym rozdziale to głównie  wynagrodzenia dla nauczycieli , którzy prowadzą oddziały przedszkolne we wszystkich szkołach na terenie Gminy. Na ten cel  w 2018 roku została wydatkowana kwota 667 459,03 zł co stanowi 86,95 % planu. Wydatki poniesiono na wynagrodzenia i pochodne od wynagrodzeń, wypłacono dodatkowe wynagrodzenie roczne dla </w:t>
      </w:r>
      <w:r w:rsidRPr="002002B0">
        <w:rPr>
          <w:rFonts w:cs="Times New Roman"/>
          <w:lang w:val="pl-PL"/>
        </w:rPr>
        <w:lastRenderedPageBreak/>
        <w:t>nauczycieli oraz dokonano odpisu na zakładowy fundusz świadczeń socjalnych łącznie na kwotę 607 257,95 zł.</w:t>
      </w:r>
    </w:p>
    <w:p w:rsidR="00264DB1" w:rsidRPr="002002B0" w:rsidRDefault="00264DB1" w:rsidP="00690179">
      <w:pPr>
        <w:pStyle w:val="Tekstpodstawowy"/>
        <w:ind w:left="0" w:firstLine="0"/>
        <w:jc w:val="both"/>
        <w:rPr>
          <w:rFonts w:cs="Times New Roman"/>
          <w:lang w:val="pl-PL"/>
        </w:rPr>
      </w:pPr>
      <w:r w:rsidRPr="002002B0">
        <w:rPr>
          <w:rFonts w:cs="Times New Roman"/>
          <w:lang w:val="pl-PL"/>
        </w:rPr>
        <w:t>Na zakup materiałów wydatkowano kwotę 45 708,65 zł w tym zostały zakupione do oddziału przedszkolnego w Naruszewie stoliki z regulacją wysokości, krzesła, rolety okienne, szafki kuchenne oraz ławki i mostek na plac zabaw. Na pomoce naukowe, dydaktyczne i książki wydatkowano 5 550,93 zł.</w:t>
      </w:r>
    </w:p>
    <w:p w:rsidR="00264DB1" w:rsidRPr="002002B0" w:rsidRDefault="00264DB1" w:rsidP="00690179">
      <w:pPr>
        <w:pStyle w:val="Tekstpodstawowy"/>
        <w:ind w:left="0" w:firstLine="0"/>
        <w:jc w:val="both"/>
        <w:rPr>
          <w:rFonts w:cs="Times New Roman"/>
          <w:i/>
          <w:u w:val="single"/>
          <w:lang w:val="pl-PL"/>
        </w:rPr>
      </w:pPr>
    </w:p>
    <w:p w:rsidR="00264DB1" w:rsidRPr="002002B0" w:rsidRDefault="00264DB1" w:rsidP="00690179">
      <w:pPr>
        <w:pStyle w:val="Tekstpodstawowy"/>
        <w:ind w:left="0" w:firstLine="0"/>
        <w:jc w:val="both"/>
        <w:rPr>
          <w:rFonts w:cs="Times New Roman"/>
          <w:i/>
          <w:u w:val="single"/>
          <w:lang w:val="pl-PL"/>
        </w:rPr>
      </w:pPr>
      <w:r w:rsidRPr="002002B0">
        <w:rPr>
          <w:rFonts w:cs="Times New Roman"/>
          <w:i/>
          <w:u w:val="single"/>
          <w:lang w:val="pl-PL"/>
        </w:rPr>
        <w:t>Rozdział 80104- Przedszkola</w:t>
      </w:r>
    </w:p>
    <w:p w:rsidR="00264DB1" w:rsidRPr="002002B0" w:rsidRDefault="00264DB1" w:rsidP="0077333C">
      <w:pPr>
        <w:spacing w:after="0" w:line="240" w:lineRule="auto"/>
        <w:ind w:right="23"/>
        <w:jc w:val="both"/>
        <w:rPr>
          <w:rFonts w:ascii="Times New Roman" w:hAnsi="Times New Roman" w:cs="Times New Roman"/>
          <w:sz w:val="24"/>
          <w:szCs w:val="24"/>
        </w:rPr>
      </w:pPr>
      <w:r w:rsidRPr="002002B0">
        <w:rPr>
          <w:rFonts w:ascii="Times New Roman" w:hAnsi="Times New Roman" w:cs="Times New Roman"/>
          <w:sz w:val="24"/>
          <w:szCs w:val="24"/>
        </w:rPr>
        <w:t xml:space="preserve">W rozdziale zostały zaplanowane wydatki w kwocie 160 000,00 zł z czego w omawianym okresie sprawozdawczym wydatkowano kwotę 153 389,16 zł co stanowi 95,87 % planu. Środki zostały przeznaczone na refundację kosztów utrzymania dzieci będących mieszkańcami Gminy Naruszewo a uczęszczających do niepublicznego przedszkola                        na terenie Gminy Miasta Płońsk, Gminy Załuski, Gminy Płońsk i Gminy Bulkowo oraz                      Nowego Dworu Mazowieckiego. </w:t>
      </w:r>
    </w:p>
    <w:p w:rsidR="00264DB1" w:rsidRPr="002002B0" w:rsidRDefault="00264DB1" w:rsidP="0077333C">
      <w:pPr>
        <w:pStyle w:val="Tekstpodstawowy"/>
        <w:jc w:val="both"/>
        <w:rPr>
          <w:rFonts w:cs="Times New Roman"/>
          <w:i/>
          <w:u w:val="single"/>
          <w:lang w:val="pl-PL"/>
        </w:rPr>
      </w:pPr>
    </w:p>
    <w:p w:rsidR="00264DB1" w:rsidRPr="002002B0" w:rsidRDefault="00264DB1" w:rsidP="00690179">
      <w:pPr>
        <w:pStyle w:val="Tekstpodstawowy"/>
        <w:ind w:left="0" w:firstLine="0"/>
        <w:jc w:val="both"/>
        <w:rPr>
          <w:rFonts w:cs="Times New Roman"/>
          <w:i/>
          <w:u w:val="single"/>
          <w:lang w:val="pl-PL"/>
        </w:rPr>
      </w:pPr>
      <w:r w:rsidRPr="002002B0">
        <w:rPr>
          <w:rFonts w:cs="Times New Roman"/>
          <w:i/>
          <w:u w:val="single"/>
          <w:lang w:val="pl-PL"/>
        </w:rPr>
        <w:t xml:space="preserve">Rozdział 80106 - Inne formy wychowania przedszkolnego  </w:t>
      </w:r>
      <w:r w:rsidRPr="002002B0">
        <w:rPr>
          <w:rFonts w:cs="Times New Roman"/>
          <w:lang w:val="pl-PL"/>
        </w:rPr>
        <w:t>- środki w kwocie 13 593,88 zł zostały przeznaczone  na refundację kosztów utrzymania dzieci będących mieszkańcami Gminy Naruszewo  a uczęszczających do niepublicznego punktu przedszkolnego  na terenie innej gminy.</w:t>
      </w:r>
    </w:p>
    <w:p w:rsidR="00264DB1" w:rsidRPr="002002B0" w:rsidRDefault="00264DB1" w:rsidP="00690179">
      <w:pPr>
        <w:spacing w:after="0" w:line="240" w:lineRule="auto"/>
        <w:ind w:right="23"/>
        <w:jc w:val="both"/>
        <w:rPr>
          <w:rFonts w:ascii="Times New Roman" w:hAnsi="Times New Roman" w:cs="Times New Roman"/>
          <w:i/>
          <w:color w:val="FF0000"/>
          <w:sz w:val="24"/>
          <w:szCs w:val="24"/>
        </w:rPr>
      </w:pPr>
    </w:p>
    <w:p w:rsidR="00264DB1" w:rsidRPr="00690179" w:rsidRDefault="00264DB1" w:rsidP="0077333C">
      <w:pPr>
        <w:pStyle w:val="Nagwek3"/>
        <w:spacing w:before="0" w:line="240" w:lineRule="auto"/>
        <w:jc w:val="both"/>
        <w:rPr>
          <w:rFonts w:ascii="Times New Roman" w:hAnsi="Times New Roman" w:cs="Times New Roman"/>
          <w:b/>
          <w:i/>
          <w:color w:val="auto"/>
          <w:u w:val="single"/>
        </w:rPr>
      </w:pPr>
      <w:r w:rsidRPr="00690179">
        <w:rPr>
          <w:rFonts w:ascii="Times New Roman" w:hAnsi="Times New Roman" w:cs="Times New Roman"/>
          <w:b/>
          <w:i/>
          <w:color w:val="auto"/>
          <w:u w:val="single"/>
        </w:rPr>
        <w:t>Rozdział  80110  - Gimnazja</w:t>
      </w:r>
    </w:p>
    <w:p w:rsidR="00264DB1" w:rsidRPr="0077333C" w:rsidRDefault="00264DB1" w:rsidP="0077333C">
      <w:pPr>
        <w:spacing w:after="0" w:line="240" w:lineRule="auto"/>
        <w:jc w:val="both"/>
        <w:rPr>
          <w:rFonts w:ascii="Times New Roman" w:hAnsi="Times New Roman" w:cs="Times New Roman"/>
          <w:sz w:val="24"/>
          <w:szCs w:val="24"/>
        </w:rPr>
      </w:pPr>
      <w:r w:rsidRPr="00690179">
        <w:rPr>
          <w:rFonts w:ascii="Times New Roman" w:hAnsi="Times New Roman" w:cs="Times New Roman"/>
          <w:sz w:val="24"/>
          <w:szCs w:val="24"/>
        </w:rPr>
        <w:t>Na zadania realizowane w gimna</w:t>
      </w:r>
      <w:r w:rsidRPr="0077333C">
        <w:rPr>
          <w:rFonts w:ascii="Times New Roman" w:hAnsi="Times New Roman" w:cs="Times New Roman"/>
          <w:sz w:val="24"/>
          <w:szCs w:val="24"/>
        </w:rPr>
        <w:t>zjach i klasach dotychczasowego gimnazjum w  2018 roku wydatkowano  1 515 529,09 zł co stanowi 95,40 % planu.</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kwocie wydatkowanej znaczną część stanowią wydatki związane z płacami i pochodne              od wynagrodzeń tj. 1 451 839,81 zł.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 stypendia dla uczniów została wydatkowana kwota – 3 400,00 zł, na zakup środków dydaktycznych i książek wydatkowano kwotę 1 818,43 zł. Na zakup materiałów                       i wyposażenia poniesiono wydatki w kwocie 3 950,00 zł natomiast kwotę 919,07 zł przeznaczono na opłaty za rozmowy telefoniczne. Zgodnie z przepisami ustawy                                  o zakładowym funduszu świadczeń socjalnych Dyrektorzy szkół dokonali odpisu na fundusz świadczeń socjalnych w kwocie 51 953,58 zł.</w:t>
      </w:r>
    </w:p>
    <w:p w:rsidR="00264DB1" w:rsidRPr="0077333C" w:rsidRDefault="00264DB1" w:rsidP="0077333C">
      <w:pPr>
        <w:spacing w:after="0" w:line="240" w:lineRule="auto"/>
        <w:jc w:val="both"/>
        <w:rPr>
          <w:rFonts w:ascii="Times New Roman" w:hAnsi="Times New Roman" w:cs="Times New Roman"/>
          <w:color w:val="FF0000"/>
          <w:sz w:val="24"/>
          <w:szCs w:val="24"/>
        </w:rPr>
      </w:pPr>
      <w:r w:rsidRPr="0077333C">
        <w:rPr>
          <w:rFonts w:ascii="Times New Roman" w:hAnsi="Times New Roman" w:cs="Times New Roman"/>
          <w:color w:val="FF0000"/>
          <w:sz w:val="24"/>
          <w:szCs w:val="24"/>
        </w:rPr>
        <w:t xml:space="preserve">   </w:t>
      </w:r>
    </w:p>
    <w:p w:rsidR="00264DB1" w:rsidRPr="0077333C" w:rsidRDefault="00264DB1" w:rsidP="0077333C">
      <w:pPr>
        <w:spacing w:after="0" w:line="240" w:lineRule="auto"/>
        <w:jc w:val="both"/>
        <w:rPr>
          <w:rFonts w:ascii="Times New Roman" w:hAnsi="Times New Roman" w:cs="Times New Roman"/>
          <w:sz w:val="24"/>
          <w:szCs w:val="24"/>
          <w:u w:val="single"/>
        </w:rPr>
      </w:pPr>
      <w:r w:rsidRPr="0077333C">
        <w:rPr>
          <w:rFonts w:ascii="Times New Roman" w:hAnsi="Times New Roman" w:cs="Times New Roman"/>
          <w:sz w:val="24"/>
          <w:szCs w:val="24"/>
          <w:u w:val="single"/>
        </w:rPr>
        <w:t>Rozdział  80113 – Dowożenie uczniów do szkół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Wydatki poniesione na dowóz dzieci do szkół na terenie Gminy Naruszewo w 2018 roku wynoszą 450 468,29 zł.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 płace i pochodne dla zatrudnionych pracowników wydatkowano kwotę  123 436,28 zł.                 Na zakup materiałów i wyposażenia wydatkowano kwotę  40 463,56 zł wydatki dotyczą zakupu paliwa do autobusu szkolnego, olejów  i drobnych części do napraw.  Na zakup usług została wydatkowana kwota 282 922,99 zł co stanowi 96,20 % planu. Poniesione wydatki dotyczą opłat za najem autobusów do dowozu dzieci do szkół, refundacji kosztów dojazdu dzieci niepełnosprawnych do szkół oraz drobne naprawy autobusu szkolnego będącego własnością gminy.</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Dokonano odpisu na zakładowy fundusz świadczeń socjalnych w kwocie 2 074,91zł                      co stanowi 100 % planu. </w:t>
      </w:r>
    </w:p>
    <w:p w:rsidR="00264DB1" w:rsidRPr="0077333C" w:rsidRDefault="00264DB1" w:rsidP="0077333C">
      <w:pPr>
        <w:spacing w:after="0" w:line="240" w:lineRule="auto"/>
        <w:jc w:val="both"/>
        <w:rPr>
          <w:rFonts w:ascii="Times New Roman" w:hAnsi="Times New Roman" w:cs="Times New Roman"/>
          <w:i/>
          <w:sz w:val="24"/>
          <w:szCs w:val="24"/>
          <w:u w:val="single"/>
        </w:rPr>
      </w:pPr>
    </w:p>
    <w:p w:rsidR="00264DB1" w:rsidRPr="0077333C" w:rsidRDefault="00264DB1" w:rsidP="0077333C">
      <w:pPr>
        <w:spacing w:after="0" w:line="240" w:lineRule="auto"/>
        <w:jc w:val="both"/>
        <w:rPr>
          <w:rFonts w:ascii="Times New Roman" w:hAnsi="Times New Roman" w:cs="Times New Roman"/>
          <w:i/>
          <w:sz w:val="24"/>
          <w:szCs w:val="24"/>
          <w:u w:val="single"/>
        </w:rPr>
      </w:pPr>
      <w:r w:rsidRPr="0077333C">
        <w:rPr>
          <w:rFonts w:ascii="Times New Roman" w:hAnsi="Times New Roman" w:cs="Times New Roman"/>
          <w:i/>
          <w:sz w:val="24"/>
          <w:szCs w:val="24"/>
          <w:u w:val="single"/>
        </w:rPr>
        <w:t>Rozdział 80146- Dokształcanie i doskonalenie nauczycieli</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Na dokształcanie i doskonalenie nauczycieli  w 2018 r</w:t>
      </w:r>
      <w:r w:rsidR="00690179">
        <w:rPr>
          <w:rFonts w:ascii="Times New Roman" w:hAnsi="Times New Roman" w:cs="Times New Roman"/>
          <w:sz w:val="24"/>
          <w:szCs w:val="24"/>
        </w:rPr>
        <w:t>oku wydatkowano kwotę 37 419,15</w:t>
      </w:r>
      <w:r w:rsidRPr="0077333C">
        <w:rPr>
          <w:rFonts w:ascii="Times New Roman" w:hAnsi="Times New Roman" w:cs="Times New Roman"/>
          <w:sz w:val="24"/>
          <w:szCs w:val="24"/>
        </w:rPr>
        <w:t xml:space="preserve">zł co stanowi 66,69 % planu. </w:t>
      </w:r>
    </w:p>
    <w:p w:rsidR="00264DB1" w:rsidRPr="0077333C" w:rsidRDefault="00264DB1" w:rsidP="0077333C">
      <w:pPr>
        <w:spacing w:after="0" w:line="240" w:lineRule="auto"/>
        <w:jc w:val="both"/>
        <w:rPr>
          <w:rFonts w:ascii="Times New Roman" w:hAnsi="Times New Roman" w:cs="Times New Roman"/>
          <w:i/>
          <w:sz w:val="24"/>
          <w:szCs w:val="24"/>
          <w:u w:val="single"/>
        </w:rPr>
      </w:pPr>
    </w:p>
    <w:p w:rsidR="00264DB1" w:rsidRPr="0077333C" w:rsidRDefault="00264DB1" w:rsidP="0077333C">
      <w:pPr>
        <w:spacing w:after="0" w:line="240" w:lineRule="auto"/>
        <w:jc w:val="both"/>
        <w:rPr>
          <w:rFonts w:ascii="Times New Roman" w:hAnsi="Times New Roman" w:cs="Times New Roman"/>
          <w:i/>
          <w:sz w:val="24"/>
          <w:szCs w:val="24"/>
        </w:rPr>
      </w:pPr>
      <w:r w:rsidRPr="0077333C">
        <w:rPr>
          <w:rFonts w:ascii="Times New Roman" w:hAnsi="Times New Roman" w:cs="Times New Roman"/>
          <w:i/>
          <w:sz w:val="24"/>
          <w:szCs w:val="24"/>
        </w:rPr>
        <w:lastRenderedPageBreak/>
        <w:t xml:space="preserve">Rozdział  80149- Realizacja zadań wymagających  stosowania specjalnej organizacji nauki                   i metod pracy dla dzieci w przedszkolach, oddziałach przedszkolnych w szkołach podstawowych i innych formach wychowania przedszkolnego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 wydatków w tym rozdziale wynosił 16 944,76 zł wydatkowano kwotę 15 414,62zł                   na wypłatę  wynagrodzeń dla nauczycieli.</w:t>
      </w:r>
    </w:p>
    <w:p w:rsidR="00264DB1" w:rsidRPr="0077333C" w:rsidRDefault="00264DB1" w:rsidP="0077333C">
      <w:pPr>
        <w:spacing w:after="0" w:line="240" w:lineRule="auto"/>
        <w:jc w:val="both"/>
        <w:rPr>
          <w:rFonts w:ascii="Times New Roman" w:hAnsi="Times New Roman" w:cs="Times New Roman"/>
          <w:i/>
          <w:color w:val="C00000"/>
          <w:sz w:val="24"/>
          <w:szCs w:val="24"/>
          <w:u w:val="single"/>
        </w:rPr>
      </w:pPr>
      <w:r w:rsidRPr="0077333C">
        <w:rPr>
          <w:rFonts w:ascii="Times New Roman" w:hAnsi="Times New Roman" w:cs="Times New Roman"/>
          <w:sz w:val="24"/>
          <w:szCs w:val="24"/>
        </w:rPr>
        <w:t xml:space="preserve"> </w:t>
      </w:r>
    </w:p>
    <w:p w:rsidR="00264DB1" w:rsidRPr="0077333C" w:rsidRDefault="00264DB1" w:rsidP="0077333C">
      <w:pPr>
        <w:spacing w:after="0" w:line="240" w:lineRule="auto"/>
        <w:jc w:val="both"/>
        <w:rPr>
          <w:rFonts w:ascii="Times New Roman" w:hAnsi="Times New Roman" w:cs="Times New Roman"/>
          <w:sz w:val="24"/>
          <w:szCs w:val="24"/>
          <w:u w:val="single"/>
        </w:rPr>
      </w:pPr>
      <w:r w:rsidRPr="0077333C">
        <w:rPr>
          <w:rFonts w:ascii="Times New Roman" w:hAnsi="Times New Roman" w:cs="Times New Roman"/>
          <w:sz w:val="24"/>
          <w:szCs w:val="24"/>
          <w:u w:val="single"/>
        </w:rPr>
        <w:t>Rozdział  80150- Realizacja zadań wymagających  stosowania specjalnej organizacji nauki               i metod pracy dla dzieci i młodzieży w szkołach podstawowych</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Plan wydatków w tym rozdziale wynosił 379 356,24 zł wydatkowano kwotę 323 068,94 zł                 są to przede wszystkim wydatki na wynagrodzenia dla nauczycieli, składki na ubezpieczenie społeczne oraz składki na Fundusz Pracy (293 044,93 zł). Zostały również zakupione pomoce dydaktyczne za kwotę 6 354,14 zł, zakupiono materiały i wyposażenie na kwotę 20 994,87 zł na pozostałe wydatki na zadania wymagające stosowania specjalnej organizacji nauki przeznaczono 2 675,00 zł.</w:t>
      </w:r>
    </w:p>
    <w:p w:rsidR="00264DB1" w:rsidRPr="0077333C" w:rsidRDefault="00264DB1" w:rsidP="0077333C">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i/>
          <w:sz w:val="24"/>
          <w:szCs w:val="24"/>
        </w:rPr>
        <w:t>Rozdział 80153 - Zapewnienie uczniom prawa do bezpłatnego dostępu do podręczników, materiałów edukacyjnych lub materiałów ćwiczeniowych</w:t>
      </w:r>
      <w:r w:rsidRPr="0077333C">
        <w:rPr>
          <w:rFonts w:ascii="Times New Roman" w:hAnsi="Times New Roman" w:cs="Times New Roman"/>
          <w:sz w:val="24"/>
          <w:szCs w:val="24"/>
        </w:rPr>
        <w:t xml:space="preserve">  na realizację tych zadań w roku 2018 poniesiono wydatki w kwocie 72 502,58 zł. Środki zostały przeznaczone  na zakup podręczników i ćwiczeń z zakresu edukacji: polonistycznej, matematycznej przyrodniczej                  i społecznej, podręczniki do zajęć z języka obcego lub materiały edukacyjne.</w:t>
      </w:r>
    </w:p>
    <w:p w:rsidR="00264DB1" w:rsidRPr="0077333C" w:rsidRDefault="00264DB1" w:rsidP="0077333C">
      <w:pPr>
        <w:spacing w:after="0" w:line="240" w:lineRule="auto"/>
        <w:jc w:val="both"/>
        <w:rPr>
          <w:rFonts w:ascii="Times New Roman" w:hAnsi="Times New Roman" w:cs="Times New Roman"/>
          <w:i/>
          <w:sz w:val="24"/>
          <w:szCs w:val="24"/>
          <w:u w:val="single"/>
        </w:rPr>
      </w:pPr>
    </w:p>
    <w:p w:rsidR="00264DB1" w:rsidRPr="0077333C" w:rsidRDefault="00264DB1" w:rsidP="0077333C">
      <w:pPr>
        <w:spacing w:after="0" w:line="240" w:lineRule="auto"/>
        <w:jc w:val="both"/>
        <w:rPr>
          <w:rFonts w:ascii="Times New Roman" w:hAnsi="Times New Roman" w:cs="Times New Roman"/>
          <w:i/>
          <w:sz w:val="24"/>
          <w:szCs w:val="24"/>
        </w:rPr>
      </w:pPr>
      <w:r w:rsidRPr="0077333C">
        <w:rPr>
          <w:rFonts w:ascii="Times New Roman" w:hAnsi="Times New Roman" w:cs="Times New Roman"/>
          <w:i/>
          <w:sz w:val="24"/>
          <w:szCs w:val="24"/>
        </w:rPr>
        <w:t>Rozdział  80195  - Pozostała działalność</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Z planowanych wydatków w kwocie 580 636,20 zł w 2018 roku została wydatkowana kwota 409 680,53 zł co stanowi 70,56 % planu. Powyższe wydatki dotyczą odpisu na ZFŚS                        na wypłatę  świadczenia socjalnego dla emerytów, rencistów nauczycieli w kwocie         55 105,55 zł oraz realizacji projektu pn. „Uczyć inaczej – to uczyć ciekawiej” w kwocie 348 662,48 zł.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 ramach projektu poniesione zostały wydatki na wynagrodzenia wraz z pochodnymi od wynagrodzeń na kwotę 156 806,27 zł, na zakup materiałów i wyposażenia wydatkowano 658,27 zł, na zakup pomocy naukowych i dydaktycznych wydatkowano kwotę                    141 884,42 zł, na organizację wyjazdów edukacyjnych  dla dzieci biorących udział                         w projekcie wydatkowano kwotę 49 313,52 zł. </w:t>
      </w:r>
    </w:p>
    <w:p w:rsidR="00264DB1" w:rsidRPr="0077333C" w:rsidRDefault="00264DB1" w:rsidP="0077333C">
      <w:pPr>
        <w:spacing w:after="0" w:line="240" w:lineRule="auto"/>
        <w:jc w:val="both"/>
        <w:rPr>
          <w:rFonts w:ascii="Times New Roman" w:hAnsi="Times New Roman" w:cs="Times New Roman"/>
          <w:i/>
          <w:sz w:val="24"/>
          <w:szCs w:val="24"/>
        </w:rPr>
      </w:pP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851 – Ochrona zdrowia</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W 2018 roku na realizację zadań związanych z profilaktyką  i rozwiązywaniem problemów alkoholowych oraz przeciwdziałanie narkomanii wydatkowano kwotę 79 817,43 zł.</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Środki zostały wydatkowane na: dyżury pedagoga w szkołach, programy profilaktyczne „Zachowaj trzeźwy umysł”, szkolenia i zajęcia dla dzieci i młodzieży z zakresu profilaktyki uzależnień, wycieczki z programem profilaktycznym dla uczniów. Członkom komisji zostało wypłacone wynagrodzenie za udział w posiedzeniach  Komisji rozpatrującej sprawy osób zgłoszonych na leczenie odwykowe oraz przeprowadzenie rozmów o charakterze </w:t>
      </w:r>
      <w:proofErr w:type="spellStart"/>
      <w:r w:rsidRPr="0077333C">
        <w:rPr>
          <w:rFonts w:ascii="Times New Roman" w:hAnsi="Times New Roman" w:cs="Times New Roman"/>
          <w:sz w:val="24"/>
          <w:szCs w:val="24"/>
        </w:rPr>
        <w:t>motywacyjno</w:t>
      </w:r>
      <w:proofErr w:type="spellEnd"/>
      <w:r w:rsidRPr="0077333C">
        <w:rPr>
          <w:rFonts w:ascii="Times New Roman" w:hAnsi="Times New Roman" w:cs="Times New Roman"/>
          <w:sz w:val="24"/>
          <w:szCs w:val="24"/>
        </w:rPr>
        <w:t xml:space="preserve"> – interwencyjnym  z osobami zgłoszonymi i ich rodzinami.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Zostały poniesione również wydatki na program profilaktyczny związany  </w:t>
      </w:r>
      <w:r w:rsidR="00690179">
        <w:rPr>
          <w:rFonts w:ascii="Times New Roman" w:hAnsi="Times New Roman" w:cs="Times New Roman"/>
          <w:sz w:val="24"/>
          <w:szCs w:val="24"/>
        </w:rPr>
        <w:t xml:space="preserve">z </w:t>
      </w:r>
      <w:r w:rsidRPr="0077333C">
        <w:rPr>
          <w:rFonts w:ascii="Times New Roman" w:hAnsi="Times New Roman" w:cs="Times New Roman"/>
          <w:sz w:val="24"/>
          <w:szCs w:val="24"/>
        </w:rPr>
        <w:t>przeciwdziałaniem narkomanii.</w:t>
      </w: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 xml:space="preserve">Dział 852 – Opieka społeczna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Plan wydatków na 2018 rok wynosi 1 573 407,69 zł wydatkowano kwotę 1 547 830,35 zł              co stanowi 98,37 % planu.</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W omawianym okresie sprawozdawczym  wydatki na pomoc społeczną przedstawiały się następująco:</w:t>
      </w:r>
    </w:p>
    <w:p w:rsidR="00264DB1" w:rsidRPr="002002B0" w:rsidRDefault="00264DB1" w:rsidP="002002B0">
      <w:pPr>
        <w:pStyle w:val="Tekstpodstawowy"/>
        <w:tabs>
          <w:tab w:val="left" w:pos="0"/>
        </w:tabs>
        <w:ind w:left="0" w:firstLine="0"/>
        <w:jc w:val="both"/>
        <w:rPr>
          <w:rFonts w:cs="Times New Roman"/>
          <w:lang w:val="pl-PL"/>
        </w:rPr>
      </w:pPr>
      <w:r w:rsidRPr="002002B0">
        <w:rPr>
          <w:rFonts w:cs="Times New Roman"/>
          <w:i/>
          <w:iCs/>
          <w:lang w:val="pl-PL"/>
        </w:rPr>
        <w:t xml:space="preserve">Rozdział 85202- Domy pomocy społecznej – </w:t>
      </w:r>
      <w:r w:rsidRPr="002002B0">
        <w:rPr>
          <w:rFonts w:cs="Times New Roman"/>
          <w:iCs/>
          <w:lang w:val="pl-PL"/>
        </w:rPr>
        <w:t xml:space="preserve">plan wydatków wynosi 324 000,00 zł. Wydatki zostały poniesione na kwotę 323 338,87 zł, co stanowi 99,80 % planu. </w:t>
      </w:r>
      <w:r w:rsidRPr="002002B0">
        <w:rPr>
          <w:rFonts w:cs="Times New Roman"/>
          <w:lang w:val="pl-PL"/>
        </w:rPr>
        <w:t xml:space="preserve">Odpłatność za pobyt        </w:t>
      </w:r>
      <w:r w:rsidRPr="002002B0">
        <w:rPr>
          <w:rFonts w:cs="Times New Roman"/>
          <w:lang w:val="pl-PL"/>
        </w:rPr>
        <w:lastRenderedPageBreak/>
        <w:t>w domu pomocy społecznej ponoszona była za 11 osób, którym niemożliwe było zapewnienie opieki w miejscu zamieszkania ponoszona była częściowa odpłatność za DPS. Koszt gminy to różnica pomiędzy odpłatnością osoby przebywającej w DPS tj. 70 % dochodu, a pełnym kosztem pobytu.</w:t>
      </w:r>
    </w:p>
    <w:p w:rsidR="00264DB1" w:rsidRPr="002002B0" w:rsidRDefault="00264DB1" w:rsidP="002002B0">
      <w:pPr>
        <w:pStyle w:val="Tekstpodstawowy"/>
        <w:tabs>
          <w:tab w:val="left" w:pos="0"/>
        </w:tabs>
        <w:ind w:left="0" w:firstLine="0"/>
        <w:jc w:val="both"/>
        <w:rPr>
          <w:rFonts w:cs="Times New Roman"/>
          <w:lang w:val="pl-PL"/>
        </w:rPr>
      </w:pPr>
    </w:p>
    <w:p w:rsidR="00264DB1" w:rsidRPr="002002B0" w:rsidRDefault="00264DB1" w:rsidP="002002B0">
      <w:pPr>
        <w:pStyle w:val="Tekstpodstawowy"/>
        <w:tabs>
          <w:tab w:val="left" w:pos="0"/>
        </w:tabs>
        <w:ind w:left="0" w:firstLine="0"/>
        <w:jc w:val="both"/>
        <w:rPr>
          <w:rFonts w:cs="Times New Roman"/>
          <w:lang w:val="pl-PL"/>
        </w:rPr>
      </w:pPr>
      <w:r w:rsidRPr="002002B0">
        <w:rPr>
          <w:rFonts w:cs="Times New Roman"/>
          <w:bCs/>
          <w:i/>
          <w:iCs/>
          <w:lang w:val="pl-PL"/>
        </w:rPr>
        <w:t>Rozdział 85213 – Składki na ubezpieczenie zdrowotne opłacane za osoby pobierające niektóre świadczenia z pomocy społecznej oraz za osoby uczestniczące w  zajęciach w centrum integracji społecznej -</w:t>
      </w:r>
      <w:r w:rsidRPr="002002B0">
        <w:rPr>
          <w:rFonts w:cs="Times New Roman"/>
          <w:color w:val="FF0000"/>
          <w:lang w:val="pl-PL"/>
        </w:rPr>
        <w:t xml:space="preserve"> </w:t>
      </w:r>
      <w:r w:rsidRPr="002002B0">
        <w:rPr>
          <w:rFonts w:cs="Times New Roman"/>
          <w:lang w:val="pl-PL"/>
        </w:rPr>
        <w:t xml:space="preserve">plan 50 239,00 zł  wydatkowano 47 565,38 zł w tym:                       za 29 osób pobierających zasiłek stały opłacane były składki na ubezpieczenie zdrowotne                 ( 14 243,90 zł) oraz za 26 osób otrzymujących  świadczenie pielęgnacyjne ( 32 832,24 zł). </w:t>
      </w:r>
    </w:p>
    <w:p w:rsidR="00264DB1" w:rsidRPr="002002B0" w:rsidRDefault="00264DB1" w:rsidP="002002B0">
      <w:pPr>
        <w:pStyle w:val="Tekstpodstawowy"/>
        <w:tabs>
          <w:tab w:val="left" w:pos="0"/>
        </w:tabs>
        <w:ind w:left="0" w:firstLine="0"/>
        <w:jc w:val="both"/>
        <w:rPr>
          <w:rFonts w:cs="Times New Roman"/>
          <w:iCs/>
          <w:lang w:val="pl-PL"/>
        </w:rPr>
      </w:pPr>
    </w:p>
    <w:p w:rsidR="00264DB1" w:rsidRPr="0077333C" w:rsidRDefault="00264DB1" w:rsidP="002002B0">
      <w:pPr>
        <w:pStyle w:val="Tekstpodstawowy"/>
        <w:tabs>
          <w:tab w:val="left" w:pos="0"/>
        </w:tabs>
        <w:ind w:left="0" w:firstLine="0"/>
        <w:jc w:val="both"/>
        <w:rPr>
          <w:rFonts w:cs="Times New Roman"/>
          <w:bCs/>
          <w:iCs/>
        </w:rPr>
      </w:pPr>
      <w:r w:rsidRPr="002002B0">
        <w:rPr>
          <w:rFonts w:cs="Times New Roman"/>
          <w:bCs/>
          <w:i/>
          <w:iCs/>
          <w:lang w:val="pl-PL"/>
        </w:rPr>
        <w:t xml:space="preserve">Rozdział 85214 – Zasiłki okresowe, celowe i pomoc w naturze oraz składki na ubezpieczenia emerytalne i rentowe – </w:t>
      </w:r>
      <w:r w:rsidRPr="002002B0">
        <w:rPr>
          <w:rFonts w:cs="Times New Roman"/>
          <w:bCs/>
          <w:iCs/>
          <w:lang w:val="pl-PL"/>
        </w:rPr>
        <w:t xml:space="preserve">plan wydatków wynosi 206 200,00 zł, poniesione wydatki                </w:t>
      </w:r>
      <w:r w:rsidRPr="0077333C">
        <w:rPr>
          <w:rFonts w:cs="Times New Roman"/>
          <w:bCs/>
          <w:iCs/>
        </w:rPr>
        <w:t xml:space="preserve">          w 2018 r. to </w:t>
      </w:r>
      <w:proofErr w:type="spellStart"/>
      <w:r w:rsidRPr="0077333C">
        <w:rPr>
          <w:rFonts w:cs="Times New Roman"/>
          <w:bCs/>
          <w:iCs/>
        </w:rPr>
        <w:t>kwota</w:t>
      </w:r>
      <w:proofErr w:type="spellEnd"/>
      <w:r w:rsidRPr="0077333C">
        <w:rPr>
          <w:rFonts w:cs="Times New Roman"/>
          <w:bCs/>
          <w:iCs/>
        </w:rPr>
        <w:t xml:space="preserve"> 199 758,74 </w:t>
      </w:r>
      <w:proofErr w:type="spellStart"/>
      <w:r w:rsidRPr="0077333C">
        <w:rPr>
          <w:rFonts w:cs="Times New Roman"/>
          <w:bCs/>
          <w:iCs/>
        </w:rPr>
        <w:t>zł</w:t>
      </w:r>
      <w:proofErr w:type="spellEnd"/>
      <w:r w:rsidRPr="0077333C">
        <w:rPr>
          <w:rFonts w:cs="Times New Roman"/>
          <w:bCs/>
          <w:iCs/>
        </w:rPr>
        <w:t xml:space="preserve">  w </w:t>
      </w:r>
      <w:proofErr w:type="spellStart"/>
      <w:r w:rsidRPr="0077333C">
        <w:rPr>
          <w:rFonts w:cs="Times New Roman"/>
          <w:bCs/>
          <w:iCs/>
        </w:rPr>
        <w:t>tym</w:t>
      </w:r>
      <w:proofErr w:type="spellEnd"/>
      <w:r w:rsidRPr="0077333C">
        <w:rPr>
          <w:rFonts w:cs="Times New Roman"/>
          <w:bCs/>
          <w:iCs/>
        </w:rPr>
        <w:t>:</w:t>
      </w:r>
    </w:p>
    <w:p w:rsidR="00264DB1" w:rsidRPr="0077333C" w:rsidRDefault="00264DB1" w:rsidP="0077333C">
      <w:pPr>
        <w:tabs>
          <w:tab w:val="left" w:pos="284"/>
        </w:tabs>
        <w:spacing w:after="0" w:line="240" w:lineRule="auto"/>
        <w:jc w:val="both"/>
        <w:rPr>
          <w:rFonts w:ascii="Times New Roman" w:hAnsi="Times New Roman" w:cs="Times New Roman"/>
          <w:sz w:val="24"/>
          <w:szCs w:val="24"/>
        </w:rPr>
      </w:pPr>
      <w:r w:rsidRPr="0077333C">
        <w:rPr>
          <w:rFonts w:ascii="Times New Roman" w:hAnsi="Times New Roman" w:cs="Times New Roman"/>
          <w:i/>
          <w:sz w:val="24"/>
          <w:szCs w:val="24"/>
        </w:rPr>
        <w:t>- zasiłki okresowe</w:t>
      </w:r>
      <w:r w:rsidRPr="0077333C">
        <w:rPr>
          <w:rFonts w:ascii="Times New Roman" w:hAnsi="Times New Roman" w:cs="Times New Roman"/>
          <w:sz w:val="24"/>
          <w:szCs w:val="24"/>
        </w:rPr>
        <w:t xml:space="preserve"> z tej formy pomocy skorzystało 10 rodzin będących w trudnej sytuacji materialnej ze względu na bezrobocie, długotrwałą chorobę lub inwalidztwo na łączną kwotę 14 379,00 zł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 </w:t>
      </w:r>
      <w:r w:rsidRPr="0077333C">
        <w:rPr>
          <w:rFonts w:ascii="Times New Roman" w:hAnsi="Times New Roman" w:cs="Times New Roman"/>
          <w:i/>
          <w:sz w:val="24"/>
          <w:szCs w:val="24"/>
        </w:rPr>
        <w:t>świadczenia celowe</w:t>
      </w:r>
      <w:r w:rsidRPr="0077333C">
        <w:rPr>
          <w:rFonts w:ascii="Times New Roman" w:hAnsi="Times New Roman" w:cs="Times New Roman"/>
          <w:sz w:val="24"/>
          <w:szCs w:val="24"/>
        </w:rPr>
        <w:t xml:space="preserve"> – zasiłki na zakup żywności, odzieży, obuwia, pokrycia kosztów leczenia, zakup opału. Tę formę pomocy otrzymało 243 rodziny na kwotę  159 088,84 zł</w:t>
      </w:r>
    </w:p>
    <w:p w:rsidR="00264DB1" w:rsidRPr="0077333C" w:rsidRDefault="00264DB1" w:rsidP="0077333C">
      <w:pPr>
        <w:tabs>
          <w:tab w:val="left" w:pos="142"/>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zasiłki celowe na pokrycie wydatków powstałych w wyniku zdarzenia losowego – z tej formy pomocy skorzystały trzy rodziny. Kwota udzielonej pomocy – 4 500,00 zł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 </w:t>
      </w:r>
      <w:r w:rsidRPr="0077333C">
        <w:rPr>
          <w:rFonts w:ascii="Times New Roman" w:hAnsi="Times New Roman" w:cs="Times New Roman"/>
          <w:i/>
          <w:sz w:val="24"/>
          <w:szCs w:val="24"/>
        </w:rPr>
        <w:t>odpłatność za pobyt w schronisku dla bezdomnych</w:t>
      </w:r>
      <w:r w:rsidRPr="0077333C">
        <w:rPr>
          <w:rFonts w:ascii="Times New Roman" w:hAnsi="Times New Roman" w:cs="Times New Roman"/>
          <w:sz w:val="24"/>
          <w:szCs w:val="24"/>
        </w:rPr>
        <w:t xml:space="preserve"> – za dwie osoby, dla których ostatnim miejscem zameldowania na pobyt stały była Gmina Naruszewo, ponoszona była częściowa odpłatność za pobyt w schronisku dla bezdomnych w kwocie 12 105,90 zł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 </w:t>
      </w:r>
      <w:r w:rsidRPr="0077333C">
        <w:rPr>
          <w:rFonts w:ascii="Times New Roman" w:hAnsi="Times New Roman" w:cs="Times New Roman"/>
          <w:i/>
          <w:sz w:val="24"/>
          <w:szCs w:val="24"/>
        </w:rPr>
        <w:t>sprawienie pogrzebu</w:t>
      </w:r>
      <w:r w:rsidRPr="0077333C">
        <w:rPr>
          <w:rFonts w:ascii="Times New Roman" w:hAnsi="Times New Roman" w:cs="Times New Roman"/>
          <w:sz w:val="24"/>
          <w:szCs w:val="24"/>
        </w:rPr>
        <w:t xml:space="preserve"> – pokryto koszty pogrzebu trzech  samotnych osób, które nie były ubezpieczone oraz  nie posiadającej rodziny. Koszt pogrzebów wyniósł 9 685,00 zł.</w:t>
      </w:r>
    </w:p>
    <w:p w:rsidR="00264DB1" w:rsidRPr="0077333C" w:rsidRDefault="00264DB1" w:rsidP="0077333C">
      <w:pPr>
        <w:pStyle w:val="Tekstpodstawowy"/>
        <w:jc w:val="both"/>
        <w:rPr>
          <w:rFonts w:cs="Times New Roman"/>
          <w:i/>
          <w:iCs/>
        </w:rPr>
      </w:pPr>
    </w:p>
    <w:p w:rsidR="00264DB1" w:rsidRPr="002002B0" w:rsidRDefault="00264DB1" w:rsidP="002002B0">
      <w:pPr>
        <w:pStyle w:val="Tekstpodstawowy"/>
        <w:ind w:left="0" w:firstLine="0"/>
        <w:jc w:val="both"/>
        <w:rPr>
          <w:rFonts w:cs="Times New Roman"/>
          <w:i/>
          <w:iCs/>
          <w:lang w:val="pl-PL"/>
        </w:rPr>
      </w:pPr>
      <w:r w:rsidRPr="002002B0">
        <w:rPr>
          <w:rFonts w:cs="Times New Roman"/>
          <w:i/>
          <w:iCs/>
          <w:lang w:val="pl-PL"/>
        </w:rPr>
        <w:t xml:space="preserve">Rozdział 85215 Dodatki mieszkaniowe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 xml:space="preserve">Z tej formy pomocy skorzystały  4 rodziny. Łączna kwota wypłaconych dodatków                            w  2018 roku wyniosła  4 061,31  zł. </w:t>
      </w:r>
    </w:p>
    <w:p w:rsidR="00264DB1" w:rsidRPr="002002B0" w:rsidRDefault="00264DB1" w:rsidP="002002B0">
      <w:pPr>
        <w:pStyle w:val="Tekstpodstawowy"/>
        <w:tabs>
          <w:tab w:val="left" w:pos="284"/>
        </w:tabs>
        <w:ind w:left="0" w:firstLine="0"/>
        <w:jc w:val="both"/>
        <w:rPr>
          <w:rFonts w:cs="Times New Roman"/>
          <w:lang w:val="pl-PL"/>
        </w:rPr>
      </w:pPr>
      <w:r w:rsidRPr="002002B0">
        <w:rPr>
          <w:rFonts w:cs="Times New Roman"/>
          <w:i/>
          <w:iCs/>
          <w:lang w:val="pl-PL"/>
        </w:rPr>
        <w:t xml:space="preserve">Rozdział 85216- Zasiłki stałe - </w:t>
      </w:r>
      <w:r w:rsidRPr="002002B0">
        <w:rPr>
          <w:rFonts w:cs="Times New Roman"/>
          <w:lang w:val="pl-PL"/>
        </w:rPr>
        <w:t xml:space="preserve"> wypłacono dla 34 osób, które ze względu na wiek  lub inwalidztwo  nie mogą podjąć pracy, nie posiadają własnego dochodu lub dochód ten nie przekracza kryterium  ustawowego. W 2018 roku wydatkowano na ten cel  kwotę           179 058,39 zł. </w:t>
      </w:r>
    </w:p>
    <w:p w:rsidR="00264DB1" w:rsidRPr="002002B0" w:rsidRDefault="00264DB1" w:rsidP="002002B0">
      <w:pPr>
        <w:pStyle w:val="Tekstpodstawowy"/>
        <w:ind w:left="0" w:firstLine="0"/>
        <w:jc w:val="both"/>
        <w:rPr>
          <w:rFonts w:cs="Times New Roman"/>
          <w:i/>
          <w:iCs/>
          <w:lang w:val="pl-PL"/>
        </w:rPr>
      </w:pPr>
    </w:p>
    <w:p w:rsidR="00264DB1" w:rsidRPr="002002B0" w:rsidRDefault="00264DB1" w:rsidP="002002B0">
      <w:pPr>
        <w:pStyle w:val="Tekstpodstawowy"/>
        <w:ind w:left="0" w:firstLine="0"/>
        <w:jc w:val="both"/>
        <w:rPr>
          <w:rFonts w:cs="Times New Roman"/>
          <w:lang w:val="pl-PL"/>
        </w:rPr>
      </w:pPr>
      <w:r w:rsidRPr="002002B0">
        <w:rPr>
          <w:rFonts w:cs="Times New Roman"/>
          <w:i/>
          <w:iCs/>
          <w:lang w:val="pl-PL"/>
        </w:rPr>
        <w:t xml:space="preserve">Rozdział 85219-  Ośrodki Pomocy Społecznej- </w:t>
      </w:r>
      <w:r w:rsidRPr="002002B0">
        <w:rPr>
          <w:rFonts w:cs="Times New Roman"/>
          <w:iCs/>
          <w:lang w:val="pl-PL"/>
        </w:rPr>
        <w:t xml:space="preserve">na utrzymanie Gminnego Ośrodka Pomocy Społecznej w omawianym okresie sprawozdawczym </w:t>
      </w:r>
      <w:r w:rsidRPr="002002B0">
        <w:rPr>
          <w:rFonts w:cs="Times New Roman"/>
          <w:lang w:val="pl-PL"/>
        </w:rPr>
        <w:t xml:space="preserve">wydatkowano 653 255,36 zł.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Środki rozdysponowano  w następujący sposób:</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wynagrodzenia osobowe pracowników  –   364 080,64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wydatki osobowe niezaliczane do wynagrodzeń – 500,00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dodatkowe wynagrodzenie roczne -   22 739,85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składki na ubezpieczenia społeczne – 87 342,18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składki na Fundusz Pracy- 10 283,34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wynagrodzenia bezosobowe (usługi opiekuńcze) – 138 822,10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zakup materiałów i wyposażenia -  6 269,12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zakup usług pozostałych – 13 082,15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podróże służbowe -  1 129,88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odpisy na zakładowy fundusz socjalny – 6 876,83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t>szkolenia pracowników – 1 020,40 zł</w:t>
      </w:r>
    </w:p>
    <w:p w:rsidR="00264DB1" w:rsidRPr="002002B0" w:rsidRDefault="00264DB1" w:rsidP="002002B0">
      <w:pPr>
        <w:pStyle w:val="Tekstpodstawowy"/>
        <w:widowControl/>
        <w:numPr>
          <w:ilvl w:val="0"/>
          <w:numId w:val="12"/>
        </w:numPr>
        <w:tabs>
          <w:tab w:val="clear" w:pos="870"/>
          <w:tab w:val="left" w:pos="426"/>
        </w:tabs>
        <w:suppressAutoHyphens/>
        <w:ind w:left="0" w:firstLine="0"/>
        <w:jc w:val="both"/>
        <w:rPr>
          <w:rFonts w:cs="Times New Roman"/>
          <w:lang w:val="pl-PL"/>
        </w:rPr>
      </w:pPr>
      <w:r w:rsidRPr="002002B0">
        <w:rPr>
          <w:rFonts w:cs="Times New Roman"/>
          <w:lang w:val="pl-PL"/>
        </w:rPr>
        <w:lastRenderedPageBreak/>
        <w:t>badania lekarskie pracowników – 40,00 zł.</w:t>
      </w:r>
    </w:p>
    <w:p w:rsidR="00264DB1" w:rsidRPr="002002B0" w:rsidRDefault="00264DB1" w:rsidP="002002B0">
      <w:pPr>
        <w:pStyle w:val="Tekstpodstawowy"/>
        <w:tabs>
          <w:tab w:val="left" w:pos="426"/>
        </w:tabs>
        <w:ind w:left="0" w:firstLine="0"/>
        <w:jc w:val="both"/>
        <w:rPr>
          <w:rFonts w:cs="Times New Roman"/>
          <w:i/>
          <w:lang w:val="pl-PL"/>
        </w:rPr>
      </w:pPr>
    </w:p>
    <w:p w:rsidR="00264DB1" w:rsidRPr="002002B0" w:rsidRDefault="00264DB1" w:rsidP="002002B0">
      <w:pPr>
        <w:pStyle w:val="Tekstpodstawowy"/>
        <w:ind w:left="0" w:firstLine="0"/>
        <w:jc w:val="both"/>
        <w:rPr>
          <w:rFonts w:cs="Times New Roman"/>
          <w:lang w:val="pl-PL"/>
        </w:rPr>
      </w:pPr>
      <w:r w:rsidRPr="002002B0">
        <w:rPr>
          <w:rFonts w:cs="Times New Roman"/>
          <w:i/>
          <w:lang w:val="pl-PL"/>
        </w:rPr>
        <w:t>Rozdział 85228- Usługi opiekuńcze i specjalistyczne usługi opiekuńcze</w:t>
      </w:r>
      <w:r w:rsidRPr="002002B0">
        <w:rPr>
          <w:rFonts w:cs="Times New Roman"/>
          <w:lang w:val="pl-PL"/>
        </w:rPr>
        <w:t xml:space="preserve"> – dwoje dzieci korzysta ze specjalistycznych usług opiekuńczych polegających na uczeniu i rozwijaniu umiejętności niezbędnych do samodzielnego życia. W 2018 r. została na ten cel wydatkowana kwota 11 550,00 zł.</w:t>
      </w:r>
    </w:p>
    <w:p w:rsidR="00264DB1" w:rsidRPr="002002B0" w:rsidRDefault="00264DB1" w:rsidP="002002B0">
      <w:pPr>
        <w:pStyle w:val="Tekstpodstawowy"/>
        <w:ind w:left="0" w:firstLine="0"/>
        <w:jc w:val="both"/>
        <w:rPr>
          <w:rFonts w:cs="Times New Roman"/>
          <w:lang w:val="pl-PL"/>
        </w:rPr>
      </w:pPr>
    </w:p>
    <w:p w:rsidR="00264DB1" w:rsidRPr="002002B0" w:rsidRDefault="00264DB1" w:rsidP="002002B0">
      <w:pPr>
        <w:pStyle w:val="Tekstpodstawowy"/>
        <w:ind w:left="0" w:firstLine="0"/>
        <w:jc w:val="both"/>
        <w:rPr>
          <w:rFonts w:cs="Times New Roman"/>
          <w:lang w:val="pl-PL"/>
        </w:rPr>
      </w:pPr>
      <w:r w:rsidRPr="002002B0">
        <w:rPr>
          <w:rFonts w:cs="Times New Roman"/>
          <w:i/>
          <w:lang w:val="pl-PL"/>
        </w:rPr>
        <w:t>Rozdział 85230 – Pomoc w zakresie dożywiania -</w:t>
      </w:r>
      <w:r w:rsidRPr="002002B0">
        <w:rPr>
          <w:rFonts w:cs="Times New Roman"/>
          <w:lang w:val="pl-PL"/>
        </w:rPr>
        <w:t xml:space="preserve"> dotyczy realizacji programu rządowego „Pomoc państwa w zakresie dożywiania</w:t>
      </w:r>
      <w:r w:rsidRPr="002002B0">
        <w:rPr>
          <w:rFonts w:cs="Times New Roman"/>
          <w:b/>
          <w:lang w:val="pl-PL"/>
        </w:rPr>
        <w:t xml:space="preserve">” </w:t>
      </w:r>
      <w:r w:rsidRPr="002002B0">
        <w:rPr>
          <w:rFonts w:cs="Times New Roman"/>
          <w:lang w:val="pl-PL"/>
        </w:rPr>
        <w:t xml:space="preserve"> wydatkowano  - 129 242,30 zł w tym dotacja celowa 100 000,00 zł.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 xml:space="preserve">Dożywianie dzieci prowadzone jest we wszystkich szkołach na terenie naszej gminy, ponadto  z tej formy pomocy korzystają również dzieci z terenu naszej gminy, które uczęszczają                 do szkół w gminach sąsiadujących. Łącznie z dożywiania skorzystało 208 dzieci  ze  120 rodzin. Koszt dożywiania wyniósł  97 379,30 zł. </w:t>
      </w:r>
    </w:p>
    <w:p w:rsidR="00264DB1" w:rsidRPr="0077333C" w:rsidRDefault="00264DB1" w:rsidP="002002B0">
      <w:pPr>
        <w:spacing w:after="0" w:line="240" w:lineRule="auto"/>
        <w:jc w:val="both"/>
        <w:rPr>
          <w:rFonts w:ascii="Times New Roman" w:hAnsi="Times New Roman" w:cs="Times New Roman"/>
          <w:sz w:val="24"/>
          <w:szCs w:val="24"/>
        </w:rPr>
      </w:pPr>
      <w:r w:rsidRPr="002002B0">
        <w:rPr>
          <w:rFonts w:ascii="Times New Roman" w:hAnsi="Times New Roman" w:cs="Times New Roman"/>
          <w:sz w:val="24"/>
          <w:szCs w:val="24"/>
        </w:rPr>
        <w:t xml:space="preserve">Zasiłek celowy na zakup posiłku </w:t>
      </w:r>
      <w:r w:rsidRPr="0077333C">
        <w:rPr>
          <w:rFonts w:ascii="Times New Roman" w:hAnsi="Times New Roman" w:cs="Times New Roman"/>
          <w:sz w:val="24"/>
          <w:szCs w:val="24"/>
        </w:rPr>
        <w:t xml:space="preserve">otrzymało 51 rodzin  na łączną kwotę 20 750,00 zł.                      </w:t>
      </w:r>
    </w:p>
    <w:p w:rsidR="00264DB1" w:rsidRPr="0077333C" w:rsidRDefault="00264DB1" w:rsidP="0077333C">
      <w:pPr>
        <w:tabs>
          <w:tab w:val="left" w:pos="0"/>
        </w:tabs>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Pomoc w formie posiłku nie wymagająca przeprowadzenia wywiadu środowiskowego                 tj. dożywianie dzieci wskazanych przez dyrektorów szkół w ramach 20%, (bez wydawania decyzji administracyjnych) – z tej formy pomocy skorzystało 31 dzieci na kwotę 11 113,00 zł.</w:t>
      </w:r>
    </w:p>
    <w:p w:rsidR="00264DB1" w:rsidRPr="0077333C" w:rsidRDefault="00264DB1" w:rsidP="0077333C">
      <w:pPr>
        <w:pStyle w:val="Tekstprzypisudolnego"/>
        <w:rPr>
          <w:rFonts w:ascii="Times New Roman" w:hAnsi="Times New Roman" w:cs="Times New Roman"/>
          <w:bCs/>
          <w:sz w:val="24"/>
          <w:szCs w:val="24"/>
          <w:u w:val="single"/>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854 – Edukacyjna opieka wychowawcza</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i/>
          <w:iCs/>
          <w:sz w:val="24"/>
          <w:szCs w:val="24"/>
        </w:rPr>
        <w:t xml:space="preserve">Rozdział 85403- Specjalne ośrodki </w:t>
      </w:r>
      <w:proofErr w:type="spellStart"/>
      <w:r w:rsidRPr="0077333C">
        <w:rPr>
          <w:rFonts w:ascii="Times New Roman" w:hAnsi="Times New Roman" w:cs="Times New Roman"/>
          <w:i/>
          <w:iCs/>
          <w:sz w:val="24"/>
          <w:szCs w:val="24"/>
        </w:rPr>
        <w:t>szkolno</w:t>
      </w:r>
      <w:proofErr w:type="spellEnd"/>
      <w:r w:rsidRPr="0077333C">
        <w:rPr>
          <w:rFonts w:ascii="Times New Roman" w:hAnsi="Times New Roman" w:cs="Times New Roman"/>
          <w:i/>
          <w:iCs/>
          <w:sz w:val="24"/>
          <w:szCs w:val="24"/>
        </w:rPr>
        <w:t xml:space="preserve"> - wychowawcze</w:t>
      </w:r>
      <w:r w:rsidRPr="0077333C">
        <w:rPr>
          <w:rFonts w:ascii="Times New Roman" w:hAnsi="Times New Roman" w:cs="Times New Roman"/>
          <w:i/>
          <w:iCs/>
          <w:color w:val="C00000"/>
          <w:sz w:val="24"/>
          <w:szCs w:val="24"/>
        </w:rPr>
        <w:t xml:space="preserve">  </w:t>
      </w:r>
      <w:r w:rsidRPr="0077333C">
        <w:rPr>
          <w:rFonts w:ascii="Times New Roman" w:hAnsi="Times New Roman" w:cs="Times New Roman"/>
          <w:sz w:val="24"/>
          <w:szCs w:val="24"/>
        </w:rPr>
        <w:t>poniesione  wydatki w kwocie 1000,00 zł  dotyczą  pomocy finansowej dla Powiatu Płońskiego z przeznaczeniem na zakup pomocy naukowych</w:t>
      </w:r>
      <w:r w:rsidRPr="0077333C">
        <w:rPr>
          <w:rFonts w:ascii="Times New Roman" w:hAnsi="Times New Roman" w:cs="Times New Roman"/>
          <w:color w:val="FF0000"/>
          <w:sz w:val="24"/>
          <w:szCs w:val="24"/>
        </w:rPr>
        <w:t xml:space="preserve"> </w:t>
      </w:r>
      <w:r w:rsidRPr="0077333C">
        <w:rPr>
          <w:rFonts w:ascii="Times New Roman" w:hAnsi="Times New Roman" w:cs="Times New Roman"/>
          <w:sz w:val="24"/>
          <w:szCs w:val="24"/>
        </w:rPr>
        <w:t xml:space="preserve">dla Specjalnego Ośrodka </w:t>
      </w:r>
      <w:proofErr w:type="spellStart"/>
      <w:r w:rsidRPr="0077333C">
        <w:rPr>
          <w:rFonts w:ascii="Times New Roman" w:hAnsi="Times New Roman" w:cs="Times New Roman"/>
          <w:sz w:val="24"/>
          <w:szCs w:val="24"/>
        </w:rPr>
        <w:t>Szkolno</w:t>
      </w:r>
      <w:proofErr w:type="spellEnd"/>
      <w:r w:rsidRPr="0077333C">
        <w:rPr>
          <w:rFonts w:ascii="Times New Roman" w:hAnsi="Times New Roman" w:cs="Times New Roman"/>
          <w:sz w:val="24"/>
          <w:szCs w:val="24"/>
        </w:rPr>
        <w:t xml:space="preserve"> – Wychowawczego w Płońsku. </w:t>
      </w: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iCs/>
          <w:sz w:val="24"/>
          <w:szCs w:val="24"/>
        </w:rPr>
        <w:t xml:space="preserve">Rozdział 85415- Pomoc materialna  dla uczniów  </w:t>
      </w:r>
    </w:p>
    <w:p w:rsidR="00264DB1" w:rsidRPr="0077333C" w:rsidRDefault="00264DB1" w:rsidP="0077333C">
      <w:pPr>
        <w:pStyle w:val="Tekstprzypisudolnego"/>
        <w:jc w:val="both"/>
        <w:rPr>
          <w:rFonts w:ascii="Times New Roman" w:hAnsi="Times New Roman" w:cs="Times New Roman"/>
          <w:bCs/>
          <w:sz w:val="24"/>
          <w:szCs w:val="24"/>
          <w:u w:val="single"/>
        </w:rPr>
      </w:pPr>
      <w:r w:rsidRPr="0077333C">
        <w:rPr>
          <w:rFonts w:ascii="Times New Roman" w:hAnsi="Times New Roman" w:cs="Times New Roman"/>
          <w:sz w:val="24"/>
          <w:szCs w:val="24"/>
        </w:rPr>
        <w:t>Na pomoc materialną dla uczniów   o charakterze socjalnym, obejmującą stypendia  i zasiłki szkolne dla uczniów najuboższych w omawianym okresie sprawozdawczym została wydatkowana kwota 31 110,00 zł.</w:t>
      </w:r>
    </w:p>
    <w:p w:rsidR="00264DB1" w:rsidRPr="0077333C" w:rsidRDefault="00264DB1" w:rsidP="0077333C">
      <w:pPr>
        <w:pStyle w:val="Tekstpodstawowy"/>
        <w:jc w:val="both"/>
        <w:rPr>
          <w:rFonts w:cs="Times New Roman"/>
          <w:bCs/>
          <w:i/>
          <w:iCs/>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855 – Rodzina</w:t>
      </w:r>
    </w:p>
    <w:p w:rsidR="00264DB1" w:rsidRPr="002002B0" w:rsidRDefault="00264DB1" w:rsidP="002002B0">
      <w:pPr>
        <w:pStyle w:val="Tekstpodstawowy"/>
        <w:ind w:left="0" w:firstLine="0"/>
        <w:jc w:val="both"/>
        <w:rPr>
          <w:rFonts w:cs="Times New Roman"/>
          <w:i/>
          <w:iCs/>
          <w:lang w:val="pl-PL"/>
        </w:rPr>
      </w:pPr>
      <w:r w:rsidRPr="002002B0">
        <w:rPr>
          <w:rFonts w:cs="Times New Roman"/>
          <w:i/>
          <w:iCs/>
          <w:lang w:val="pl-PL"/>
        </w:rPr>
        <w:t>Rozdział 85501- Świadczenie wychowawcze</w:t>
      </w:r>
    </w:p>
    <w:p w:rsidR="00264DB1" w:rsidRPr="002002B0" w:rsidRDefault="00264DB1" w:rsidP="002002B0">
      <w:pPr>
        <w:pStyle w:val="Tekstpodstawowy"/>
        <w:ind w:left="0" w:firstLine="0"/>
        <w:jc w:val="both"/>
        <w:rPr>
          <w:rFonts w:cs="Times New Roman"/>
          <w:iCs/>
          <w:lang w:val="pl-PL"/>
        </w:rPr>
      </w:pPr>
      <w:r w:rsidRPr="002002B0">
        <w:rPr>
          <w:rFonts w:cs="Times New Roman"/>
          <w:iCs/>
          <w:lang w:val="pl-PL"/>
        </w:rPr>
        <w:t>Ze wsparcia finansowego w formie świadczenia wychowawczego korzysta 888 dzieci                z 527 rodzin. Na wypłatę świadczeń wychowawczych wydatkowano 5 311 629 zł. Pozostała kwota 79 550,30 zł została wydatkowana na koszty obsługi tj. wynagrodzenie pracownika, opłaty porto, zakup materiałów i wyposażenia, koszty podróży służbowych oraz koszty związane z utrzymaniem programu do obsługi świadczeń wychowawczych.</w:t>
      </w:r>
    </w:p>
    <w:p w:rsidR="00264DB1" w:rsidRPr="002002B0" w:rsidRDefault="00264DB1" w:rsidP="002002B0">
      <w:pPr>
        <w:pStyle w:val="Tekstpodstawowy"/>
        <w:ind w:left="0" w:firstLine="0"/>
        <w:jc w:val="both"/>
        <w:rPr>
          <w:rFonts w:cs="Times New Roman"/>
          <w:i/>
          <w:iCs/>
          <w:lang w:val="pl-PL"/>
        </w:rPr>
      </w:pPr>
      <w:r w:rsidRPr="002002B0">
        <w:rPr>
          <w:rFonts w:cs="Times New Roman"/>
          <w:i/>
          <w:iCs/>
          <w:lang w:val="pl-PL"/>
        </w:rPr>
        <w:t xml:space="preserve">Rozdział 85502 - </w:t>
      </w:r>
      <w:r w:rsidRPr="002002B0">
        <w:rPr>
          <w:rFonts w:cs="Times New Roman"/>
          <w:i/>
          <w:lang w:val="pl-PL"/>
        </w:rPr>
        <w:t>Świadczenia rodzinne, świadczenia z funduszu alimentacyjnego oraz składki na ubezpieczenia emerytalne i rentowe z ubezpieczenia społecznego</w:t>
      </w:r>
      <w:r w:rsidRPr="002002B0">
        <w:rPr>
          <w:rFonts w:cs="Times New Roman"/>
          <w:lang w:val="pl-PL"/>
        </w:rPr>
        <w:t xml:space="preserve">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 xml:space="preserve">Na wypłatę </w:t>
      </w:r>
      <w:r w:rsidRPr="002002B0">
        <w:rPr>
          <w:rFonts w:cs="Times New Roman"/>
          <w:bCs/>
          <w:lang w:val="pl-PL"/>
        </w:rPr>
        <w:t>świadczeń rodzinnych i fundusz alimentacyjny w 2018 roku</w:t>
      </w:r>
      <w:r w:rsidRPr="002002B0">
        <w:rPr>
          <w:rFonts w:cs="Times New Roman"/>
          <w:lang w:val="pl-PL"/>
        </w:rPr>
        <w:t xml:space="preserve"> wydatkowano kwotę 3 108 207,01 zł, w tym: </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zasiłki rodzinne  - 936 363,68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dodatki do zasiłków rodzinnych  z tytułu urodzenia dziecka  -    25 142,40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opieki nad dzieckiem w okresie korzystania  z urlopu wychowawczego -  47 576,00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samotnego wychowywania dziecka – 60 738,42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kształcenia i rehabilitacji dziecka niepełnosprawnego – 56 227,09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rozpoczęcia roku szkolnego – 50 524,34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podjęcia nauki  w szkole poza miejscem zamieszkania  - 56 647,79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wychowywania dziecka w rodzinie wielodzietnej – 129 611,37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zasiłki pielęgnacyjne – 275 388,88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świadczenia pielęgnacyjne -  584 537,00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lastRenderedPageBreak/>
        <w:t>specjalny zasiłek opiekuńczy – 17 963,00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jednorazowa zapomoga z tytułu urodzenia dziecka – 51 000,00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świadczenie rodzicielskie – 211 662,00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wsparcie kobiet w ciąży i ich rodzin – 4 000,00 zł</w:t>
      </w:r>
    </w:p>
    <w:p w:rsidR="00264DB1" w:rsidRPr="002002B0" w:rsidRDefault="00264DB1" w:rsidP="002002B0">
      <w:pPr>
        <w:pStyle w:val="Tekstpodstawowy"/>
        <w:widowControl/>
        <w:numPr>
          <w:ilvl w:val="0"/>
          <w:numId w:val="13"/>
        </w:numPr>
        <w:tabs>
          <w:tab w:val="clear" w:pos="800"/>
          <w:tab w:val="num" w:pos="0"/>
          <w:tab w:val="left" w:pos="284"/>
        </w:tabs>
        <w:suppressAutoHyphens/>
        <w:ind w:left="0" w:firstLine="0"/>
        <w:jc w:val="both"/>
        <w:rPr>
          <w:rFonts w:cs="Times New Roman"/>
          <w:lang w:val="pl-PL"/>
        </w:rPr>
      </w:pPr>
      <w:r w:rsidRPr="002002B0">
        <w:rPr>
          <w:rFonts w:cs="Times New Roman"/>
          <w:lang w:val="pl-PL"/>
        </w:rPr>
        <w:t xml:space="preserve">fundusz alimentacyjny – 393 011,30 zł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 xml:space="preserve">Na wypłatę składki na ubezpieczenia społeczne za osoby pobierające świadczenia opiekuńcze  wydatkowano kwotę  121 816,04 zł.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Koszty obsługi świadczeń i funduszu alimentacyjnego  wyniosły 87 296,70 zł w tym:                    ze środków własnych gminy – 3 074,60 zł.</w:t>
      </w:r>
    </w:p>
    <w:p w:rsidR="00264DB1" w:rsidRPr="002002B0" w:rsidRDefault="00264DB1" w:rsidP="002002B0">
      <w:pPr>
        <w:pStyle w:val="Tekstpodstawowy"/>
        <w:ind w:left="0" w:firstLine="0"/>
        <w:jc w:val="both"/>
        <w:rPr>
          <w:rFonts w:cs="Times New Roman"/>
          <w:lang w:val="pl-PL"/>
        </w:rPr>
      </w:pPr>
      <w:r w:rsidRPr="002002B0">
        <w:rPr>
          <w:rFonts w:cs="Times New Roman"/>
          <w:i/>
          <w:iCs/>
          <w:lang w:val="pl-PL"/>
        </w:rPr>
        <w:t>Rozdział 85503- Karta Dużej Rodziny</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 xml:space="preserve">W ramach rządowego programu dla rodzin wielodzietnych wydano  Karty Dużej Rodziny.                </w:t>
      </w:r>
    </w:p>
    <w:p w:rsidR="00264DB1" w:rsidRPr="002002B0" w:rsidRDefault="00264DB1" w:rsidP="002002B0">
      <w:pPr>
        <w:pStyle w:val="Tekstpodstawowy"/>
        <w:ind w:left="0" w:firstLine="0"/>
        <w:jc w:val="both"/>
        <w:rPr>
          <w:rFonts w:cs="Times New Roman"/>
          <w:lang w:val="pl-PL"/>
        </w:rPr>
      </w:pPr>
      <w:r w:rsidRPr="002002B0">
        <w:rPr>
          <w:rFonts w:cs="Times New Roman"/>
          <w:lang w:val="pl-PL"/>
        </w:rPr>
        <w:t>Poniesione wydatki na ten cel to kwota 121,99 zł.</w:t>
      </w:r>
    </w:p>
    <w:p w:rsidR="00264DB1" w:rsidRPr="002002B0" w:rsidRDefault="00264DB1" w:rsidP="002002B0">
      <w:pPr>
        <w:pStyle w:val="Tekstpodstawowy"/>
        <w:ind w:left="0" w:firstLine="0"/>
        <w:jc w:val="both"/>
        <w:rPr>
          <w:rFonts w:cs="Times New Roman"/>
          <w:iCs/>
          <w:lang w:val="pl-PL"/>
        </w:rPr>
      </w:pPr>
      <w:r w:rsidRPr="002002B0">
        <w:rPr>
          <w:rFonts w:cs="Times New Roman"/>
          <w:i/>
          <w:iCs/>
          <w:lang w:val="pl-PL"/>
        </w:rPr>
        <w:t xml:space="preserve">Rozdział 85504 – Wspieranie rodziny </w:t>
      </w:r>
    </w:p>
    <w:p w:rsidR="00264DB1" w:rsidRPr="002002B0" w:rsidRDefault="00264DB1" w:rsidP="002002B0">
      <w:pPr>
        <w:pStyle w:val="Tekstpodstawowy"/>
        <w:ind w:left="0" w:firstLine="0"/>
        <w:jc w:val="both"/>
        <w:rPr>
          <w:rFonts w:cs="Times New Roman"/>
          <w:iCs/>
          <w:lang w:val="pl-PL"/>
        </w:rPr>
      </w:pPr>
      <w:r w:rsidRPr="002002B0">
        <w:rPr>
          <w:rFonts w:cs="Times New Roman"/>
          <w:iCs/>
          <w:lang w:val="pl-PL"/>
        </w:rPr>
        <w:t>W omawianym okresie sprawozdawczym  na wypłatę świadczenia „Dobry start” została wydatkowana kwota 259 905,00 zł. Środki zostały przeznaczone na wypłatę świadczenia dla 839 dzieci łącznie na kwotę 251 700,00 zł pozostałe wydatki związane były z kosztami obsługi systemu w kwocie 8 205,00 zł.</w:t>
      </w:r>
    </w:p>
    <w:p w:rsidR="00264DB1" w:rsidRPr="002002B0" w:rsidRDefault="00264DB1" w:rsidP="002002B0">
      <w:pPr>
        <w:pStyle w:val="Tekstpodstawowy"/>
        <w:ind w:left="0" w:firstLine="0"/>
        <w:jc w:val="both"/>
        <w:rPr>
          <w:rFonts w:cs="Times New Roman"/>
          <w:iCs/>
          <w:lang w:val="pl-PL"/>
        </w:rPr>
      </w:pPr>
      <w:r w:rsidRPr="002002B0">
        <w:rPr>
          <w:rFonts w:cs="Times New Roman"/>
          <w:iCs/>
          <w:lang w:val="pl-PL"/>
        </w:rPr>
        <w:t>W roku 2018 w ramach rozdziału poniesione były wydatki na realizację „ Programu asystent rodziny i koordynator rodzinnej pieczy zastępczej” w kwocie 61 355,27 zł w tym dotację celową stanowiły środki w kwocie 23 436,00 zł.</w:t>
      </w:r>
    </w:p>
    <w:p w:rsidR="00264DB1" w:rsidRPr="0077333C" w:rsidRDefault="00264DB1" w:rsidP="0077333C">
      <w:pPr>
        <w:spacing w:after="0" w:line="240" w:lineRule="auto"/>
        <w:jc w:val="both"/>
        <w:rPr>
          <w:rFonts w:ascii="Times New Roman" w:hAnsi="Times New Roman" w:cs="Times New Roman"/>
          <w:i/>
          <w:iCs/>
          <w:sz w:val="24"/>
          <w:szCs w:val="24"/>
        </w:rPr>
      </w:pPr>
      <w:r w:rsidRPr="0077333C">
        <w:rPr>
          <w:rFonts w:ascii="Times New Roman" w:hAnsi="Times New Roman" w:cs="Times New Roman"/>
          <w:i/>
          <w:iCs/>
          <w:sz w:val="24"/>
          <w:szCs w:val="24"/>
        </w:rPr>
        <w:t xml:space="preserve">Rozdział 85508- Rodziny zastępcze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Odpłatność za pobyt dzieci w rodzinach zastępczych to zadanie własne gminy. W 2018 roku dwoje dzieci przebywało w rodzinie zastępczej  z  tego tytułu zostały poniesione wydatki                     w kwocie  10 261,00 zł.</w:t>
      </w:r>
    </w:p>
    <w:p w:rsidR="00264DB1" w:rsidRPr="0077333C" w:rsidRDefault="00264DB1" w:rsidP="0077333C">
      <w:pPr>
        <w:spacing w:after="0" w:line="240" w:lineRule="auto"/>
        <w:jc w:val="both"/>
        <w:rPr>
          <w:rFonts w:ascii="Times New Roman" w:hAnsi="Times New Roman" w:cs="Times New Roman"/>
          <w:iCs/>
          <w:sz w:val="24"/>
          <w:szCs w:val="24"/>
        </w:rPr>
      </w:pPr>
      <w:r w:rsidRPr="0077333C">
        <w:rPr>
          <w:rFonts w:ascii="Times New Roman" w:hAnsi="Times New Roman" w:cs="Times New Roman"/>
          <w:i/>
          <w:iCs/>
          <w:sz w:val="24"/>
          <w:szCs w:val="24"/>
        </w:rPr>
        <w:t xml:space="preserve">Rozdział 85510 – Działalność placówek opiekuńczo – wychowawczych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iCs/>
          <w:sz w:val="24"/>
          <w:szCs w:val="24"/>
        </w:rPr>
        <w:t xml:space="preserve">W 2018 roku </w:t>
      </w:r>
      <w:r w:rsidRPr="0077333C">
        <w:rPr>
          <w:rFonts w:ascii="Times New Roman" w:hAnsi="Times New Roman" w:cs="Times New Roman"/>
          <w:sz w:val="24"/>
          <w:szCs w:val="24"/>
        </w:rPr>
        <w:t>dwoje dzieci z terenu gminy przebywało w placówce opiekuńczo- wychowawczej, za które zostały pokryte koszty pobytu łącznie na kwotę  42 895,45 zł.</w:t>
      </w:r>
    </w:p>
    <w:p w:rsidR="00264DB1" w:rsidRPr="0077333C" w:rsidRDefault="00264DB1" w:rsidP="0077333C">
      <w:pPr>
        <w:pStyle w:val="Tekstpodstawowy"/>
        <w:jc w:val="both"/>
        <w:rPr>
          <w:rFonts w:cs="Times New Roman"/>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900 – Gospodarka komunalna i ochrona środowiska</w:t>
      </w: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iCs/>
          <w:sz w:val="24"/>
          <w:szCs w:val="24"/>
        </w:rPr>
        <w:t xml:space="preserve">Rozdział 90001- Gospodarka ściekowa i ochrona wód </w:t>
      </w:r>
    </w:p>
    <w:p w:rsidR="00264DB1" w:rsidRPr="0077333C" w:rsidRDefault="00264DB1" w:rsidP="0077333C">
      <w:pPr>
        <w:pStyle w:val="Tekstprzypisudolnego"/>
        <w:rPr>
          <w:rFonts w:ascii="Times New Roman" w:hAnsi="Times New Roman" w:cs="Times New Roman"/>
          <w:iCs/>
          <w:sz w:val="24"/>
          <w:szCs w:val="24"/>
        </w:rPr>
      </w:pPr>
      <w:r w:rsidRPr="0077333C">
        <w:rPr>
          <w:rFonts w:ascii="Times New Roman" w:hAnsi="Times New Roman" w:cs="Times New Roman"/>
          <w:iCs/>
          <w:sz w:val="24"/>
          <w:szCs w:val="24"/>
        </w:rPr>
        <w:t xml:space="preserve">Wydatki na gospodarkę ściekową zostały zrealizowane w kwocie 7 196,09 zł  co stanowi 47,97 % planowanych wydatków. </w:t>
      </w: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iCs/>
          <w:sz w:val="24"/>
          <w:szCs w:val="24"/>
        </w:rPr>
        <w:t>Rozdział 90002 – Gospodarka odpadami</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W roku 2018 na wydatki związane z gospodarką odpadami została wydatkowana kwota 694 167,74 zł w tym na wydatki związane z odbieraniem i zagospodarowaniem odpadów komunalnych wydatkowano kwotę 615 338,40 zł natomiast na usuwanie wyrobów zawierających azbest wydatkowano kwotę 78 829,34 zł.  </w:t>
      </w:r>
    </w:p>
    <w:p w:rsidR="00264DB1" w:rsidRPr="0077333C" w:rsidRDefault="00264DB1" w:rsidP="0077333C">
      <w:pPr>
        <w:pStyle w:val="Tekstprzypisudolnego"/>
        <w:rPr>
          <w:rFonts w:ascii="Times New Roman" w:hAnsi="Times New Roman" w:cs="Times New Roman"/>
          <w:i/>
          <w:iCs/>
          <w:sz w:val="24"/>
          <w:szCs w:val="24"/>
        </w:rPr>
      </w:pPr>
      <w:r w:rsidRPr="0077333C">
        <w:rPr>
          <w:rFonts w:ascii="Times New Roman" w:hAnsi="Times New Roman" w:cs="Times New Roman"/>
          <w:i/>
          <w:sz w:val="24"/>
          <w:szCs w:val="24"/>
        </w:rPr>
        <w:t>Rozdział 90004-  Utrzymanie zieleni w miastach i gminach</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Cs/>
          <w:sz w:val="24"/>
          <w:szCs w:val="24"/>
        </w:rPr>
        <w:t>W omawianym okresie sprawozdawczym na zakup krzewów, drzewek oraz utrzymanie zieleni poniesiono wydatki w kwocie 8 071,93 zł.</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Cs/>
          <w:sz w:val="24"/>
          <w:szCs w:val="24"/>
        </w:rPr>
        <w:t>W ramach tego rozdziału zostały poniesione wydatki inwestycyjne związane z urządzeniem terenów rekreacyjnych w miejscowości Naruszewo w kwocie 125 073,58 zł.</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90013 – Schroniska dla zwierząt</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Cs/>
          <w:sz w:val="24"/>
          <w:szCs w:val="24"/>
        </w:rPr>
        <w:t>Na zapewnienie opieki bezdomnym zwierzętom oraz ich wyłapywanie w 2018 r. poniesione zostały wydatki w kwocie 48 981,30 zł co daje wskaźnik wykonania na poziomie 84,45 %.</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90015- Oświetlenie ulic, placów  i dróg:</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Na zakup energii elektrycznej oraz konserwację oświetlenia ulicznego w  omawianym okresie sprawozdawczym wydatkowano kwotę 275 113,19 zł co stanowi 83,36 % planu.</w:t>
      </w:r>
    </w:p>
    <w:p w:rsidR="00264DB1" w:rsidRPr="0077333C" w:rsidRDefault="00264DB1" w:rsidP="0077333C">
      <w:pPr>
        <w:pStyle w:val="Tekstprzypisudolnego"/>
        <w:rPr>
          <w:rFonts w:ascii="Times New Roman" w:hAnsi="Times New Roman" w:cs="Times New Roman"/>
          <w:bCs/>
          <w:sz w:val="24"/>
          <w:szCs w:val="24"/>
          <w:u w:val="single"/>
        </w:rPr>
      </w:pP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Dział 921 – Kultura i ochrona dziedzictwa narodowego</w:t>
      </w:r>
    </w:p>
    <w:p w:rsidR="00264DB1" w:rsidRPr="0077333C" w:rsidRDefault="00264DB1" w:rsidP="0077333C">
      <w:pPr>
        <w:pStyle w:val="Tekstprzypisudolnego"/>
        <w:rPr>
          <w:rFonts w:ascii="Times New Roman" w:hAnsi="Times New Roman" w:cs="Times New Roman"/>
          <w:bCs/>
          <w:i/>
          <w:sz w:val="24"/>
          <w:szCs w:val="24"/>
        </w:rPr>
      </w:pPr>
      <w:r w:rsidRPr="0077333C">
        <w:rPr>
          <w:rFonts w:ascii="Times New Roman" w:hAnsi="Times New Roman" w:cs="Times New Roman"/>
          <w:bCs/>
          <w:i/>
          <w:sz w:val="24"/>
          <w:szCs w:val="24"/>
        </w:rPr>
        <w:lastRenderedPageBreak/>
        <w:t xml:space="preserve">Rozdział 92109- Domy i ośrodki kultury, świetlice i kluby </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 xml:space="preserve">Plan wydatków w rozdziale został zaplanowany na kwotę 586 570,00 zł wydatkowano kwotę 566 567,25 zł. Wydatki dotyczą kosztów bieżącego utrzymania świetlic tj. zakupu materiałów         i wyposażenia,  opału, energii,  naprawy instalacji elektrycznej, monitoringu, wywozu odpadów komunalnych. </w:t>
      </w:r>
    </w:p>
    <w:p w:rsidR="00264DB1" w:rsidRPr="0077333C" w:rsidRDefault="00264DB1" w:rsidP="0077333C">
      <w:pPr>
        <w:pStyle w:val="Tekstprzypisudolnego"/>
        <w:jc w:val="both"/>
        <w:rPr>
          <w:rFonts w:ascii="Times New Roman" w:hAnsi="Times New Roman" w:cs="Times New Roman"/>
          <w:bCs/>
          <w:sz w:val="24"/>
          <w:szCs w:val="24"/>
        </w:rPr>
      </w:pPr>
      <w:r w:rsidRPr="0077333C">
        <w:rPr>
          <w:rFonts w:ascii="Times New Roman" w:hAnsi="Times New Roman" w:cs="Times New Roman"/>
          <w:bCs/>
          <w:sz w:val="24"/>
          <w:szCs w:val="24"/>
        </w:rPr>
        <w:t xml:space="preserve">W rozdziale zostały poniesione wydatki na zadania inwestycyjne w kwocie  470 070,00 zł,              w tym na  budowę świetlicy wiejskiej w miejscowości Zaborowo wydatkowano 454 570,00 zł (wydatki niewygasające) natomiast na opracowanie projektu budowy zjazdu z drogi gminnej w ramach realizacji zadania </w:t>
      </w:r>
      <w:proofErr w:type="spellStart"/>
      <w:r w:rsidRPr="0077333C">
        <w:rPr>
          <w:rFonts w:ascii="Times New Roman" w:hAnsi="Times New Roman" w:cs="Times New Roman"/>
          <w:bCs/>
          <w:sz w:val="24"/>
          <w:szCs w:val="24"/>
        </w:rPr>
        <w:t>pn</w:t>
      </w:r>
      <w:proofErr w:type="spellEnd"/>
      <w:r w:rsidRPr="0077333C">
        <w:rPr>
          <w:rFonts w:ascii="Times New Roman" w:hAnsi="Times New Roman" w:cs="Times New Roman"/>
          <w:bCs/>
          <w:sz w:val="24"/>
          <w:szCs w:val="24"/>
        </w:rPr>
        <w:t xml:space="preserve"> „ Budowa świetlicy wiejskiej w miejscowości Sosenkowo poniesiono wydatki na kwotę 4 797,00 zł.</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Zostały również poniesione wydatki na doposażenie świetlicy wiejskiej w Nowym Naruszewie w  kwocie 23 424,38 zł oraz wydatki na bieżącą konserwację i doposażenie budynku świetlicy wiejskiej w Skarszynie na kwotę 20 141,82 zł.  Na realizację tych zadań została Gminie przekazana pomoc finansową z budżetu Województwa Mazowieckiego                       w ramach „Mazowieckiego Instrumentu Aktywizacji Sołectw MAZOWSZE 2018” w kwocie 20 000,00 zł.</w:t>
      </w:r>
    </w:p>
    <w:p w:rsidR="00264DB1" w:rsidRPr="0077333C" w:rsidRDefault="00264DB1" w:rsidP="0077333C">
      <w:pPr>
        <w:pStyle w:val="Tekstprzypisudolnego"/>
        <w:jc w:val="both"/>
        <w:rPr>
          <w:rFonts w:ascii="Times New Roman" w:hAnsi="Times New Roman" w:cs="Times New Roman"/>
          <w:bCs/>
          <w:sz w:val="24"/>
          <w:szCs w:val="24"/>
        </w:rPr>
      </w:pP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92116- Biblioteki</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Została przekazana dotacja podmiotowa z budżetu dla Gminnej Biblioteki Publicznej                          w Naruszewie na kwotę 263 000,00 zł co stanowi 100 % planu. </w:t>
      </w:r>
    </w:p>
    <w:p w:rsidR="00264DB1" w:rsidRPr="0077333C" w:rsidRDefault="00264DB1" w:rsidP="0077333C">
      <w:pPr>
        <w:pStyle w:val="Tekstprzypisudolnego"/>
        <w:rPr>
          <w:rFonts w:ascii="Times New Roman" w:hAnsi="Times New Roman" w:cs="Times New Roman"/>
          <w:bCs/>
          <w:sz w:val="24"/>
          <w:szCs w:val="24"/>
          <w:u w:val="single"/>
        </w:rPr>
      </w:pPr>
      <w:r w:rsidRPr="0077333C">
        <w:rPr>
          <w:rFonts w:ascii="Times New Roman" w:hAnsi="Times New Roman" w:cs="Times New Roman"/>
          <w:bCs/>
          <w:sz w:val="24"/>
          <w:szCs w:val="24"/>
          <w:u w:val="single"/>
        </w:rPr>
        <w:t xml:space="preserve">Dział 926 – Kultura fizyczna </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Plan wydatków  w dziale Kultura fizyczna na 2018 rok wynosi 275 700,30 zł. W omawianym okresie sprawozdawczym  wydatkowano  kwotę 267 316,24 zł  tj. 96,96 % planu. </w:t>
      </w: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92601 – Obiekty sportowe</w:t>
      </w:r>
    </w:p>
    <w:p w:rsidR="00264DB1" w:rsidRPr="0077333C" w:rsidRDefault="00264DB1" w:rsidP="0077333C">
      <w:pPr>
        <w:pStyle w:val="Tekstprzypisudolnego"/>
        <w:jc w:val="both"/>
        <w:rPr>
          <w:rFonts w:ascii="Times New Roman" w:hAnsi="Times New Roman" w:cs="Times New Roman"/>
          <w:iCs/>
          <w:sz w:val="24"/>
          <w:szCs w:val="24"/>
        </w:rPr>
      </w:pPr>
      <w:r w:rsidRPr="0077333C">
        <w:rPr>
          <w:rFonts w:ascii="Times New Roman" w:hAnsi="Times New Roman" w:cs="Times New Roman"/>
          <w:iCs/>
          <w:sz w:val="24"/>
          <w:szCs w:val="24"/>
        </w:rPr>
        <w:t>Zaplanowane wydatki w tym rozdziale stanowią kwotę 174 688,00 zł. Na realizację zadań inwestycyjnych wydatkowano kwotę 162 948,00 zł w tym na budowę plenerowej infrastruktury sportowo- rekreacyjnej w miejscowości Nacpolsk – 104 400,00 zł natomiast            na budowę siłowni plenerowej  w miejscowości Krysk wydatkowano 58 548,00 zł.</w:t>
      </w:r>
    </w:p>
    <w:p w:rsidR="00264DB1" w:rsidRPr="0077333C" w:rsidRDefault="00264DB1" w:rsidP="0077333C">
      <w:pPr>
        <w:pStyle w:val="Tekstprzypisudolnego"/>
        <w:jc w:val="both"/>
        <w:rPr>
          <w:rFonts w:ascii="Times New Roman" w:hAnsi="Times New Roman" w:cs="Times New Roman"/>
          <w:i/>
          <w:iCs/>
          <w:sz w:val="24"/>
          <w:szCs w:val="24"/>
        </w:rPr>
      </w:pPr>
    </w:p>
    <w:p w:rsidR="00264DB1" w:rsidRPr="0077333C" w:rsidRDefault="00264DB1" w:rsidP="0077333C">
      <w:pPr>
        <w:pStyle w:val="Tekstprzypisudolnego"/>
        <w:jc w:val="both"/>
        <w:rPr>
          <w:rFonts w:ascii="Times New Roman" w:hAnsi="Times New Roman" w:cs="Times New Roman"/>
          <w:i/>
          <w:iCs/>
          <w:sz w:val="24"/>
          <w:szCs w:val="24"/>
        </w:rPr>
      </w:pPr>
      <w:r w:rsidRPr="0077333C">
        <w:rPr>
          <w:rFonts w:ascii="Times New Roman" w:hAnsi="Times New Roman" w:cs="Times New Roman"/>
          <w:i/>
          <w:iCs/>
          <w:sz w:val="24"/>
          <w:szCs w:val="24"/>
        </w:rPr>
        <w:t>Rozdział 92605- Zadania w zakresie kultury fizycznej</w:t>
      </w: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Na realizację zadań z zakresu kultury fizycznej   poniesiono wydatki  na kwotę                  92 628,24 zł są to głównie: wynagrodzenia dla opiekunów hali sportowej w Naruszewie                        oraz w Nacpolsku, zakup sprzętu sportowego do gry podczas zawodów sportowych oraz  zakup pucharów i nagród dla uczestników zawodów sportowych. </w:t>
      </w:r>
    </w:p>
    <w:p w:rsidR="00264DB1" w:rsidRPr="0077333C" w:rsidRDefault="00264DB1" w:rsidP="0077333C">
      <w:pPr>
        <w:pStyle w:val="Tekstprzypisudolnego"/>
        <w:jc w:val="both"/>
        <w:rPr>
          <w:rFonts w:ascii="Times New Roman" w:hAnsi="Times New Roman" w:cs="Times New Roman"/>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 xml:space="preserve">    Przychody budżetu w roku 2018 zostały zaplanowane w kwocie 1 930 000,00 zł w tym nadwyżka budżetu z lat ubiegłych w kwocie 1 880 000,00 zł z przeznaczeniem na pokrycie deficytu budżetu  oraz wolne środki w kwocie  50 000,00 zł z przeznaczeniem na  spłatę wcześniej zaciągniętych zobowiązań z tytułu pożyczek.</w:t>
      </w:r>
    </w:p>
    <w:p w:rsidR="00264DB1" w:rsidRPr="0077333C" w:rsidRDefault="00264DB1" w:rsidP="0077333C">
      <w:pPr>
        <w:pStyle w:val="Tekstprzypisudolnego"/>
        <w:jc w:val="both"/>
        <w:rPr>
          <w:rFonts w:ascii="Times New Roman" w:hAnsi="Times New Roman" w:cs="Times New Roman"/>
          <w:color w:val="FF0000"/>
          <w:sz w:val="24"/>
          <w:szCs w:val="24"/>
        </w:rPr>
      </w:pPr>
      <w:r w:rsidRPr="0077333C">
        <w:rPr>
          <w:rFonts w:ascii="Times New Roman" w:hAnsi="Times New Roman" w:cs="Times New Roman"/>
          <w:sz w:val="24"/>
          <w:szCs w:val="24"/>
        </w:rPr>
        <w:t>Zobowiązania z tytułu pożyczek wraz z należnymi odsetkami regulowane były zgodnie                      z terminami zawartymi w umowach.</w:t>
      </w:r>
    </w:p>
    <w:p w:rsidR="00264DB1" w:rsidRPr="0077333C" w:rsidRDefault="00264DB1" w:rsidP="0077333C">
      <w:pPr>
        <w:pStyle w:val="Default"/>
        <w:jc w:val="both"/>
        <w:rPr>
          <w:rFonts w:ascii="Times New Roman" w:hAnsi="Times New Roman" w:cs="Times New Roman"/>
          <w:color w:val="auto"/>
        </w:rPr>
      </w:pPr>
    </w:p>
    <w:p w:rsidR="00264DB1" w:rsidRPr="0077333C" w:rsidRDefault="00264DB1" w:rsidP="0077333C">
      <w:pPr>
        <w:pStyle w:val="Default"/>
        <w:jc w:val="both"/>
        <w:rPr>
          <w:rFonts w:ascii="Times New Roman" w:hAnsi="Times New Roman" w:cs="Times New Roman"/>
          <w:color w:val="auto"/>
        </w:rPr>
      </w:pPr>
      <w:r w:rsidRPr="0077333C">
        <w:rPr>
          <w:rFonts w:ascii="Times New Roman" w:hAnsi="Times New Roman" w:cs="Times New Roman"/>
          <w:color w:val="auto"/>
        </w:rPr>
        <w:t>Gmin Naruszewo na dzień  31 grudnia 2018 roku nie posiada zobowiązań długoterminowych z tytułu zaciągniętych kredytów i pożyczek.</w:t>
      </w:r>
    </w:p>
    <w:p w:rsidR="00264DB1" w:rsidRPr="0077333C" w:rsidRDefault="00264DB1" w:rsidP="0077333C">
      <w:pPr>
        <w:pStyle w:val="Tekstprzypisudolnego"/>
        <w:jc w:val="center"/>
        <w:rPr>
          <w:rFonts w:ascii="Times New Roman" w:hAnsi="Times New Roman" w:cs="Times New Roman"/>
          <w:b/>
          <w:i/>
          <w:color w:val="FF0000"/>
          <w:sz w:val="24"/>
          <w:szCs w:val="24"/>
        </w:rPr>
      </w:pPr>
    </w:p>
    <w:p w:rsidR="00264DB1" w:rsidRPr="0077333C" w:rsidRDefault="00264DB1" w:rsidP="0077333C">
      <w:pPr>
        <w:pStyle w:val="Tekstprzypisudolnego"/>
        <w:jc w:val="both"/>
        <w:rPr>
          <w:rFonts w:ascii="Times New Roman" w:hAnsi="Times New Roman" w:cs="Times New Roman"/>
          <w:sz w:val="24"/>
          <w:szCs w:val="24"/>
        </w:rPr>
      </w:pPr>
      <w:r w:rsidRPr="0077333C">
        <w:rPr>
          <w:rFonts w:ascii="Times New Roman" w:hAnsi="Times New Roman" w:cs="Times New Roman"/>
          <w:sz w:val="24"/>
          <w:szCs w:val="24"/>
        </w:rPr>
        <w:t>Rok 2018 zamknął się deficytem budżetu w kwocie 462 059,10 zł, który został pokryty nadwyżką budżetu z lat ubiegłych.</w:t>
      </w:r>
    </w:p>
    <w:p w:rsidR="00264DB1" w:rsidRPr="0077333C" w:rsidRDefault="00264DB1" w:rsidP="0077333C">
      <w:pPr>
        <w:pStyle w:val="Tekstprzypisudolnego"/>
        <w:jc w:val="both"/>
        <w:rPr>
          <w:rFonts w:ascii="Times New Roman" w:hAnsi="Times New Roman" w:cs="Times New Roman"/>
          <w:color w:val="FF0000"/>
          <w:sz w:val="24"/>
          <w:szCs w:val="24"/>
        </w:rPr>
      </w:pP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     Rada Gminy Naruszewo Uchwałą Nr XXXVI/236/2017 z dnia 29 grudnia 2017 r. przyjęła Wieloletnią Prognozę Finansową Gminy Naruszewo na lata 2018-2021.</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lastRenderedPageBreak/>
        <w:t>Na mocy powyższej uchwały Rada Gminy przyjęła również wykaz realizowanych przedsięwzięć w latach 2018-2021. W uchwale zawarto również upoważnienia dla Wójta Gminy między innymi do zaciągania zobowiązań związanych z realizacją przedsięwzięć oraz do zaciągania zobowiązań w 2018 roku z tytułu umów, których realizacja w roku budżetowym i w latach następnych jest niezbędna do zapewnienia ciągłości działania jednostki i z których wynikające płatności wykraczają poza rok budżetowy.</w:t>
      </w:r>
    </w:p>
    <w:p w:rsidR="00264DB1" w:rsidRPr="0077333C" w:rsidRDefault="00264DB1" w:rsidP="0077333C">
      <w:pPr>
        <w:spacing w:after="0" w:line="240" w:lineRule="auto"/>
        <w:jc w:val="both"/>
        <w:rPr>
          <w:rFonts w:ascii="Times New Roman" w:hAnsi="Times New Roman" w:cs="Times New Roman"/>
          <w:sz w:val="24"/>
          <w:szCs w:val="24"/>
        </w:rPr>
      </w:pPr>
    </w:p>
    <w:p w:rsidR="00264DB1" w:rsidRPr="0077333C" w:rsidRDefault="00264DB1" w:rsidP="0077333C">
      <w:pPr>
        <w:pStyle w:val="Default"/>
        <w:jc w:val="both"/>
        <w:rPr>
          <w:rFonts w:ascii="Times New Roman" w:hAnsi="Times New Roman" w:cs="Times New Roman"/>
          <w:color w:val="auto"/>
        </w:rPr>
      </w:pPr>
      <w:r w:rsidRPr="0077333C">
        <w:rPr>
          <w:rFonts w:ascii="Times New Roman" w:hAnsi="Times New Roman" w:cs="Times New Roman"/>
          <w:color w:val="auto"/>
        </w:rPr>
        <w:t xml:space="preserve">    Załącznik do uchwały Przedsięwzięcia zawiera planowane do realizacji zadania inwestycyjne, których termin realizacji wykracza poza rok budżetowy 2018 w podziale                    na zadania bieżące i majątkowe, określając łączne koszty finansowe i limity na poszczególne lata realizacji. </w:t>
      </w:r>
    </w:p>
    <w:p w:rsidR="00264DB1" w:rsidRPr="0077333C" w:rsidRDefault="00264DB1" w:rsidP="0077333C">
      <w:pPr>
        <w:pStyle w:val="Default"/>
        <w:jc w:val="both"/>
        <w:rPr>
          <w:rFonts w:ascii="Times New Roman" w:hAnsi="Times New Roman" w:cs="Times New Roman"/>
          <w:b/>
          <w:i/>
          <w:color w:val="auto"/>
        </w:rPr>
      </w:pPr>
      <w:r w:rsidRPr="0077333C">
        <w:rPr>
          <w:rFonts w:ascii="Times New Roman" w:hAnsi="Times New Roman" w:cs="Times New Roman"/>
          <w:b/>
          <w:i/>
          <w:color w:val="auto"/>
        </w:rPr>
        <w:t>Wydatki na programy, projekty lub zadania związane z programami z udziałem środków,                    o których mowa w art. 5 ust. 1 pkt 2 i 3</w:t>
      </w:r>
    </w:p>
    <w:p w:rsidR="00264DB1" w:rsidRPr="0077333C" w:rsidRDefault="00264DB1" w:rsidP="0077333C">
      <w:pPr>
        <w:pStyle w:val="Default"/>
        <w:rPr>
          <w:rFonts w:ascii="Times New Roman" w:hAnsi="Times New Roman" w:cs="Times New Roman"/>
          <w:color w:val="auto"/>
        </w:rPr>
      </w:pPr>
    </w:p>
    <w:p w:rsidR="00264DB1" w:rsidRPr="0077333C" w:rsidRDefault="00264DB1" w:rsidP="0077333C">
      <w:pPr>
        <w:pStyle w:val="Default"/>
        <w:rPr>
          <w:rFonts w:ascii="Times New Roman" w:hAnsi="Times New Roman" w:cs="Times New Roman"/>
          <w:color w:val="auto"/>
        </w:rPr>
      </w:pPr>
      <w:r w:rsidRPr="0077333C">
        <w:rPr>
          <w:rFonts w:ascii="Times New Roman" w:hAnsi="Times New Roman" w:cs="Times New Roman"/>
          <w:color w:val="auto"/>
        </w:rPr>
        <w:t>Wydatki bieżące:</w:t>
      </w:r>
    </w:p>
    <w:p w:rsidR="00264DB1" w:rsidRPr="0077333C" w:rsidRDefault="00264DB1" w:rsidP="002002B0">
      <w:pPr>
        <w:pStyle w:val="Default"/>
        <w:jc w:val="both"/>
        <w:rPr>
          <w:rFonts w:ascii="Times New Roman" w:hAnsi="Times New Roman" w:cs="Times New Roman"/>
          <w:color w:val="auto"/>
        </w:rPr>
      </w:pPr>
      <w:r w:rsidRPr="0077333C">
        <w:rPr>
          <w:rFonts w:ascii="Times New Roman" w:hAnsi="Times New Roman" w:cs="Times New Roman"/>
          <w:i/>
          <w:color w:val="auto"/>
        </w:rPr>
        <w:t>Uczyć inaczej – to uczyć ciekawiej</w:t>
      </w:r>
      <w:r w:rsidRPr="0077333C">
        <w:rPr>
          <w:rFonts w:ascii="Times New Roman" w:hAnsi="Times New Roman" w:cs="Times New Roman"/>
          <w:color w:val="auto"/>
        </w:rPr>
        <w:t xml:space="preserve"> -  celem projektu jest wyrównanie braków edukacyjnych oraz zwiększenie efektów  w pracy dydaktycznej. Okres realizacji projektu    od 01  lipca  2017 r. do 30 czerwca 2019 r. Na realizację projektu w budżecie roku 2018 zostały zaplanowane wydatki w  kwocie 519 618,15 zł wydatki zrealizowano na kwotę  348 662,48 zł. </w:t>
      </w:r>
    </w:p>
    <w:p w:rsidR="00264DB1" w:rsidRPr="0077333C" w:rsidRDefault="00264DB1" w:rsidP="0077333C">
      <w:pPr>
        <w:pStyle w:val="Default"/>
        <w:rPr>
          <w:rFonts w:ascii="Times New Roman" w:hAnsi="Times New Roman" w:cs="Times New Roman"/>
          <w:color w:val="auto"/>
        </w:rPr>
      </w:pPr>
      <w:r w:rsidRPr="0077333C">
        <w:rPr>
          <w:rFonts w:ascii="Times New Roman" w:hAnsi="Times New Roman" w:cs="Times New Roman"/>
          <w:color w:val="auto"/>
        </w:rPr>
        <w:t xml:space="preserve">Wydatki majątkowe: </w:t>
      </w:r>
    </w:p>
    <w:p w:rsidR="00264DB1" w:rsidRPr="002002B0" w:rsidRDefault="00264DB1" w:rsidP="002002B0">
      <w:pPr>
        <w:pStyle w:val="Default"/>
        <w:numPr>
          <w:ilvl w:val="0"/>
          <w:numId w:val="18"/>
        </w:numPr>
        <w:ind w:left="426" w:hanging="426"/>
        <w:jc w:val="both"/>
        <w:rPr>
          <w:rFonts w:ascii="Times New Roman" w:hAnsi="Times New Roman" w:cs="Times New Roman"/>
          <w:color w:val="auto"/>
        </w:rPr>
      </w:pPr>
      <w:r w:rsidRPr="002002B0">
        <w:rPr>
          <w:rFonts w:ascii="Times New Roman" w:hAnsi="Times New Roman" w:cs="Times New Roman"/>
        </w:rPr>
        <w:t>Termomodernizacja budynków użyteczności publicznej wraz z przebudową systemów grzewczych w Gminie Naruszewo celem zwiększenia efektywności energetycznej</w:t>
      </w:r>
      <w:r w:rsidRPr="002002B0">
        <w:rPr>
          <w:rFonts w:ascii="Times New Roman" w:hAnsi="Times New Roman" w:cs="Times New Roman"/>
          <w:color w:val="auto"/>
        </w:rPr>
        <w:t xml:space="preserve"> – okres realizacji 2015-2018.</w:t>
      </w:r>
      <w:r w:rsidRPr="002002B0">
        <w:rPr>
          <w:rFonts w:ascii="Times New Roman" w:hAnsi="Times New Roman" w:cs="Times New Roman"/>
        </w:rPr>
        <w:t xml:space="preserve"> Zadanie realizowane w ramach Regionalnego Programu Operacyjnego Województwa Mazowieckiego na lata 2014-2020 Działanie  </w:t>
      </w:r>
      <w:r w:rsidR="002002B0" w:rsidRPr="002002B0">
        <w:rPr>
          <w:rFonts w:ascii="Times New Roman" w:hAnsi="Times New Roman" w:cs="Times New Roman"/>
        </w:rPr>
        <w:t>4</w:t>
      </w:r>
      <w:r w:rsidRPr="002002B0">
        <w:rPr>
          <w:rFonts w:ascii="Times New Roman" w:hAnsi="Times New Roman" w:cs="Times New Roman"/>
        </w:rPr>
        <w:t xml:space="preserve">.2 Efektywność energetyczna. W roku 2018 w budżecie zostały zabezpieczone środki  </w:t>
      </w:r>
      <w:r w:rsidR="002002B0" w:rsidRPr="002002B0">
        <w:rPr>
          <w:rFonts w:ascii="Times New Roman" w:hAnsi="Times New Roman" w:cs="Times New Roman"/>
        </w:rPr>
        <w:t xml:space="preserve">  </w:t>
      </w:r>
      <w:r w:rsidRPr="002002B0">
        <w:rPr>
          <w:rFonts w:ascii="Times New Roman" w:hAnsi="Times New Roman" w:cs="Times New Roman"/>
        </w:rPr>
        <w:t xml:space="preserve">            w kwocie 1 923 183,72 zł z czego wydatkowano 1 906 280,51 zł.</w:t>
      </w:r>
    </w:p>
    <w:p w:rsidR="00264DB1" w:rsidRPr="002002B0" w:rsidRDefault="00264DB1" w:rsidP="002002B0">
      <w:pPr>
        <w:pStyle w:val="Default"/>
        <w:numPr>
          <w:ilvl w:val="0"/>
          <w:numId w:val="18"/>
        </w:numPr>
        <w:ind w:left="426" w:hanging="426"/>
        <w:jc w:val="both"/>
        <w:rPr>
          <w:rFonts w:ascii="Times New Roman" w:hAnsi="Times New Roman" w:cs="Times New Roman"/>
          <w:color w:val="auto"/>
        </w:rPr>
      </w:pPr>
      <w:r w:rsidRPr="002002B0">
        <w:rPr>
          <w:rFonts w:ascii="Times New Roman" w:hAnsi="Times New Roman" w:cs="Times New Roman"/>
        </w:rPr>
        <w:t>System wczesnego ostrzegania przed zjawiskami katastrofalnymi w Powiecie Płońskim -</w:t>
      </w:r>
      <w:r w:rsidRPr="002002B0">
        <w:rPr>
          <w:rFonts w:ascii="Times New Roman" w:hAnsi="Times New Roman" w:cs="Times New Roman"/>
          <w:color w:val="auto"/>
        </w:rPr>
        <w:t xml:space="preserve"> okres realizacji 2017-2018. Na realizację projektu zostały zaplanowane wydatki       </w:t>
      </w:r>
      <w:r w:rsidR="002002B0" w:rsidRPr="002002B0">
        <w:rPr>
          <w:rFonts w:ascii="Times New Roman" w:hAnsi="Times New Roman" w:cs="Times New Roman"/>
          <w:color w:val="auto"/>
        </w:rPr>
        <w:t xml:space="preserve">               </w:t>
      </w:r>
      <w:r w:rsidRPr="002002B0">
        <w:rPr>
          <w:rFonts w:ascii="Times New Roman" w:hAnsi="Times New Roman" w:cs="Times New Roman"/>
          <w:color w:val="auto"/>
        </w:rPr>
        <w:t>w kwocie 60 000,00 zł. Przesunięto termin realizacji zadania na 2019 r.</w:t>
      </w:r>
    </w:p>
    <w:p w:rsidR="00264DB1" w:rsidRPr="0077333C" w:rsidRDefault="00264DB1" w:rsidP="002002B0">
      <w:pPr>
        <w:pStyle w:val="Default"/>
        <w:numPr>
          <w:ilvl w:val="0"/>
          <w:numId w:val="18"/>
        </w:numPr>
        <w:ind w:left="426" w:hanging="426"/>
        <w:jc w:val="both"/>
        <w:rPr>
          <w:rFonts w:ascii="Times New Roman" w:hAnsi="Times New Roman" w:cs="Times New Roman"/>
          <w:b/>
          <w:i/>
        </w:rPr>
      </w:pPr>
      <w:r w:rsidRPr="002002B0">
        <w:rPr>
          <w:rFonts w:ascii="Times New Roman" w:hAnsi="Times New Roman" w:cs="Times New Roman"/>
        </w:rPr>
        <w:t>Zakup średniego samochodu ratowniczo-gaśniczego wraz z dodatkowym specjalistycznym sprzętem dla OSP Naruszewo celem efektywniejszego zapobiegania katastrofom naturalnym</w:t>
      </w:r>
      <w:r w:rsidRPr="002002B0">
        <w:rPr>
          <w:rFonts w:ascii="Times New Roman" w:hAnsi="Times New Roman" w:cs="Times New Roman"/>
          <w:color w:val="auto"/>
        </w:rPr>
        <w:t xml:space="preserve"> – okres realizacji 2016-2018.</w:t>
      </w:r>
      <w:r w:rsidRPr="002002B0">
        <w:rPr>
          <w:rFonts w:ascii="Times New Roman" w:hAnsi="Times New Roman" w:cs="Times New Roman"/>
        </w:rPr>
        <w:t xml:space="preserve"> Projekt realizowany w ramach Regionalnego Programu Operacyjnego Województwa Mazowieckiego na lata  2014-2020.</w:t>
      </w:r>
      <w:r w:rsidRPr="002002B0">
        <w:rPr>
          <w:rFonts w:ascii="Times New Roman" w:hAnsi="Times New Roman" w:cs="Times New Roman"/>
          <w:color w:val="auto"/>
        </w:rPr>
        <w:t xml:space="preserve"> Zaplanowano  wydatki w kwocie 4 649,40 zł. W omawianym okresie sprawozdawczym nie poniesiono wydatków</w:t>
      </w:r>
      <w:r w:rsidRPr="0077333C">
        <w:rPr>
          <w:rFonts w:ascii="Times New Roman" w:hAnsi="Times New Roman" w:cs="Times New Roman"/>
          <w:color w:val="auto"/>
        </w:rPr>
        <w:t xml:space="preserve">. </w:t>
      </w:r>
    </w:p>
    <w:p w:rsidR="00264DB1" w:rsidRPr="0077333C" w:rsidRDefault="00264DB1" w:rsidP="002002B0">
      <w:pPr>
        <w:pStyle w:val="Default"/>
        <w:ind w:left="426"/>
        <w:jc w:val="both"/>
        <w:rPr>
          <w:rFonts w:ascii="Times New Roman" w:hAnsi="Times New Roman" w:cs="Times New Roman"/>
          <w:b/>
          <w:i/>
        </w:rPr>
      </w:pPr>
    </w:p>
    <w:p w:rsidR="00264DB1" w:rsidRPr="0077333C" w:rsidRDefault="00264DB1" w:rsidP="0077333C">
      <w:pPr>
        <w:pStyle w:val="Akapitzlist"/>
        <w:spacing w:after="0" w:line="240" w:lineRule="auto"/>
        <w:ind w:left="0"/>
        <w:rPr>
          <w:rFonts w:ascii="Times New Roman" w:hAnsi="Times New Roman" w:cs="Times New Roman"/>
          <w:b/>
          <w:i/>
          <w:sz w:val="24"/>
          <w:szCs w:val="24"/>
        </w:rPr>
      </w:pPr>
      <w:r w:rsidRPr="0077333C">
        <w:rPr>
          <w:rFonts w:ascii="Times New Roman" w:hAnsi="Times New Roman" w:cs="Times New Roman"/>
          <w:b/>
          <w:i/>
          <w:sz w:val="24"/>
          <w:szCs w:val="24"/>
        </w:rPr>
        <w:t>Wydatki na programy, projekty lub zadania pozostałe</w:t>
      </w:r>
    </w:p>
    <w:p w:rsidR="00264DB1" w:rsidRPr="0077333C" w:rsidRDefault="00264DB1" w:rsidP="0077333C">
      <w:pPr>
        <w:pStyle w:val="Default"/>
        <w:rPr>
          <w:rFonts w:ascii="Times New Roman" w:hAnsi="Times New Roman" w:cs="Times New Roman"/>
          <w:color w:val="auto"/>
        </w:rPr>
      </w:pPr>
    </w:p>
    <w:p w:rsidR="00264DB1" w:rsidRPr="0077333C" w:rsidRDefault="00264DB1" w:rsidP="0077333C">
      <w:pPr>
        <w:pStyle w:val="Default"/>
        <w:rPr>
          <w:rFonts w:ascii="Times New Roman" w:hAnsi="Times New Roman" w:cs="Times New Roman"/>
          <w:color w:val="auto"/>
        </w:rPr>
      </w:pPr>
      <w:r w:rsidRPr="0077333C">
        <w:rPr>
          <w:rFonts w:ascii="Times New Roman" w:hAnsi="Times New Roman" w:cs="Times New Roman"/>
          <w:color w:val="auto"/>
        </w:rPr>
        <w:t>Wydatki bieżące:</w:t>
      </w:r>
    </w:p>
    <w:p w:rsidR="00264DB1" w:rsidRPr="002002B0" w:rsidRDefault="00264DB1" w:rsidP="002002B0">
      <w:pPr>
        <w:pStyle w:val="Default"/>
        <w:jc w:val="both"/>
        <w:rPr>
          <w:rFonts w:ascii="Times New Roman" w:hAnsi="Times New Roman" w:cs="Times New Roman"/>
          <w:color w:val="auto"/>
        </w:rPr>
      </w:pPr>
      <w:r w:rsidRPr="002002B0">
        <w:rPr>
          <w:rFonts w:ascii="Times New Roman" w:hAnsi="Times New Roman" w:cs="Times New Roman"/>
        </w:rPr>
        <w:t xml:space="preserve"> Świadczenie usług w zakresie odbierania i zagospodarowania odpadów komunalnych                      od właścicieli nieruchomości zamieszkałych na terenie Gminy Naruszewo - </w:t>
      </w:r>
      <w:r w:rsidRPr="002002B0">
        <w:rPr>
          <w:rFonts w:ascii="Times New Roman" w:hAnsi="Times New Roman" w:cs="Times New Roman"/>
          <w:color w:val="auto"/>
        </w:rPr>
        <w:t xml:space="preserve">Planowany okres realizacji zadania 2018-2019. Na realizację zadania w roku 2018 zostały poniesione wydatki w  kwocie 615 338,40 zł.  </w:t>
      </w:r>
    </w:p>
    <w:p w:rsidR="00264DB1" w:rsidRPr="0077333C" w:rsidRDefault="00264DB1" w:rsidP="0077333C">
      <w:pPr>
        <w:pStyle w:val="Akapitzlist"/>
        <w:spacing w:after="0" w:line="240" w:lineRule="auto"/>
        <w:ind w:left="0"/>
        <w:jc w:val="both"/>
        <w:rPr>
          <w:rFonts w:ascii="Times New Roman" w:hAnsi="Times New Roman" w:cs="Times New Roman"/>
          <w:i/>
          <w:sz w:val="24"/>
          <w:szCs w:val="24"/>
        </w:rPr>
      </w:pPr>
    </w:p>
    <w:p w:rsidR="00264DB1" w:rsidRPr="0077333C" w:rsidRDefault="00264DB1" w:rsidP="0077333C">
      <w:pPr>
        <w:pStyle w:val="Akapitzlist"/>
        <w:spacing w:after="0" w:line="240" w:lineRule="auto"/>
        <w:ind w:left="0"/>
        <w:jc w:val="both"/>
        <w:rPr>
          <w:rFonts w:ascii="Times New Roman" w:hAnsi="Times New Roman" w:cs="Times New Roman"/>
          <w:i/>
          <w:sz w:val="24"/>
          <w:szCs w:val="24"/>
        </w:rPr>
      </w:pPr>
      <w:r w:rsidRPr="0077333C">
        <w:rPr>
          <w:rFonts w:ascii="Times New Roman" w:hAnsi="Times New Roman" w:cs="Times New Roman"/>
          <w:sz w:val="24"/>
          <w:szCs w:val="24"/>
        </w:rPr>
        <w:t>Wydatki majątkowe:</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rPr>
        <w:t>Budowa świetlicy wiejskiej w miejscowości Zaborowo</w:t>
      </w:r>
      <w:r w:rsidRPr="002002B0">
        <w:rPr>
          <w:rFonts w:ascii="Times New Roman" w:hAnsi="Times New Roman" w:cs="Times New Roman"/>
          <w:color w:val="auto"/>
        </w:rPr>
        <w:t xml:space="preserve"> - okres realizacji 2016 - 2019,  na realizację inwestycji w budżecie na 2018 rok zaplanowano środki finansowe  w kwocie 455 070,00 zł na wykonanie pierwszego etapu prac (stan surowy). Wydatki poniesiono na kwotę 454 570,00 zł.</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rPr>
        <w:lastRenderedPageBreak/>
        <w:t xml:space="preserve">Przebudowa drogi gminnej w miejscowości </w:t>
      </w:r>
      <w:proofErr w:type="spellStart"/>
      <w:r w:rsidRPr="002002B0">
        <w:rPr>
          <w:rFonts w:ascii="Times New Roman" w:hAnsi="Times New Roman" w:cs="Times New Roman"/>
        </w:rPr>
        <w:t>Postróże</w:t>
      </w:r>
      <w:proofErr w:type="spellEnd"/>
      <w:r w:rsidRPr="002002B0">
        <w:rPr>
          <w:rFonts w:ascii="Times New Roman" w:hAnsi="Times New Roman" w:cs="Times New Roman"/>
          <w:color w:val="auto"/>
        </w:rPr>
        <w:t xml:space="preserve"> – okres realizacji  2016- 2021,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w kwocie 10 000,00 zł z przeznaczeniem na przygotowanie dokumentacji. W okresie sprawozdawczym nie poniesiono wydatków .</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Rozbudowa drogi gminnej w miejscowości Skarboszewo - okres realizacji  2016- 2019,    na realizację zadania w 2018 roku poniesiono wydatki w kwocie 17 000,00 zł                        </w:t>
      </w:r>
      <w:r w:rsidR="002002B0">
        <w:rPr>
          <w:rFonts w:ascii="Times New Roman" w:hAnsi="Times New Roman" w:cs="Times New Roman"/>
          <w:color w:val="auto"/>
        </w:rPr>
        <w:t xml:space="preserve">   </w:t>
      </w:r>
      <w:r w:rsidRPr="002002B0">
        <w:rPr>
          <w:rFonts w:ascii="Times New Roman" w:hAnsi="Times New Roman" w:cs="Times New Roman"/>
          <w:color w:val="auto"/>
        </w:rPr>
        <w:t>na dokumentację.</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Rozbudowa i zmiana użytkowania istniejącego budynku remizy OSP w miejscowości Kozarzewo na cele świetlicy wiejskie - okres realizacji 2016-2021, w budżecie                       na  2018 rok zaplanowano środki finansowe  w kwocie  5 000,00 zł. W okresie sprawozdawczym nie poniesiono wydatków. Wydłużono okres realizacji  przedsięwzięcia do 2021 roku.                    </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Rozbudowa remizy OSP w </w:t>
      </w:r>
      <w:proofErr w:type="spellStart"/>
      <w:r w:rsidRPr="002002B0">
        <w:rPr>
          <w:rFonts w:ascii="Times New Roman" w:hAnsi="Times New Roman" w:cs="Times New Roman"/>
          <w:color w:val="auto"/>
        </w:rPr>
        <w:t>Strzembowie</w:t>
      </w:r>
      <w:proofErr w:type="spellEnd"/>
      <w:r w:rsidRPr="002002B0">
        <w:rPr>
          <w:rFonts w:ascii="Times New Roman" w:hAnsi="Times New Roman" w:cs="Times New Roman"/>
          <w:color w:val="auto"/>
        </w:rPr>
        <w:t xml:space="preserve"> w celu adaptacji na świetlicę wiejską, okres realizacji 2016-2020, na realizację inwestycji w budżecie na 2018 rok zaplanowano środki finansowe  w kwocie 5 000,00 zł na dokumentację. Gmina będzie się ubiegała o dofinansowanie zadania ze środków pochodzących z budżetu UE.</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Urządzenie terenów rekreacyjnych w miejscowości Naruszewo </w:t>
      </w:r>
      <w:r w:rsidRPr="002002B0">
        <w:rPr>
          <w:rFonts w:ascii="Times New Roman" w:hAnsi="Times New Roman" w:cs="Times New Roman"/>
          <w:color w:val="FF0000"/>
        </w:rPr>
        <w:t xml:space="preserve"> </w:t>
      </w:r>
      <w:r w:rsidRPr="002002B0">
        <w:rPr>
          <w:rFonts w:ascii="Times New Roman" w:hAnsi="Times New Roman" w:cs="Times New Roman"/>
          <w:color w:val="auto"/>
        </w:rPr>
        <w:t>okres realizacji             2015-2018, na realizację inwestycji w budżecie na 2018 rok zaplanowano środki finansowe w kwocie 126 000,00 zł. Zadanie została zrealizowane za kwotę 125 073,58 zł.</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Zagospodarowanie przestrzeni publicznej w miejscowości Radzymin poprzez budowę chodników, placów i dróg oraz urządzenie zieleni gminnej i </w:t>
      </w:r>
      <w:proofErr w:type="spellStart"/>
      <w:r w:rsidRPr="002002B0">
        <w:rPr>
          <w:rFonts w:ascii="Times New Roman" w:hAnsi="Times New Roman" w:cs="Times New Roman"/>
          <w:color w:val="auto"/>
        </w:rPr>
        <w:t>zadrzewień</w:t>
      </w:r>
      <w:proofErr w:type="spellEnd"/>
      <w:r w:rsidRPr="002002B0">
        <w:rPr>
          <w:rFonts w:ascii="Times New Roman" w:hAnsi="Times New Roman" w:cs="Times New Roman"/>
          <w:color w:val="auto"/>
        </w:rPr>
        <w:t xml:space="preserve"> okres realizacji  2015-2019, na realizację inwestycji w budżecie na 2018 rok zaplanowano środki finansowe  w kwocie 5 000,00 zł. W okresie sprawozdawczym nie poniesiono wydatków.</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Zagospodarowanie terenu na potrzeby zaplecza gospodarczego – okres realizacji               2014-2019. Na realizację inwestycji w budżecie na 2018 rok zaplanowano środki finansowe w kwocie 5 000,00 zł, z przeznaczeniem na przygotowanie niezbędnej dokumentacji. W okresie sprawozdawczym nie poniesiono wydatków.</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Dostawa wraz z montażem solarnych lamp ulicznych - okres realizacji  2017-2021.                   W omawianym okresie sprawozdawczym nie poniesiono wydatków na ten cel, przeniesiono realizację zadania na 2019 r.</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 Budowa sieci wodociągowej wraz z przyłączami na terenie Gminy Naruszewo - okres realizacji  2017-2021. Na realizację inwestycji w budżecie na 2018 rok zaplanowano środki finansowe w kwocie 100 000,00 zł. W okresie sprawozdawczym zostały poniesione wydatki w kwocie 87 741,65 zł.</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Budowa świetlicy wiejskiej w miejscowości Sosenkowo - okres realizacji  2017-2020.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         w kwocie 5 000,00 zł na przygotowanie dokumentacji, poniesiono wydatki na kwotę  </w:t>
      </w:r>
      <w:r w:rsidRPr="002002B0">
        <w:rPr>
          <w:rFonts w:ascii="Times New Roman" w:hAnsi="Times New Roman" w:cs="Times New Roman"/>
          <w:bCs/>
        </w:rPr>
        <w:t>4 797,00 zł</w:t>
      </w:r>
      <w:r w:rsidRPr="002002B0">
        <w:rPr>
          <w:rFonts w:ascii="Times New Roman" w:hAnsi="Times New Roman" w:cs="Times New Roman"/>
          <w:color w:val="auto"/>
        </w:rPr>
        <w:t>.</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Rozbudowa drogi gminnej w miejscowości Krysk - okres realizacji  2017-2020.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w kwocie 16 000,00 zł na przygotowanie dokumentacji. Został złożony wniosek                       o dofinansowanie zadania ze środków pochodzących z budżetu UE.</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Termomodernizacja budynku Szkoły Podstawowej w miejscowości Krysk - okres realizacji  2017-2020. Na realizację inwestycji w budżecie na 2018 rok zaplanowano środki finansowe w kwocie 68 450,00 zł na przygotowanie dokumentacji.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Został złożony wniosek o dofinansowanie zadania ze środków pochodzących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 z budżetu UE.</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Rozbudowa oczyszczalni ścieków w miejscowości Wróblewo – Osiedle  okres realizacji  2017-2018. Na realizację inwestycji w 2018 roku poniesiono wydatki w kwocie                    120 999,98 zł. Zadanie zostanie realizowane w ramach wydatków niewygasających.</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lastRenderedPageBreak/>
        <w:t xml:space="preserve">Przebudowa drogi krajowej nr 50 polegająca na budowie ciągu pieszo – rowerowego w miejscowości Nacpolsk - okres realizacji  2017-2018. Na realizację inwestycji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         w budżecie na 2018 rok zaplanowano środki finansowe w kwocie 58 000,00 zł                    </w:t>
      </w:r>
      <w:r w:rsidR="002002B0">
        <w:rPr>
          <w:rFonts w:ascii="Times New Roman" w:hAnsi="Times New Roman" w:cs="Times New Roman"/>
          <w:color w:val="auto"/>
        </w:rPr>
        <w:t xml:space="preserve">    </w:t>
      </w:r>
      <w:r w:rsidRPr="002002B0">
        <w:rPr>
          <w:rFonts w:ascii="Times New Roman" w:hAnsi="Times New Roman" w:cs="Times New Roman"/>
          <w:color w:val="auto"/>
        </w:rPr>
        <w:t>na przygotowanie dokumentacji.  Zadanie zostało zrealizowane.</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color w:val="auto"/>
        </w:rPr>
        <w:t xml:space="preserve">Rozbudowa drogi gminnej w miejscowości Pieścidła, okres realizacji  2018-2020.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w kwocie 19 000,00 zł na przygotowanie dokumentacji, poniesiono wydatki                           </w:t>
      </w:r>
      <w:r w:rsidR="002002B0">
        <w:rPr>
          <w:rFonts w:ascii="Times New Roman" w:hAnsi="Times New Roman" w:cs="Times New Roman"/>
          <w:color w:val="auto"/>
        </w:rPr>
        <w:t xml:space="preserve">   </w:t>
      </w:r>
      <w:r w:rsidRPr="002002B0">
        <w:rPr>
          <w:rFonts w:ascii="Times New Roman" w:hAnsi="Times New Roman" w:cs="Times New Roman"/>
          <w:color w:val="auto"/>
        </w:rPr>
        <w:t>w kwocie 3 259,50 zł na mapy do celów projektowych.</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rPr>
        <w:t xml:space="preserve">Rozbudowa drogi gminnej w miejscowości Skwary, </w:t>
      </w:r>
      <w:r w:rsidRPr="002002B0">
        <w:rPr>
          <w:rFonts w:ascii="Times New Roman" w:hAnsi="Times New Roman" w:cs="Times New Roman"/>
          <w:color w:val="auto"/>
        </w:rPr>
        <w:t xml:space="preserve">okres realizacji  2018-2021.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w kwocie 27 000,00 zł na przygotowanie dokumentacji. Wydatki wykonano w kwocie 4 464,90 zł na mapy do celów projektowych.</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rPr>
        <w:t xml:space="preserve">Rozbudowa drogi gminnej w miejscowości Stachowo, </w:t>
      </w:r>
      <w:r w:rsidRPr="002002B0">
        <w:rPr>
          <w:rFonts w:ascii="Times New Roman" w:hAnsi="Times New Roman" w:cs="Times New Roman"/>
          <w:color w:val="auto"/>
        </w:rPr>
        <w:t>okres realizacji  2017-2018.                   Na realizację inwestycji w 2018 roku wydatkowano środki finansowe  w kwocie                  221 379,57 zł.</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rPr>
        <w:t xml:space="preserve">Rozbudowa drogi gminnej w miejscowości Radzymin, </w:t>
      </w:r>
      <w:r w:rsidRPr="002002B0">
        <w:rPr>
          <w:rFonts w:ascii="Times New Roman" w:hAnsi="Times New Roman" w:cs="Times New Roman"/>
          <w:color w:val="auto"/>
        </w:rPr>
        <w:t xml:space="preserve">okres realizacji  2018-2021.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w kwocie 27 000,00 zł. Wydatkowano  kwotę 26 390,88 zł na opracowanie niezbędnej dokumentacji projektowej.</w:t>
      </w:r>
    </w:p>
    <w:p w:rsidR="00264DB1" w:rsidRPr="002002B0" w:rsidRDefault="00264DB1" w:rsidP="002002B0">
      <w:pPr>
        <w:pStyle w:val="Default"/>
        <w:numPr>
          <w:ilvl w:val="0"/>
          <w:numId w:val="19"/>
        </w:numPr>
        <w:ind w:left="426" w:hanging="426"/>
        <w:jc w:val="both"/>
        <w:rPr>
          <w:rFonts w:ascii="Times New Roman" w:hAnsi="Times New Roman" w:cs="Times New Roman"/>
          <w:color w:val="auto"/>
        </w:rPr>
      </w:pPr>
      <w:r w:rsidRPr="002002B0">
        <w:rPr>
          <w:rFonts w:ascii="Times New Roman" w:hAnsi="Times New Roman" w:cs="Times New Roman"/>
        </w:rPr>
        <w:t xml:space="preserve">Rozbudowa drogi gminnej w miejscowości Zaborowo, </w:t>
      </w:r>
      <w:r w:rsidRPr="002002B0">
        <w:rPr>
          <w:rFonts w:ascii="Times New Roman" w:hAnsi="Times New Roman" w:cs="Times New Roman"/>
          <w:color w:val="auto"/>
        </w:rPr>
        <w:t xml:space="preserve">okres realizacji  2018-2021.                   Na realizację inwestycji w budżecie na 2018 rok zaplanowano środki finansowe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w kwocie 26 000,00 zł na przygotowanie dokumentacji. Poniesiono wydatki  </w:t>
      </w:r>
      <w:r w:rsidR="002002B0">
        <w:rPr>
          <w:rFonts w:ascii="Times New Roman" w:hAnsi="Times New Roman" w:cs="Times New Roman"/>
          <w:color w:val="auto"/>
        </w:rPr>
        <w:t xml:space="preserve">     </w:t>
      </w:r>
      <w:r w:rsidRPr="002002B0">
        <w:rPr>
          <w:rFonts w:ascii="Times New Roman" w:hAnsi="Times New Roman" w:cs="Times New Roman"/>
          <w:color w:val="auto"/>
        </w:rPr>
        <w:t xml:space="preserve">                       w kwocie 3 778,56 zł na mapy do celów projektowych.</w:t>
      </w:r>
    </w:p>
    <w:p w:rsidR="00264DB1" w:rsidRPr="0077333C" w:rsidRDefault="00264DB1" w:rsidP="002002B0">
      <w:pPr>
        <w:pStyle w:val="Default"/>
        <w:numPr>
          <w:ilvl w:val="0"/>
          <w:numId w:val="19"/>
        </w:numPr>
        <w:ind w:left="426" w:hanging="426"/>
        <w:jc w:val="both"/>
        <w:rPr>
          <w:rFonts w:ascii="Times New Roman" w:hAnsi="Times New Roman" w:cs="Times New Roman"/>
          <w:i/>
          <w:color w:val="auto"/>
        </w:rPr>
      </w:pPr>
      <w:r w:rsidRPr="002002B0">
        <w:rPr>
          <w:rFonts w:ascii="Times New Roman" w:hAnsi="Times New Roman" w:cs="Times New Roman"/>
        </w:rPr>
        <w:t xml:space="preserve">Przebudowa istniejącego zjazdu z grogi wojewódzkiej do Szkoły Podstawowej                       w Krysku, </w:t>
      </w:r>
      <w:r w:rsidRPr="002002B0">
        <w:rPr>
          <w:rFonts w:ascii="Times New Roman" w:hAnsi="Times New Roman" w:cs="Times New Roman"/>
          <w:color w:val="auto"/>
        </w:rPr>
        <w:t>okres realizacji  2018-2019. Na realizację inwestycji w budżecie na 2018 rok zaplanowano środki finansowe  w kwocie 8 000,00 zł na przygotowanie dokumentacji, w</w:t>
      </w:r>
      <w:r w:rsidRPr="0077333C">
        <w:rPr>
          <w:rFonts w:ascii="Times New Roman" w:hAnsi="Times New Roman" w:cs="Times New Roman"/>
          <w:color w:val="auto"/>
        </w:rPr>
        <w:t>ydatkowano 3 575,50 zł.</w:t>
      </w:r>
    </w:p>
    <w:p w:rsidR="00264DB1" w:rsidRPr="0077333C" w:rsidRDefault="00264DB1" w:rsidP="0077333C">
      <w:pPr>
        <w:pStyle w:val="Default"/>
        <w:ind w:left="720"/>
        <w:jc w:val="both"/>
        <w:rPr>
          <w:rFonts w:ascii="Times New Roman" w:hAnsi="Times New Roman" w:cs="Times New Roman"/>
          <w:i/>
          <w:color w:val="auto"/>
        </w:rPr>
      </w:pPr>
    </w:p>
    <w:p w:rsidR="00264DB1" w:rsidRPr="0077333C" w:rsidRDefault="00264DB1" w:rsidP="0077333C">
      <w:pPr>
        <w:pStyle w:val="Default"/>
        <w:jc w:val="center"/>
        <w:rPr>
          <w:rFonts w:ascii="Times New Roman" w:hAnsi="Times New Roman" w:cs="Times New Roman"/>
          <w:b/>
          <w:i/>
          <w:color w:val="auto"/>
        </w:rPr>
      </w:pPr>
    </w:p>
    <w:p w:rsidR="00264DB1" w:rsidRPr="0077333C" w:rsidRDefault="00264DB1" w:rsidP="0077333C">
      <w:pPr>
        <w:pStyle w:val="Default"/>
        <w:jc w:val="both"/>
        <w:rPr>
          <w:rFonts w:ascii="Times New Roman" w:hAnsi="Times New Roman" w:cs="Times New Roman"/>
          <w:color w:val="auto"/>
        </w:rPr>
      </w:pPr>
      <w:r w:rsidRPr="0077333C">
        <w:rPr>
          <w:rFonts w:ascii="Times New Roman" w:hAnsi="Times New Roman" w:cs="Times New Roman"/>
          <w:color w:val="auto"/>
        </w:rPr>
        <w:t xml:space="preserve">Limit wydatków na przedsięwzięcia ogółem na 2018 rok został określony  w wysokości 4 448 309,67 zł  tj. w wysokości  pozwalającej na opracowanie dokumentacji geodezyjnej, projektowo - kosztorysowej oraz zrealizowanie zadań, których etap kończył się w tym roku. </w:t>
      </w:r>
    </w:p>
    <w:p w:rsidR="00264DB1" w:rsidRPr="0077333C" w:rsidRDefault="00264DB1" w:rsidP="0077333C">
      <w:pPr>
        <w:pStyle w:val="Default"/>
        <w:jc w:val="both"/>
        <w:rPr>
          <w:rFonts w:ascii="Times New Roman" w:hAnsi="Times New Roman" w:cs="Times New Roman"/>
          <w:color w:val="auto"/>
        </w:rPr>
      </w:pPr>
      <w:r w:rsidRPr="0077333C">
        <w:rPr>
          <w:rFonts w:ascii="Times New Roman" w:hAnsi="Times New Roman" w:cs="Times New Roman"/>
          <w:color w:val="auto"/>
        </w:rPr>
        <w:t xml:space="preserve">Ze względu na charakter działań realizowanych przez Gminę dane dotyczące poszczególnych pozycji budżetowych ulegają ciągłym zmianom i dlatego też Wieloletnia Prognoza Finansowa była aktualizowana zarówno w zakresie przepływów finansowych jak  i w zakresie realizowanych przedsięwzięć. Wprowadzenie zmian na bieżąco pozwala        </w:t>
      </w:r>
      <w:r w:rsidR="00921A77">
        <w:rPr>
          <w:rFonts w:ascii="Times New Roman" w:hAnsi="Times New Roman" w:cs="Times New Roman"/>
          <w:color w:val="auto"/>
        </w:rPr>
        <w:t xml:space="preserve">                       </w:t>
      </w:r>
      <w:r w:rsidRPr="0077333C">
        <w:rPr>
          <w:rFonts w:ascii="Times New Roman" w:hAnsi="Times New Roman" w:cs="Times New Roman"/>
          <w:color w:val="auto"/>
        </w:rPr>
        <w:t xml:space="preserve">              na kontrolę wszystkich ustawowych wskaźników i ograniczeń w kształtowaniu się wyniku                       i wskaźników potrzebnych do określenia ustawowych granic możliwości zaciągania zobowiązań.</w:t>
      </w:r>
      <w:r w:rsidRPr="0077333C">
        <w:rPr>
          <w:rFonts w:ascii="Times New Roman" w:hAnsi="Times New Roman" w:cs="Times New Roman"/>
          <w:color w:val="auto"/>
        </w:rPr>
        <w:tab/>
      </w:r>
    </w:p>
    <w:p w:rsidR="00264DB1" w:rsidRPr="0077333C" w:rsidRDefault="00264DB1" w:rsidP="0077333C">
      <w:pPr>
        <w:pStyle w:val="Default"/>
        <w:ind w:left="360"/>
        <w:jc w:val="both"/>
        <w:rPr>
          <w:rFonts w:ascii="Times New Roman" w:hAnsi="Times New Roman" w:cs="Times New Roman"/>
          <w:color w:val="auto"/>
        </w:rPr>
      </w:pPr>
    </w:p>
    <w:p w:rsidR="00264DB1" w:rsidRPr="002002B0" w:rsidRDefault="00264DB1" w:rsidP="0077333C">
      <w:pPr>
        <w:pStyle w:val="Default"/>
        <w:jc w:val="both"/>
        <w:rPr>
          <w:rFonts w:ascii="Times New Roman" w:hAnsi="Times New Roman" w:cs="Times New Roman"/>
          <w:color w:val="FF0000"/>
        </w:rPr>
      </w:pPr>
      <w:r w:rsidRPr="0077333C">
        <w:rPr>
          <w:rFonts w:ascii="Times New Roman" w:hAnsi="Times New Roman" w:cs="Times New Roman"/>
          <w:color w:val="FF0000"/>
        </w:rPr>
        <w:t xml:space="preserve"> </w:t>
      </w:r>
    </w:p>
    <w:p w:rsidR="00264DB1" w:rsidRPr="002002B0" w:rsidRDefault="002002B0" w:rsidP="002002B0">
      <w:pPr>
        <w:pStyle w:val="Akapitzlist"/>
        <w:numPr>
          <w:ilvl w:val="1"/>
          <w:numId w:val="18"/>
        </w:numPr>
        <w:tabs>
          <w:tab w:val="left" w:pos="611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64DB1" w:rsidRPr="002002B0">
        <w:rPr>
          <w:rFonts w:ascii="Times New Roman" w:hAnsi="Times New Roman" w:cs="Times New Roman"/>
          <w:b/>
          <w:sz w:val="24"/>
          <w:szCs w:val="24"/>
        </w:rPr>
        <w:t>Wnioski końcowe</w:t>
      </w:r>
      <w:r w:rsidR="00AB0037">
        <w:rPr>
          <w:rFonts w:ascii="Times New Roman" w:hAnsi="Times New Roman" w:cs="Times New Roman"/>
          <w:b/>
          <w:sz w:val="24"/>
          <w:szCs w:val="24"/>
        </w:rPr>
        <w:t xml:space="preserve"> do realizacji budżetu za 2018 rok</w:t>
      </w:r>
    </w:p>
    <w:p w:rsidR="00264DB1" w:rsidRPr="0077333C" w:rsidRDefault="00264DB1" w:rsidP="0077333C">
      <w:pPr>
        <w:adjustRightInd w:val="0"/>
        <w:spacing w:after="0" w:line="240" w:lineRule="auto"/>
        <w:jc w:val="both"/>
        <w:rPr>
          <w:rFonts w:ascii="Times New Roman" w:hAnsi="Times New Roman" w:cs="Times New Roman"/>
          <w:sz w:val="24"/>
          <w:szCs w:val="24"/>
        </w:rPr>
      </w:pPr>
    </w:p>
    <w:p w:rsidR="00264DB1" w:rsidRPr="0077333C" w:rsidRDefault="00264DB1" w:rsidP="0077333C">
      <w:pPr>
        <w:spacing w:after="0" w:line="240" w:lineRule="auto"/>
        <w:ind w:firstLine="708"/>
        <w:jc w:val="both"/>
        <w:rPr>
          <w:rFonts w:ascii="Times New Roman" w:hAnsi="Times New Roman" w:cs="Times New Roman"/>
          <w:sz w:val="24"/>
          <w:szCs w:val="24"/>
        </w:rPr>
      </w:pPr>
      <w:r w:rsidRPr="0077333C">
        <w:rPr>
          <w:rFonts w:ascii="Times New Roman" w:hAnsi="Times New Roman" w:cs="Times New Roman"/>
          <w:sz w:val="24"/>
          <w:szCs w:val="24"/>
        </w:rPr>
        <w:t>Analiza wykonania budżetu za rok 201</w:t>
      </w:r>
      <w:r w:rsidR="00AB0037">
        <w:rPr>
          <w:rFonts w:ascii="Times New Roman" w:hAnsi="Times New Roman" w:cs="Times New Roman"/>
          <w:sz w:val="24"/>
          <w:szCs w:val="24"/>
        </w:rPr>
        <w:t>8</w:t>
      </w:r>
      <w:r w:rsidRPr="0077333C">
        <w:rPr>
          <w:rFonts w:ascii="Times New Roman" w:hAnsi="Times New Roman" w:cs="Times New Roman"/>
          <w:sz w:val="24"/>
          <w:szCs w:val="24"/>
        </w:rPr>
        <w:t xml:space="preserve"> potwierdza pomyślną realizację dochodów własnych gminy.</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 wielu  przypadkach odnotowujemy wskaźnik wykonania w granicy 100 % i co jest istotne, dotyczy to podatków o znaczeniu strategicznym dla gminy, do których należą  podatek                    od nieruchomości, rolny i leśny. W wyniku obniżenia przez Radę Gminy maksymalnych stawek podatków i opłat lokalnych uzyskano dochody niższe o 541 573,00 zł, natomiast ubytek dochodów z tytułu udzielonych ulg i zwolnień stanowi kwotę 7 464,00 zł. Z tytułu umorzeń </w:t>
      </w:r>
      <w:r w:rsidRPr="0077333C">
        <w:rPr>
          <w:rFonts w:ascii="Times New Roman" w:hAnsi="Times New Roman" w:cs="Times New Roman"/>
          <w:sz w:val="24"/>
          <w:szCs w:val="24"/>
        </w:rPr>
        <w:lastRenderedPageBreak/>
        <w:t xml:space="preserve">zaległości podatkowych osiągnięto niższe dochody o kwotę 21 447,00 zł.                       </w:t>
      </w:r>
      <w:r w:rsidR="00921A77">
        <w:rPr>
          <w:rFonts w:ascii="Times New Roman" w:hAnsi="Times New Roman" w:cs="Times New Roman"/>
          <w:sz w:val="24"/>
          <w:szCs w:val="24"/>
        </w:rPr>
        <w:t xml:space="preserve">                 </w:t>
      </w:r>
      <w:r w:rsidRPr="0077333C">
        <w:rPr>
          <w:rFonts w:ascii="Times New Roman" w:hAnsi="Times New Roman" w:cs="Times New Roman"/>
          <w:sz w:val="24"/>
          <w:szCs w:val="24"/>
        </w:rPr>
        <w:t>Stan należności  budżetowych na koniec roku  wynosi 1 469 590,58 zł. Z przeprowadzonej analizy wynika, że dłużnikami gminy są  w większości osoby fizyczne. Zaległości te powstały z tytułu podatku rolnego (54 700,13 zł), podatku od nieruchomości (80 374,10 zł), podatku                      od środków transportowych (38 178,00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podatku leśnego (1 583,64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odpłatności                    za najem (2 632,10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opłat  za wieczyste użytkowanie (18 508,48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 xml:space="preserve">opłat </w:t>
      </w:r>
      <w:r w:rsidRPr="0077333C">
        <w:rPr>
          <w:rFonts w:ascii="Times New Roman" w:hAnsi="Times New Roman" w:cs="Times New Roman"/>
          <w:color w:val="C00000"/>
          <w:sz w:val="24"/>
          <w:szCs w:val="24"/>
        </w:rPr>
        <w:t xml:space="preserve">                              </w:t>
      </w:r>
      <w:r w:rsidR="00921A77">
        <w:rPr>
          <w:rFonts w:ascii="Times New Roman" w:hAnsi="Times New Roman" w:cs="Times New Roman"/>
          <w:color w:val="C00000"/>
          <w:sz w:val="24"/>
          <w:szCs w:val="24"/>
        </w:rPr>
        <w:t xml:space="preserve">       </w:t>
      </w:r>
      <w:r w:rsidRPr="0077333C">
        <w:rPr>
          <w:rFonts w:ascii="Times New Roman" w:hAnsi="Times New Roman" w:cs="Times New Roman"/>
          <w:sz w:val="24"/>
          <w:szCs w:val="24"/>
        </w:rPr>
        <w:t>za gospodarowanie odpadami komunalnymi (168 162,08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opłaty eksploatacyjnej (51 209,20 zł), opłaty za zajęcie pasa drogowego (758,64 zł)</w:t>
      </w:r>
      <w:r w:rsidRPr="0077333C">
        <w:rPr>
          <w:rFonts w:ascii="Times New Roman" w:hAnsi="Times New Roman" w:cs="Times New Roman"/>
          <w:color w:val="C00000"/>
          <w:sz w:val="24"/>
          <w:szCs w:val="24"/>
        </w:rPr>
        <w:t xml:space="preserve"> </w:t>
      </w:r>
      <w:r w:rsidRPr="0077333C">
        <w:rPr>
          <w:rFonts w:ascii="Times New Roman" w:hAnsi="Times New Roman" w:cs="Times New Roman"/>
          <w:sz w:val="24"/>
          <w:szCs w:val="24"/>
        </w:rPr>
        <w:t>oraz dochodów pobieranych przez urzędy skarbowe (10 664,07 zł). Największe zaległości stanowią  zal</w:t>
      </w:r>
      <w:r w:rsidR="00921A77">
        <w:rPr>
          <w:rFonts w:ascii="Times New Roman" w:hAnsi="Times New Roman" w:cs="Times New Roman"/>
          <w:sz w:val="24"/>
          <w:szCs w:val="24"/>
        </w:rPr>
        <w:t>iczka i fundusz alimentacyjny (</w:t>
      </w:r>
      <w:r w:rsidRPr="0077333C">
        <w:rPr>
          <w:rFonts w:ascii="Times New Roman" w:hAnsi="Times New Roman" w:cs="Times New Roman"/>
          <w:sz w:val="24"/>
          <w:szCs w:val="24"/>
        </w:rPr>
        <w:t xml:space="preserve">1 017 647,50 zł) od dłużników alimentacyjnych. </w:t>
      </w: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stosunku do wszystkich dłużników podejmowane są działania w celu ściągnięcia należności budżetowych polegające na  prowadzeniu postępowań egzekucyjnych oraz indywidualnych rozmowach z poszczególnymi dłużnikami.</w:t>
      </w:r>
    </w:p>
    <w:p w:rsidR="00264DB1" w:rsidRPr="0077333C" w:rsidRDefault="00264DB1" w:rsidP="0077333C">
      <w:pPr>
        <w:adjustRightInd w:val="0"/>
        <w:spacing w:after="0" w:line="240" w:lineRule="auto"/>
        <w:ind w:firstLine="708"/>
        <w:jc w:val="both"/>
        <w:rPr>
          <w:rFonts w:ascii="Times New Roman" w:hAnsi="Times New Roman" w:cs="Times New Roman"/>
          <w:sz w:val="24"/>
          <w:szCs w:val="24"/>
        </w:rPr>
      </w:pPr>
      <w:r w:rsidRPr="0077333C">
        <w:rPr>
          <w:rFonts w:ascii="Times New Roman" w:hAnsi="Times New Roman" w:cs="Times New Roman"/>
          <w:sz w:val="24"/>
          <w:szCs w:val="24"/>
        </w:rPr>
        <w:t>Wydatki na podstawowe działania i zadania gminy, których zakres wymieniono wyżej kształtują się w wielkościach zaplanowanych w budżecie gminy relatywnie do omawianego okresu. Wydatki bieżące realizowane były sukcesywnie, zgodnie z zawartymi umowami                                   i nałożonymi na gminę zadaniami.  Odchylenia występują w tych tytułach, których termin realizacji przesunięto na rok 2019.  Wydatki bieżące obejmowały finansowanie działalności, mające na celu zaspokojenie potrzeb społecznych mieszkańców gminy tj.: w zakresie oświaty, drogownictwa, pomocy społecznej, gospodarki komunalnej, infrastruktury wodociągowej a także w zakresie kultury, sportu i ochrony zdrowia. W grupie wydatków bieżących mieściły się również koszty związane  z funkcjonowaniem i utrzymaniem jednostek budżetowych, instytucji kultury i ochotniczych straży pożarnych.</w:t>
      </w:r>
    </w:p>
    <w:p w:rsidR="003516B7" w:rsidRDefault="003516B7" w:rsidP="003516B7">
      <w:pPr>
        <w:adjustRightInd w:val="0"/>
        <w:spacing w:after="0" w:line="240" w:lineRule="auto"/>
        <w:jc w:val="both"/>
        <w:rPr>
          <w:rFonts w:ascii="Times New Roman" w:hAnsi="Times New Roman" w:cs="Times New Roman"/>
          <w:sz w:val="24"/>
          <w:szCs w:val="24"/>
        </w:rPr>
      </w:pPr>
    </w:p>
    <w:p w:rsidR="00264DB1" w:rsidRPr="0077333C" w:rsidRDefault="00264DB1" w:rsidP="003516B7">
      <w:pPr>
        <w:adjustRightInd w:val="0"/>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W ramach ustalonego planu wydatków budżetowych gminy  realizowano także zadania określone w Gminnych Programach Profilaktyki i Rozwiązywania Problemów Alkoholowych i Przeciwdziałania  Narkomanii oraz zadania z zakresu administracji rządowej i inne zadania zlecone gminie ustawami.</w:t>
      </w:r>
    </w:p>
    <w:p w:rsidR="00264DB1" w:rsidRPr="0077333C" w:rsidRDefault="00264DB1" w:rsidP="0077333C">
      <w:pPr>
        <w:adjustRightInd w:val="0"/>
        <w:spacing w:after="0" w:line="240" w:lineRule="auto"/>
        <w:jc w:val="both"/>
        <w:rPr>
          <w:rFonts w:ascii="Times New Roman" w:hAnsi="Times New Roman" w:cs="Times New Roman"/>
          <w:color w:val="C00000"/>
          <w:sz w:val="24"/>
          <w:szCs w:val="24"/>
        </w:rPr>
      </w:pPr>
    </w:p>
    <w:p w:rsidR="00264DB1" w:rsidRPr="0077333C" w:rsidRDefault="00264DB1" w:rsidP="0077333C">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Gmina Naruszewo przez cały rok 2018 posiadała płynność finansową i regulowała terminowo wszystkie swoje zobowiązania.</w:t>
      </w:r>
    </w:p>
    <w:p w:rsidR="00264DB1" w:rsidRPr="0077333C" w:rsidRDefault="00264DB1" w:rsidP="0077333C">
      <w:pPr>
        <w:tabs>
          <w:tab w:val="left" w:pos="6112"/>
        </w:tabs>
        <w:spacing w:after="0" w:line="240" w:lineRule="auto"/>
        <w:jc w:val="both"/>
        <w:rPr>
          <w:rFonts w:ascii="Times New Roman" w:hAnsi="Times New Roman" w:cs="Times New Roman"/>
          <w:sz w:val="24"/>
          <w:szCs w:val="24"/>
        </w:rPr>
      </w:pPr>
    </w:p>
    <w:p w:rsidR="00264DB1" w:rsidRDefault="00264DB1" w:rsidP="00921A77">
      <w:pPr>
        <w:tabs>
          <w:tab w:val="left" w:pos="6112"/>
        </w:tabs>
        <w:spacing w:after="0" w:line="240" w:lineRule="auto"/>
        <w:jc w:val="both"/>
        <w:rPr>
          <w:rFonts w:ascii="Times New Roman" w:hAnsi="Times New Roman" w:cs="Times New Roman"/>
          <w:sz w:val="24"/>
          <w:szCs w:val="24"/>
        </w:rPr>
      </w:pPr>
    </w:p>
    <w:p w:rsidR="00921A77" w:rsidRPr="00921A77" w:rsidRDefault="00921A77" w:rsidP="00921A77">
      <w:pPr>
        <w:pStyle w:val="Akapitzlist"/>
        <w:numPr>
          <w:ilvl w:val="0"/>
          <w:numId w:val="18"/>
        </w:numPr>
        <w:tabs>
          <w:tab w:val="left" w:pos="6112"/>
        </w:tabs>
        <w:spacing w:after="0" w:line="240" w:lineRule="auto"/>
        <w:jc w:val="both"/>
        <w:rPr>
          <w:rFonts w:ascii="Times New Roman" w:hAnsi="Times New Roman" w:cs="Times New Roman"/>
          <w:b/>
          <w:sz w:val="24"/>
          <w:szCs w:val="24"/>
        </w:rPr>
      </w:pPr>
      <w:r w:rsidRPr="00921A77">
        <w:rPr>
          <w:rFonts w:ascii="Times New Roman" w:hAnsi="Times New Roman" w:cs="Times New Roman"/>
          <w:b/>
          <w:sz w:val="24"/>
          <w:szCs w:val="24"/>
        </w:rPr>
        <w:t>Najważniejsze inwestycje zrealizowane w Gminie Naruszewo  w roku  2018</w:t>
      </w:r>
    </w:p>
    <w:p w:rsidR="00264DB1" w:rsidRPr="00921A77" w:rsidRDefault="00264DB1" w:rsidP="0077333C">
      <w:pPr>
        <w:tabs>
          <w:tab w:val="left" w:pos="6112"/>
        </w:tabs>
        <w:spacing w:after="0" w:line="240" w:lineRule="auto"/>
        <w:jc w:val="both"/>
        <w:rPr>
          <w:rFonts w:ascii="Times New Roman" w:hAnsi="Times New Roman" w:cs="Times New Roman"/>
          <w:sz w:val="24"/>
          <w:szCs w:val="24"/>
        </w:rPr>
      </w:pPr>
    </w:p>
    <w:p w:rsidR="00921389" w:rsidRPr="00921A77" w:rsidRDefault="00360EDF" w:rsidP="0077333C">
      <w:pPr>
        <w:pStyle w:val="Tekstpodstawowy"/>
        <w:widowControl/>
        <w:ind w:left="0" w:right="132" w:firstLine="0"/>
        <w:jc w:val="both"/>
        <w:rPr>
          <w:rFonts w:cs="Times New Roman"/>
          <w:lang w:val="pl-PL"/>
        </w:rPr>
      </w:pPr>
      <w:r w:rsidRPr="00921A77">
        <w:rPr>
          <w:rFonts w:cs="Times New Roman"/>
          <w:lang w:val="pl-PL"/>
        </w:rPr>
        <w:tab/>
        <w:t xml:space="preserve">Na uwagę w strukturze wydatków Gminy Naruszewo  zasługuje stale wysoki udział środków przeznaczanych na inwestycje, co czyni </w:t>
      </w:r>
      <w:r w:rsidR="007947AC" w:rsidRPr="00921A77">
        <w:rPr>
          <w:rFonts w:cs="Times New Roman"/>
          <w:lang w:val="pl-PL"/>
        </w:rPr>
        <w:t>g</w:t>
      </w:r>
      <w:r w:rsidRPr="00921A77">
        <w:rPr>
          <w:rFonts w:cs="Times New Roman"/>
          <w:lang w:val="pl-PL"/>
        </w:rPr>
        <w:t xml:space="preserve">minę bardziej zasobną stanowiąc o wyższej atrakcyjności dla potencjalnych inwestorów i mieszkańców. </w:t>
      </w:r>
    </w:p>
    <w:p w:rsidR="00921A77" w:rsidRPr="00921A77" w:rsidRDefault="00360EDF" w:rsidP="00921A77">
      <w:pPr>
        <w:pStyle w:val="Tekstpodstawowy"/>
        <w:widowControl/>
        <w:ind w:left="0" w:right="132" w:firstLine="0"/>
        <w:jc w:val="both"/>
        <w:rPr>
          <w:rFonts w:cs="Times New Roman"/>
          <w:lang w:val="pl-PL"/>
        </w:rPr>
      </w:pPr>
      <w:r w:rsidRPr="00921A77">
        <w:rPr>
          <w:rFonts w:cs="Times New Roman"/>
          <w:lang w:val="pl-PL"/>
        </w:rPr>
        <w:t xml:space="preserve">W </w:t>
      </w:r>
      <w:r w:rsidR="00264DB1" w:rsidRPr="00921A77">
        <w:rPr>
          <w:rFonts w:cs="Times New Roman"/>
          <w:lang w:val="pl-PL"/>
        </w:rPr>
        <w:t>roku 2018</w:t>
      </w:r>
      <w:r w:rsidRPr="00921A77">
        <w:rPr>
          <w:rFonts w:cs="Times New Roman"/>
          <w:lang w:val="pl-PL"/>
        </w:rPr>
        <w:t xml:space="preserve">  zrealizowano szereg inwestycji</w:t>
      </w:r>
      <w:r w:rsidR="00855268" w:rsidRPr="00921A77">
        <w:rPr>
          <w:rFonts w:cs="Times New Roman"/>
          <w:lang w:val="pl-PL"/>
        </w:rPr>
        <w:t xml:space="preserve"> o charakterze infrastrukturalnym, </w:t>
      </w:r>
      <w:r w:rsidRPr="00921A77">
        <w:rPr>
          <w:rFonts w:cs="Times New Roman"/>
          <w:lang w:val="pl-PL"/>
        </w:rPr>
        <w:t xml:space="preserve"> wpływających na poprawę jakości życia mieszkańców. Do najważn</w:t>
      </w:r>
      <w:r w:rsidR="00FD194D" w:rsidRPr="00921A77">
        <w:rPr>
          <w:rFonts w:cs="Times New Roman"/>
          <w:lang w:val="pl-PL"/>
        </w:rPr>
        <w:t xml:space="preserve">iejszych z nich należy zaliczyć zadania wskazane poniżej. </w:t>
      </w:r>
    </w:p>
    <w:p w:rsidR="00921A77" w:rsidRPr="00921A77" w:rsidRDefault="00921A77" w:rsidP="00921A77">
      <w:pPr>
        <w:pStyle w:val="Tekstpodstawowy"/>
        <w:widowControl/>
        <w:ind w:left="0" w:right="132" w:firstLine="0"/>
        <w:jc w:val="both"/>
        <w:rPr>
          <w:rFonts w:cs="Times New Roman"/>
          <w:lang w:val="pl-PL"/>
        </w:rPr>
      </w:pPr>
    </w:p>
    <w:p w:rsidR="003516B7" w:rsidRDefault="00925D17" w:rsidP="003516B7">
      <w:pPr>
        <w:pStyle w:val="Tekstpodstawowy"/>
        <w:widowControl/>
        <w:numPr>
          <w:ilvl w:val="0"/>
          <w:numId w:val="21"/>
        </w:numPr>
        <w:tabs>
          <w:tab w:val="clear" w:pos="720"/>
          <w:tab w:val="left" w:pos="360"/>
        </w:tabs>
        <w:ind w:left="426" w:right="132" w:hanging="426"/>
        <w:jc w:val="both"/>
        <w:rPr>
          <w:rFonts w:eastAsia="Times New Roman" w:cs="Times New Roman"/>
          <w:lang w:val="pl-PL" w:eastAsia="pl-PL"/>
        </w:rPr>
      </w:pPr>
      <w:r>
        <w:rPr>
          <w:rFonts w:eastAsia="Times New Roman" w:cs="Times New Roman"/>
          <w:bCs/>
          <w:kern w:val="36"/>
          <w:lang w:val="pl-PL" w:eastAsia="pl-PL"/>
        </w:rPr>
        <w:t xml:space="preserve">Wyłoniono wykonawcę na opracowanie </w:t>
      </w:r>
      <w:r w:rsidR="00264DB1" w:rsidRPr="00921A77">
        <w:rPr>
          <w:rFonts w:eastAsia="Times New Roman" w:cs="Times New Roman"/>
          <w:bCs/>
          <w:kern w:val="36"/>
          <w:lang w:val="pl-PL" w:eastAsia="pl-PL"/>
        </w:rPr>
        <w:t xml:space="preserve"> dokumentacji projektowej na rozbudowę dwóch odcinków </w:t>
      </w:r>
      <w:r>
        <w:rPr>
          <w:rFonts w:eastAsia="Times New Roman" w:cs="Times New Roman"/>
          <w:bCs/>
          <w:kern w:val="36"/>
          <w:lang w:val="pl-PL" w:eastAsia="pl-PL"/>
        </w:rPr>
        <w:t xml:space="preserve"> </w:t>
      </w:r>
      <w:r w:rsidR="00264DB1" w:rsidRPr="00921A77">
        <w:rPr>
          <w:rFonts w:eastAsia="Times New Roman" w:cs="Times New Roman"/>
          <w:bCs/>
          <w:kern w:val="36"/>
          <w:lang w:val="pl-PL" w:eastAsia="pl-PL"/>
        </w:rPr>
        <w:t>dróg gminnych w m</w:t>
      </w:r>
      <w:r>
        <w:rPr>
          <w:rFonts w:eastAsia="Times New Roman" w:cs="Times New Roman"/>
          <w:bCs/>
          <w:kern w:val="36"/>
          <w:lang w:val="pl-PL" w:eastAsia="pl-PL"/>
        </w:rPr>
        <w:t>iejscowościach</w:t>
      </w:r>
      <w:r w:rsidR="00264DB1" w:rsidRPr="00921A77">
        <w:rPr>
          <w:rFonts w:eastAsia="Times New Roman" w:cs="Times New Roman"/>
          <w:bCs/>
          <w:kern w:val="36"/>
          <w:lang w:val="pl-PL" w:eastAsia="pl-PL"/>
        </w:rPr>
        <w:t xml:space="preserve"> Skarboszewo oraz </w:t>
      </w:r>
      <w:r w:rsidR="00921A77" w:rsidRPr="00921A77">
        <w:rPr>
          <w:rFonts w:eastAsia="Times New Roman" w:cs="Times New Roman"/>
          <w:bCs/>
          <w:kern w:val="36"/>
          <w:lang w:val="pl-PL" w:eastAsia="pl-PL"/>
        </w:rPr>
        <w:t xml:space="preserve">Krysk o nawierzchni bitumicznej. </w:t>
      </w:r>
      <w:r w:rsidR="00921A77" w:rsidRPr="00921A77">
        <w:rPr>
          <w:rFonts w:eastAsia="Times New Roman" w:cs="Times New Roman"/>
          <w:lang w:val="pl-PL" w:eastAsia="pl-PL"/>
        </w:rPr>
        <w:t xml:space="preserve">Długość odcinka </w:t>
      </w:r>
      <w:r w:rsidR="00921A77" w:rsidRPr="00921A77">
        <w:rPr>
          <w:rFonts w:eastAsia="Times New Roman" w:cs="Times New Roman"/>
          <w:bCs/>
          <w:lang w:val="pl-PL" w:eastAsia="pl-PL"/>
        </w:rPr>
        <w:t xml:space="preserve">w </w:t>
      </w:r>
      <w:r w:rsidR="00264DB1" w:rsidRPr="00921A77">
        <w:rPr>
          <w:rFonts w:eastAsia="Times New Roman" w:cs="Times New Roman"/>
          <w:bCs/>
          <w:lang w:val="pl-PL" w:eastAsia="pl-PL"/>
        </w:rPr>
        <w:t>Skarboszew</w:t>
      </w:r>
      <w:r w:rsidR="00921A77" w:rsidRPr="00921A77">
        <w:rPr>
          <w:rFonts w:eastAsia="Times New Roman" w:cs="Times New Roman"/>
          <w:bCs/>
          <w:lang w:val="pl-PL" w:eastAsia="pl-PL"/>
        </w:rPr>
        <w:t>ie</w:t>
      </w:r>
      <w:r w:rsidR="00264DB1" w:rsidRPr="00921A77">
        <w:rPr>
          <w:rFonts w:eastAsia="Times New Roman" w:cs="Times New Roman"/>
          <w:bCs/>
          <w:lang w:val="pl-PL" w:eastAsia="pl-PL"/>
        </w:rPr>
        <w:t xml:space="preserve"> - ok. 350 </w:t>
      </w:r>
      <w:proofErr w:type="spellStart"/>
      <w:r w:rsidR="00264DB1" w:rsidRPr="00921A77">
        <w:rPr>
          <w:rFonts w:eastAsia="Times New Roman" w:cs="Times New Roman"/>
          <w:bCs/>
          <w:lang w:val="pl-PL" w:eastAsia="pl-PL"/>
        </w:rPr>
        <w:t>mb</w:t>
      </w:r>
      <w:proofErr w:type="spellEnd"/>
      <w:r w:rsidR="00264DB1" w:rsidRPr="00921A77">
        <w:rPr>
          <w:rFonts w:eastAsia="Times New Roman" w:cs="Times New Roman"/>
          <w:bCs/>
          <w:lang w:val="pl-PL" w:eastAsia="pl-PL"/>
        </w:rPr>
        <w:t xml:space="preserve"> </w:t>
      </w:r>
      <w:r w:rsidR="00264DB1" w:rsidRPr="00921A77">
        <w:rPr>
          <w:rFonts w:eastAsia="Times New Roman" w:cs="Times New Roman"/>
          <w:lang w:val="pl-PL" w:eastAsia="pl-PL"/>
        </w:rPr>
        <w:t>(od skrzyżowania drogi gminnej 300518W Skarboszewo – Wróblewo do drogi asfaltowej na wysokości działki numer ewidencyjny 80)</w:t>
      </w:r>
      <w:r w:rsidR="00921A77" w:rsidRPr="00921A77">
        <w:rPr>
          <w:rFonts w:eastAsia="Times New Roman" w:cs="Times New Roman"/>
          <w:lang w:val="pl-PL" w:eastAsia="pl-PL"/>
        </w:rPr>
        <w:t xml:space="preserve">, długość odcinka w Krysku </w:t>
      </w:r>
      <w:r w:rsidR="00264DB1" w:rsidRPr="00921A77">
        <w:rPr>
          <w:rFonts w:eastAsia="Times New Roman" w:cs="Times New Roman"/>
          <w:bCs/>
          <w:lang w:val="pl-PL" w:eastAsia="pl-PL"/>
        </w:rPr>
        <w:t xml:space="preserve"> - ok. 750 </w:t>
      </w:r>
      <w:proofErr w:type="spellStart"/>
      <w:r w:rsidR="00264DB1" w:rsidRPr="00921A77">
        <w:rPr>
          <w:rFonts w:eastAsia="Times New Roman" w:cs="Times New Roman"/>
          <w:bCs/>
          <w:lang w:val="pl-PL" w:eastAsia="pl-PL"/>
        </w:rPr>
        <w:t>mb</w:t>
      </w:r>
      <w:proofErr w:type="spellEnd"/>
      <w:r w:rsidR="00264DB1" w:rsidRPr="00921A77">
        <w:rPr>
          <w:rFonts w:eastAsia="Times New Roman" w:cs="Times New Roman"/>
          <w:lang w:val="pl-PL" w:eastAsia="pl-PL"/>
        </w:rPr>
        <w:t xml:space="preserve"> (od skrzyżowania drogi powiatowej 3055W Przybojewo – Pieścidła – Krysk – </w:t>
      </w:r>
      <w:proofErr w:type="spellStart"/>
      <w:r w:rsidR="00264DB1" w:rsidRPr="00921A77">
        <w:rPr>
          <w:rFonts w:eastAsia="Times New Roman" w:cs="Times New Roman"/>
          <w:lang w:val="pl-PL" w:eastAsia="pl-PL"/>
        </w:rPr>
        <w:t>Postróż</w:t>
      </w:r>
      <w:r w:rsidR="00921A77" w:rsidRPr="00921A77">
        <w:rPr>
          <w:rFonts w:eastAsia="Times New Roman" w:cs="Times New Roman"/>
          <w:lang w:val="pl-PL" w:eastAsia="pl-PL"/>
        </w:rPr>
        <w:t>e</w:t>
      </w:r>
      <w:proofErr w:type="spellEnd"/>
      <w:r w:rsidR="00921A77" w:rsidRPr="00921A77">
        <w:rPr>
          <w:rFonts w:eastAsia="Times New Roman" w:cs="Times New Roman"/>
          <w:lang w:val="pl-PL" w:eastAsia="pl-PL"/>
        </w:rPr>
        <w:t xml:space="preserve"> do drogi wojewódzkiej nr 571). Z</w:t>
      </w:r>
      <w:r w:rsidR="00264DB1" w:rsidRPr="00921A77">
        <w:rPr>
          <w:rFonts w:eastAsia="Times New Roman" w:cs="Times New Roman"/>
          <w:lang w:val="pl-PL" w:eastAsia="pl-PL"/>
        </w:rPr>
        <w:t>godnie z umową w sprawie zamówienia publicznego nr RSG.272.PU.66.2017</w:t>
      </w:r>
      <w:r w:rsidR="00921A77" w:rsidRPr="00921A77">
        <w:rPr>
          <w:rFonts w:eastAsia="Times New Roman" w:cs="Times New Roman"/>
          <w:lang w:val="pl-PL" w:eastAsia="pl-PL"/>
        </w:rPr>
        <w:t xml:space="preserve">  z dn. 18 września 2017 r. </w:t>
      </w:r>
      <w:r w:rsidR="00264DB1" w:rsidRPr="00921A77">
        <w:rPr>
          <w:rFonts w:eastAsia="Times New Roman" w:cs="Times New Roman"/>
          <w:lang w:val="pl-PL" w:eastAsia="pl-PL"/>
        </w:rPr>
        <w:t>wartość umowy brutto: 2</w:t>
      </w:r>
      <w:r>
        <w:rPr>
          <w:rFonts w:eastAsia="Times New Roman" w:cs="Times New Roman"/>
          <w:lang w:val="pl-PL" w:eastAsia="pl-PL"/>
        </w:rPr>
        <w:t>5 953, 00 zł</w:t>
      </w:r>
      <w:r w:rsidR="00921A77" w:rsidRPr="00921A77">
        <w:rPr>
          <w:rFonts w:eastAsia="Times New Roman" w:cs="Times New Roman"/>
          <w:lang w:val="pl-PL" w:eastAsia="pl-PL"/>
        </w:rPr>
        <w:t xml:space="preserve">. </w:t>
      </w:r>
      <w:r w:rsidR="003516B7">
        <w:rPr>
          <w:rFonts w:eastAsia="Times New Roman" w:cs="Times New Roman"/>
          <w:lang w:val="pl-PL" w:eastAsia="pl-PL"/>
        </w:rPr>
        <w:t xml:space="preserve"> </w:t>
      </w:r>
    </w:p>
    <w:p w:rsidR="00264DB1" w:rsidRDefault="00264DB1" w:rsidP="00925D17">
      <w:pPr>
        <w:pStyle w:val="Tekstpodstawowy"/>
        <w:widowControl/>
        <w:tabs>
          <w:tab w:val="left" w:pos="360"/>
        </w:tabs>
        <w:ind w:left="426" w:right="132" w:firstLine="0"/>
        <w:jc w:val="both"/>
        <w:rPr>
          <w:rFonts w:eastAsia="Times New Roman" w:cs="Times New Roman"/>
          <w:lang w:val="pl-PL" w:eastAsia="pl-PL"/>
        </w:rPr>
      </w:pPr>
      <w:r w:rsidRPr="00921A77">
        <w:rPr>
          <w:rFonts w:eastAsia="Times New Roman" w:cs="Times New Roman"/>
          <w:bCs/>
          <w:lang w:val="pl-PL" w:eastAsia="pl-PL"/>
        </w:rPr>
        <w:lastRenderedPageBreak/>
        <w:t>Zak</w:t>
      </w:r>
      <w:r w:rsidR="00921A77" w:rsidRPr="00921A77">
        <w:rPr>
          <w:rFonts w:eastAsia="Times New Roman" w:cs="Times New Roman"/>
          <w:bCs/>
          <w:lang w:val="pl-PL" w:eastAsia="pl-PL"/>
        </w:rPr>
        <w:t>res rzeczowy zamówienia objął</w:t>
      </w:r>
      <w:r w:rsidRPr="00921A77">
        <w:rPr>
          <w:rFonts w:eastAsia="Times New Roman" w:cs="Times New Roman"/>
          <w:bCs/>
          <w:lang w:val="pl-PL" w:eastAsia="pl-PL"/>
        </w:rPr>
        <w:t xml:space="preserve"> w szczególności:</w:t>
      </w:r>
      <w:r w:rsidR="003516B7">
        <w:rPr>
          <w:rFonts w:eastAsia="Times New Roman" w:cs="Times New Roman"/>
          <w:bCs/>
          <w:lang w:val="pl-PL" w:eastAsia="pl-PL"/>
        </w:rPr>
        <w:t xml:space="preserve"> </w:t>
      </w:r>
      <w:r w:rsidRPr="00921A77">
        <w:rPr>
          <w:rFonts w:eastAsia="Times New Roman" w:cs="Times New Roman"/>
          <w:lang w:val="pl-PL" w:eastAsia="pl-PL"/>
        </w:rPr>
        <w:t>wykonanie dokumentacji projektowej na rozbudowę dwóch odcinków dróg gminnych w m</w:t>
      </w:r>
      <w:r w:rsidR="00925D17">
        <w:rPr>
          <w:rFonts w:eastAsia="Times New Roman" w:cs="Times New Roman"/>
          <w:lang w:val="pl-PL" w:eastAsia="pl-PL"/>
        </w:rPr>
        <w:t xml:space="preserve">iejscowościach </w:t>
      </w:r>
      <w:r w:rsidRPr="00921A77">
        <w:rPr>
          <w:rFonts w:eastAsia="Times New Roman" w:cs="Times New Roman"/>
          <w:lang w:val="pl-PL" w:eastAsia="pl-PL"/>
        </w:rPr>
        <w:t xml:space="preserve"> Skarboszewo oraz Krysk</w:t>
      </w:r>
      <w:r w:rsidR="00925D17">
        <w:rPr>
          <w:rFonts w:eastAsia="Times New Roman" w:cs="Times New Roman"/>
          <w:lang w:val="pl-PL" w:eastAsia="pl-PL"/>
        </w:rPr>
        <w:t xml:space="preserve"> </w:t>
      </w:r>
      <w:r w:rsidRPr="00921A77">
        <w:rPr>
          <w:rFonts w:eastAsia="Times New Roman" w:cs="Times New Roman"/>
          <w:lang w:val="pl-PL" w:eastAsia="pl-PL"/>
        </w:rPr>
        <w:t>o nawierzchni bitumicznej,</w:t>
      </w:r>
      <w:r w:rsidR="003516B7">
        <w:rPr>
          <w:rFonts w:eastAsia="Times New Roman" w:cs="Times New Roman"/>
          <w:lang w:val="pl-PL" w:eastAsia="pl-PL"/>
        </w:rPr>
        <w:t xml:space="preserve"> </w:t>
      </w:r>
      <w:r w:rsidRPr="00921A77">
        <w:rPr>
          <w:rFonts w:eastAsia="Times New Roman" w:cs="Times New Roman"/>
          <w:lang w:val="pl-PL" w:eastAsia="pl-PL"/>
        </w:rPr>
        <w:t>pozyskanie decyzji o zezwoleniu na realizację inwestycji drogowej oddzielnie dla każdej z dróg według wymagań ustawy o szczególnych zasadach przygotowania i realizacji inwesty</w:t>
      </w:r>
      <w:r w:rsidR="003516B7">
        <w:rPr>
          <w:rFonts w:eastAsia="Times New Roman" w:cs="Times New Roman"/>
          <w:lang w:val="pl-PL" w:eastAsia="pl-PL"/>
        </w:rPr>
        <w:t xml:space="preserve">cji w zakresie dróg publicznych, </w:t>
      </w:r>
      <w:r w:rsidRPr="00921A77">
        <w:rPr>
          <w:rFonts w:eastAsia="Times New Roman" w:cs="Times New Roman"/>
          <w:lang w:val="pl-PL" w:eastAsia="pl-PL"/>
        </w:rPr>
        <w:t>dokonanie stosownych uzgodnień odnośnie przebiegu trasy z właścicielami gruntów,</w:t>
      </w:r>
      <w:r w:rsidR="003516B7">
        <w:rPr>
          <w:rFonts w:eastAsia="Times New Roman" w:cs="Times New Roman"/>
          <w:lang w:val="pl-PL" w:eastAsia="pl-PL"/>
        </w:rPr>
        <w:t xml:space="preserve"> </w:t>
      </w:r>
      <w:r w:rsidRPr="00921A77">
        <w:rPr>
          <w:rFonts w:eastAsia="Times New Roman" w:cs="Times New Roman"/>
          <w:lang w:val="pl-PL" w:eastAsia="pl-PL"/>
        </w:rPr>
        <w:t>opracowanie materiałów dla geodety w celu dokonania podziałów nieruc</w:t>
      </w:r>
      <w:r w:rsidRPr="00925D17">
        <w:rPr>
          <w:rFonts w:eastAsia="Times New Roman" w:cs="Times New Roman"/>
          <w:lang w:val="pl-PL" w:eastAsia="pl-PL"/>
        </w:rPr>
        <w:t>homości,</w:t>
      </w:r>
      <w:r w:rsidR="003516B7" w:rsidRPr="00925D17">
        <w:rPr>
          <w:rFonts w:eastAsia="Times New Roman" w:cs="Times New Roman"/>
          <w:lang w:val="pl-PL" w:eastAsia="pl-PL"/>
        </w:rPr>
        <w:t xml:space="preserve"> </w:t>
      </w:r>
      <w:r w:rsidRPr="00925D17">
        <w:rPr>
          <w:rFonts w:eastAsia="Times New Roman" w:cs="Times New Roman"/>
          <w:lang w:val="pl-PL" w:eastAsia="pl-PL"/>
        </w:rPr>
        <w:t>pozyskanie wymaganych warunków i opinii</w:t>
      </w:r>
      <w:r w:rsidR="003516B7" w:rsidRPr="00925D17">
        <w:rPr>
          <w:rFonts w:eastAsia="Times New Roman" w:cs="Times New Roman"/>
          <w:lang w:val="pl-PL" w:eastAsia="pl-PL"/>
        </w:rPr>
        <w:t xml:space="preserve">. </w:t>
      </w:r>
      <w:r w:rsidR="00925D17" w:rsidRPr="00925D17">
        <w:rPr>
          <w:rFonts w:eastAsia="Times New Roman" w:cs="Times New Roman"/>
          <w:lang w:val="pl-PL" w:eastAsia="pl-PL"/>
        </w:rPr>
        <w:t xml:space="preserve">Złożenie </w:t>
      </w:r>
      <w:r w:rsidRPr="00925D17">
        <w:rPr>
          <w:rFonts w:eastAsia="Times New Roman" w:cs="Times New Roman"/>
          <w:lang w:val="pl-PL" w:eastAsia="pl-PL"/>
        </w:rPr>
        <w:t xml:space="preserve"> </w:t>
      </w:r>
      <w:r w:rsidR="00925D17" w:rsidRPr="00925D17">
        <w:rPr>
          <w:rFonts w:eastAsia="Times New Roman" w:cs="Times New Roman"/>
          <w:lang w:val="pl-PL" w:eastAsia="pl-PL"/>
        </w:rPr>
        <w:t xml:space="preserve">oddzielnie dla każdej z dróg </w:t>
      </w:r>
      <w:r w:rsidRPr="00925D17">
        <w:rPr>
          <w:rFonts w:eastAsia="Times New Roman" w:cs="Times New Roman"/>
          <w:lang w:val="pl-PL" w:eastAsia="pl-PL"/>
        </w:rPr>
        <w:t xml:space="preserve"> w Starostwie Powiatowym w Płońsku kompletnego wniosku o wydanie decyzji ZRID i uzyskania decyzji ZRID,</w:t>
      </w:r>
      <w:r w:rsidR="00925D17" w:rsidRPr="00925D17">
        <w:rPr>
          <w:rFonts w:eastAsia="Times New Roman" w:cs="Times New Roman"/>
          <w:lang w:val="pl-PL" w:eastAsia="pl-PL"/>
        </w:rPr>
        <w:t xml:space="preserve"> uzyskanie opinii </w:t>
      </w:r>
      <w:r w:rsidRPr="00925D17">
        <w:rPr>
          <w:rFonts w:eastAsia="Times New Roman" w:cs="Times New Roman"/>
          <w:lang w:val="pl-PL" w:eastAsia="pl-PL"/>
        </w:rPr>
        <w:t xml:space="preserve"> i zatwierdzenia projektów czasowej i stałej organizacji ruchu przez wymagane prawem organy.</w:t>
      </w:r>
    </w:p>
    <w:p w:rsidR="00264DB1" w:rsidRDefault="00925D17" w:rsidP="00925D17">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 xml:space="preserve">Wyłoniono wykonawcę na opracowanie </w:t>
      </w:r>
      <w:r w:rsidRPr="00925D17">
        <w:rPr>
          <w:rFonts w:eastAsia="Times New Roman" w:cs="Times New Roman"/>
          <w:lang w:val="pl-PL" w:eastAsia="pl-PL"/>
        </w:rPr>
        <w:t xml:space="preserve"> dokumentacji projektowej na przebudowę drogi gminnej w miejscowości Pieścidła – długość odcinka 1,21 km. Zakres opracowania obejmuje drogę od skrzyżowania </w:t>
      </w:r>
      <w:r w:rsidR="00264DB1" w:rsidRPr="00925D17">
        <w:rPr>
          <w:rFonts w:eastAsia="Times New Roman" w:cs="Times New Roman"/>
          <w:lang w:val="pl-PL" w:eastAsia="pl-PL"/>
        </w:rPr>
        <w:t xml:space="preserve"> z drogą gminną o nawierzchni bitumicznej</w:t>
      </w:r>
      <w:r w:rsidRPr="00925D17">
        <w:rPr>
          <w:rFonts w:eastAsia="Times New Roman" w:cs="Times New Roman"/>
          <w:lang w:val="pl-PL" w:eastAsia="pl-PL"/>
        </w:rPr>
        <w:t xml:space="preserve"> </w:t>
      </w:r>
      <w:r w:rsidR="00264DB1" w:rsidRPr="00925D17">
        <w:rPr>
          <w:rFonts w:eastAsia="Times New Roman" w:cs="Times New Roman"/>
          <w:lang w:val="pl-PL" w:eastAsia="pl-PL"/>
        </w:rPr>
        <w:t>w miejscowości Pieścidła (DG 300545W) do granicy miejscowości Pieścidła (Gmina Naruszewo) z miejscowością Łbowo (Gmina Czerwińsk nad Wisłą).</w:t>
      </w:r>
      <w:r w:rsidRPr="00925D17">
        <w:rPr>
          <w:rFonts w:eastAsia="Times New Roman" w:cs="Times New Roman"/>
          <w:lang w:val="pl-PL" w:eastAsia="pl-PL"/>
        </w:rPr>
        <w:t xml:space="preserve"> Umo</w:t>
      </w:r>
      <w:r w:rsidR="0032395F">
        <w:rPr>
          <w:rFonts w:eastAsia="Times New Roman" w:cs="Times New Roman"/>
          <w:lang w:val="pl-PL" w:eastAsia="pl-PL"/>
        </w:rPr>
        <w:t>w</w:t>
      </w:r>
      <w:r w:rsidRPr="00925D17">
        <w:rPr>
          <w:rFonts w:eastAsia="Times New Roman" w:cs="Times New Roman"/>
          <w:lang w:val="pl-PL" w:eastAsia="pl-PL"/>
        </w:rPr>
        <w:t>a została podpisana 9 kwietnia 2018 roku</w:t>
      </w:r>
      <w:r w:rsidR="0032395F">
        <w:rPr>
          <w:rFonts w:eastAsia="Times New Roman" w:cs="Times New Roman"/>
          <w:lang w:val="pl-PL" w:eastAsia="pl-PL"/>
        </w:rPr>
        <w:t>.</w:t>
      </w:r>
      <w:r w:rsidR="00434BC2">
        <w:rPr>
          <w:rFonts w:eastAsia="Times New Roman" w:cs="Times New Roman"/>
          <w:lang w:val="pl-PL" w:eastAsia="pl-PL"/>
        </w:rPr>
        <w:t xml:space="preserve"> Koszt realizacji zadania – 15345,00 zł.</w:t>
      </w:r>
    </w:p>
    <w:p w:rsidR="00264DB1" w:rsidRPr="00434BC2" w:rsidRDefault="0032395F" w:rsidP="00434BC2">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W</w:t>
      </w:r>
      <w:r w:rsidRPr="00434BC2">
        <w:rPr>
          <w:rFonts w:eastAsia="Times New Roman" w:cs="Times New Roman"/>
          <w:lang w:val="pl-PL" w:eastAsia="pl-PL"/>
        </w:rPr>
        <w:t>yłoniono wykonawcę na opracowanie dokumentacji projektowej na prze</w:t>
      </w:r>
      <w:r w:rsidR="00434BC2" w:rsidRPr="00434BC2">
        <w:rPr>
          <w:rFonts w:eastAsia="Times New Roman" w:cs="Times New Roman"/>
          <w:lang w:val="pl-PL" w:eastAsia="pl-PL"/>
        </w:rPr>
        <w:t xml:space="preserve">budowę drogi gminnej w miejscowości Radzymin – długość odcinka 1,72 km. Zakres opracowania obejmuje drogę </w:t>
      </w:r>
      <w:r w:rsidR="00264DB1" w:rsidRPr="00434BC2">
        <w:rPr>
          <w:rFonts w:eastAsia="Times New Roman" w:cs="Times New Roman"/>
          <w:lang w:val="pl-PL" w:eastAsia="pl-PL"/>
        </w:rPr>
        <w:t xml:space="preserve">od przebudowanego odcinka drogi gminnej o nawierzchni bitumicznej w miejscowości Wróblewo-Osiedle oznaczonego nr </w:t>
      </w:r>
      <w:proofErr w:type="spellStart"/>
      <w:r w:rsidR="00264DB1" w:rsidRPr="00434BC2">
        <w:rPr>
          <w:rFonts w:eastAsia="Times New Roman" w:cs="Times New Roman"/>
          <w:lang w:val="pl-PL" w:eastAsia="pl-PL"/>
        </w:rPr>
        <w:t>ewid</w:t>
      </w:r>
      <w:proofErr w:type="spellEnd"/>
      <w:r w:rsidR="00264DB1" w:rsidRPr="00434BC2">
        <w:rPr>
          <w:rFonts w:eastAsia="Times New Roman" w:cs="Times New Roman"/>
          <w:lang w:val="pl-PL" w:eastAsia="pl-PL"/>
        </w:rPr>
        <w:t>. działki 12/3  do skrzyżowania z drogą powiatową nr 3056W w miejscowości Radzymin</w:t>
      </w:r>
      <w:r w:rsidR="00264DB1" w:rsidRPr="00434BC2">
        <w:rPr>
          <w:rFonts w:eastAsia="Times New Roman" w:cs="Times New Roman"/>
          <w:i/>
          <w:iCs/>
          <w:lang w:val="pl-PL" w:eastAsia="pl-PL"/>
        </w:rPr>
        <w:t>.</w:t>
      </w:r>
      <w:r w:rsidR="00434BC2" w:rsidRPr="00434BC2">
        <w:rPr>
          <w:rFonts w:eastAsia="Times New Roman" w:cs="Times New Roman"/>
          <w:i/>
          <w:iCs/>
          <w:lang w:val="pl-PL" w:eastAsia="pl-PL"/>
        </w:rPr>
        <w:t xml:space="preserve"> </w:t>
      </w:r>
      <w:r w:rsidR="00434BC2" w:rsidRPr="00434BC2">
        <w:rPr>
          <w:rFonts w:eastAsia="Times New Roman" w:cs="Times New Roman"/>
          <w:iCs/>
          <w:lang w:val="pl-PL" w:eastAsia="pl-PL"/>
        </w:rPr>
        <w:t xml:space="preserve">Umowa została podpisana w dniu 29 maja 2018 roku. Koszt realizacji zadania – 22140,00 zł.  </w:t>
      </w:r>
    </w:p>
    <w:p w:rsidR="00264DB1" w:rsidRDefault="00434BC2" w:rsidP="006F4144">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434BC2">
        <w:rPr>
          <w:rFonts w:eastAsia="Times New Roman" w:cs="Times New Roman"/>
          <w:iCs/>
          <w:lang w:val="pl-PL" w:eastAsia="pl-PL"/>
        </w:rPr>
        <w:t>Wyłoniono wykonawcę na opracowanie dokumentacji projektowej na budowę drogi gminnej w miejscowości Skwary – długość odcinka 1,58 km.  Z</w:t>
      </w:r>
      <w:r w:rsidR="00264DB1" w:rsidRPr="00434BC2">
        <w:rPr>
          <w:rFonts w:eastAsia="Times New Roman" w:cs="Times New Roman"/>
          <w:lang w:val="pl-PL" w:eastAsia="pl-PL"/>
        </w:rPr>
        <w:t>akres opracowania</w:t>
      </w:r>
      <w:r w:rsidRPr="00434BC2">
        <w:rPr>
          <w:rFonts w:eastAsia="Times New Roman" w:cs="Times New Roman"/>
          <w:lang w:val="pl-PL" w:eastAsia="pl-PL"/>
        </w:rPr>
        <w:t xml:space="preserve"> obejmuje drogę </w:t>
      </w:r>
      <w:r w:rsidR="00264DB1" w:rsidRPr="00434BC2">
        <w:rPr>
          <w:rFonts w:eastAsia="Times New Roman" w:cs="Times New Roman"/>
          <w:lang w:val="pl-PL" w:eastAsia="pl-PL"/>
        </w:rPr>
        <w:t xml:space="preserve"> od skrzyżowania z drogą gminną o nawierzchni bitumicznej</w:t>
      </w:r>
      <w:r w:rsidRPr="00434BC2">
        <w:rPr>
          <w:rFonts w:eastAsia="Times New Roman" w:cs="Times New Roman"/>
          <w:lang w:val="pl-PL" w:eastAsia="pl-PL"/>
        </w:rPr>
        <w:t xml:space="preserve"> </w:t>
      </w:r>
      <w:r w:rsidR="00264DB1" w:rsidRPr="00434BC2">
        <w:rPr>
          <w:rFonts w:eastAsia="Times New Roman" w:cs="Times New Roman"/>
          <w:lang w:val="pl-PL" w:eastAsia="pl-PL"/>
        </w:rPr>
        <w:t xml:space="preserve">w miejscowości Troski (DG 300518W Skarboszewo – Wróblewo), przez drogę wojewódzką nr 570, do granicy z działką o numerze </w:t>
      </w:r>
      <w:proofErr w:type="spellStart"/>
      <w:r w:rsidR="00264DB1" w:rsidRPr="00434BC2">
        <w:rPr>
          <w:rFonts w:eastAsia="Times New Roman" w:cs="Times New Roman"/>
          <w:lang w:val="pl-PL" w:eastAsia="pl-PL"/>
        </w:rPr>
        <w:t>ewid</w:t>
      </w:r>
      <w:proofErr w:type="spellEnd"/>
      <w:r w:rsidR="00264DB1" w:rsidRPr="00434BC2">
        <w:rPr>
          <w:rFonts w:eastAsia="Times New Roman" w:cs="Times New Roman"/>
          <w:lang w:val="pl-PL" w:eastAsia="pl-PL"/>
        </w:rPr>
        <w:t>. 128 obręb Skwary (DG 300530W).</w:t>
      </w:r>
      <w:r>
        <w:rPr>
          <w:rFonts w:eastAsia="Times New Roman" w:cs="Times New Roman"/>
          <w:lang w:val="pl-PL" w:eastAsia="pl-PL"/>
        </w:rPr>
        <w:t xml:space="preserve"> Umowę podpisano w dniu 29 maja 2019 roku. Koszt realizacji zadania – 22140 zł. </w:t>
      </w:r>
    </w:p>
    <w:p w:rsidR="00264DB1" w:rsidRPr="00481871" w:rsidRDefault="00434BC2" w:rsidP="00434BC2">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Wyłoniono wykonawcę na opracowanie dokumentacji projektowej drogi gminnej w miejscowości Zaborowo – długość odcinka 1,56 km. Z</w:t>
      </w:r>
      <w:r w:rsidR="00264DB1" w:rsidRPr="00434BC2">
        <w:rPr>
          <w:rFonts w:eastAsia="Times New Roman" w:cs="Times New Roman"/>
          <w:lang w:val="pl-PL" w:eastAsia="pl-PL"/>
        </w:rPr>
        <w:t>akres opracowania</w:t>
      </w:r>
      <w:r>
        <w:rPr>
          <w:rFonts w:eastAsia="Times New Roman" w:cs="Times New Roman"/>
          <w:lang w:val="pl-PL" w:eastAsia="pl-PL"/>
        </w:rPr>
        <w:t xml:space="preserve"> obejmuje drogę </w:t>
      </w:r>
      <w:r w:rsidR="00264DB1" w:rsidRPr="00434BC2">
        <w:rPr>
          <w:rFonts w:eastAsia="Times New Roman" w:cs="Times New Roman"/>
          <w:lang w:val="pl-PL" w:eastAsia="pl-PL"/>
        </w:rPr>
        <w:t xml:space="preserve"> od skrzyżowania z drogą gminną o nawierzchni bitumicznej w miejscowości Zaborowo, działka nr </w:t>
      </w:r>
      <w:proofErr w:type="spellStart"/>
      <w:r w:rsidR="00264DB1" w:rsidRPr="00434BC2">
        <w:rPr>
          <w:rFonts w:eastAsia="Times New Roman" w:cs="Times New Roman"/>
          <w:lang w:val="pl-PL" w:eastAsia="pl-PL"/>
        </w:rPr>
        <w:t>ewid</w:t>
      </w:r>
      <w:proofErr w:type="spellEnd"/>
      <w:r w:rsidR="00264DB1" w:rsidRPr="00434BC2">
        <w:rPr>
          <w:rFonts w:eastAsia="Times New Roman" w:cs="Times New Roman"/>
          <w:lang w:val="pl-PL" w:eastAsia="pl-PL"/>
        </w:rPr>
        <w:t xml:space="preserve">. 199 (DG 300512W </w:t>
      </w:r>
      <w:r w:rsidR="00481871">
        <w:rPr>
          <w:rFonts w:eastAsia="Times New Roman" w:cs="Times New Roman"/>
          <w:lang w:val="pl-PL" w:eastAsia="pl-PL"/>
        </w:rPr>
        <w:t xml:space="preserve">Zaborowo – Kolonia </w:t>
      </w:r>
      <w:r w:rsidR="00264DB1" w:rsidRPr="00434BC2">
        <w:rPr>
          <w:rFonts w:eastAsia="Times New Roman" w:cs="Times New Roman"/>
          <w:lang w:val="pl-PL" w:eastAsia="pl-PL"/>
        </w:rPr>
        <w:t xml:space="preserve">Nacpolsk), do granicy miejscowości Zaborowo (Gmina Naruszewo) z miejscowością </w:t>
      </w:r>
      <w:proofErr w:type="spellStart"/>
      <w:r w:rsidR="00264DB1" w:rsidRPr="00434BC2">
        <w:rPr>
          <w:rFonts w:eastAsia="Times New Roman" w:cs="Times New Roman"/>
          <w:lang w:val="pl-PL" w:eastAsia="pl-PL"/>
        </w:rPr>
        <w:t>Cumino</w:t>
      </w:r>
      <w:proofErr w:type="spellEnd"/>
      <w:r w:rsidR="00264DB1" w:rsidRPr="00434BC2">
        <w:rPr>
          <w:rFonts w:eastAsia="Times New Roman" w:cs="Times New Roman"/>
          <w:lang w:val="pl-PL" w:eastAsia="pl-PL"/>
        </w:rPr>
        <w:t xml:space="preserve"> (Gmina Dzierzążnia)</w:t>
      </w:r>
      <w:r w:rsidR="00264DB1" w:rsidRPr="00434BC2">
        <w:rPr>
          <w:rFonts w:eastAsia="Times New Roman" w:cs="Times New Roman"/>
          <w:i/>
          <w:iCs/>
          <w:lang w:val="pl-PL" w:eastAsia="pl-PL"/>
        </w:rPr>
        <w:t>.</w:t>
      </w:r>
      <w:r w:rsidR="00481871">
        <w:rPr>
          <w:rFonts w:eastAsia="Times New Roman" w:cs="Times New Roman"/>
          <w:i/>
          <w:iCs/>
          <w:lang w:val="pl-PL" w:eastAsia="pl-PL"/>
        </w:rPr>
        <w:t xml:space="preserve"> </w:t>
      </w:r>
      <w:r w:rsidR="00481871">
        <w:rPr>
          <w:rFonts w:eastAsia="Times New Roman" w:cs="Times New Roman"/>
          <w:iCs/>
          <w:lang w:val="pl-PL" w:eastAsia="pl-PL"/>
        </w:rPr>
        <w:t xml:space="preserve">Umowę podpisano w dniu 29 maja 2018 roku. Koszt realizacji zadania – 22140,00 zł. </w:t>
      </w:r>
    </w:p>
    <w:p w:rsidR="00264DB1" w:rsidRPr="00481871" w:rsidRDefault="00481871" w:rsidP="006F4144">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481871">
        <w:rPr>
          <w:rFonts w:eastAsia="Times New Roman" w:cs="Times New Roman"/>
          <w:iCs/>
          <w:lang w:val="pl-PL" w:eastAsia="pl-PL"/>
        </w:rPr>
        <w:t xml:space="preserve">Wykonano dokumentację projektową dla zadania pod nazwą „Przebudowa drogi krajowej nr 50 polegająca na budowie ciągu pieszo – rowerowego w miejscowości Nacpolsk. W dniu 29.06.2018 r. Gmina </w:t>
      </w:r>
      <w:r w:rsidR="00264DB1" w:rsidRPr="00481871">
        <w:rPr>
          <w:rFonts w:eastAsia="Times New Roman" w:cs="Times New Roman"/>
          <w:lang w:val="pl-PL" w:eastAsia="pl-PL"/>
        </w:rPr>
        <w:t>Naruszewo dokonała odbioru dokumentacji</w:t>
      </w:r>
      <w:r w:rsidRPr="00481871">
        <w:rPr>
          <w:rFonts w:eastAsia="Times New Roman" w:cs="Times New Roman"/>
          <w:lang w:val="pl-PL" w:eastAsia="pl-PL"/>
        </w:rPr>
        <w:t xml:space="preserve">. </w:t>
      </w:r>
      <w:r w:rsidR="00264DB1" w:rsidRPr="00481871">
        <w:rPr>
          <w:rFonts w:eastAsia="Times New Roman" w:cs="Times New Roman"/>
          <w:lang w:val="pl-PL" w:eastAsia="pl-PL"/>
        </w:rPr>
        <w:t xml:space="preserve">Zakres zadania obejmował zaprojektowanie chodnika od km 48+106,50 (początek miejscowości Nacpolsk, na wysokości działki nr </w:t>
      </w:r>
      <w:proofErr w:type="spellStart"/>
      <w:r w:rsidR="00264DB1" w:rsidRPr="00481871">
        <w:rPr>
          <w:rFonts w:eastAsia="Times New Roman" w:cs="Times New Roman"/>
          <w:lang w:val="pl-PL" w:eastAsia="pl-PL"/>
        </w:rPr>
        <w:t>ewid</w:t>
      </w:r>
      <w:proofErr w:type="spellEnd"/>
      <w:r w:rsidR="00264DB1" w:rsidRPr="00481871">
        <w:rPr>
          <w:rFonts w:eastAsia="Times New Roman" w:cs="Times New Roman"/>
          <w:lang w:val="pl-PL" w:eastAsia="pl-PL"/>
        </w:rPr>
        <w:t>.  23/1) do km 49+637,50 (do drogi gminnej w miejscowości Żukowo prowadzącej w kierunku cmentarza).</w:t>
      </w:r>
      <w:r w:rsidRPr="00481871">
        <w:rPr>
          <w:rFonts w:eastAsia="Times New Roman" w:cs="Times New Roman"/>
          <w:lang w:val="pl-PL" w:eastAsia="pl-PL"/>
        </w:rPr>
        <w:t xml:space="preserve"> Koszt realizacji zadania – 63399,70 zł.  </w:t>
      </w:r>
      <w:r w:rsidR="00264DB1" w:rsidRPr="00481871">
        <w:rPr>
          <w:rFonts w:eastAsia="Times New Roman" w:cs="Times New Roman"/>
          <w:lang w:val="pl-PL" w:eastAsia="pl-PL"/>
        </w:rPr>
        <w:t>Wartość robót zgodnie z kosztorysem inwestorskim:</w:t>
      </w:r>
      <w:r w:rsidR="00264DB1" w:rsidRPr="00481871">
        <w:rPr>
          <w:rFonts w:eastAsia="Times New Roman" w:cs="Times New Roman"/>
          <w:b/>
          <w:bCs/>
          <w:lang w:val="pl-PL" w:eastAsia="pl-PL"/>
        </w:rPr>
        <w:t xml:space="preserve"> </w:t>
      </w:r>
      <w:r w:rsidR="00264DB1" w:rsidRPr="00481871">
        <w:rPr>
          <w:rFonts w:eastAsia="Times New Roman" w:cs="Times New Roman"/>
          <w:bCs/>
          <w:lang w:val="pl-PL" w:eastAsia="pl-PL"/>
        </w:rPr>
        <w:t>898 568, 97 zł brutto.</w:t>
      </w:r>
      <w:r w:rsidRPr="00481871">
        <w:rPr>
          <w:rFonts w:eastAsia="Times New Roman" w:cs="Times New Roman"/>
          <w:bCs/>
          <w:lang w:val="pl-PL" w:eastAsia="pl-PL"/>
        </w:rPr>
        <w:t xml:space="preserve"> </w:t>
      </w:r>
      <w:r w:rsidR="00264DB1" w:rsidRPr="00481871">
        <w:rPr>
          <w:rFonts w:eastAsia="Times New Roman" w:cs="Times New Roman"/>
          <w:lang w:val="pl-PL" w:eastAsia="pl-PL"/>
        </w:rPr>
        <w:t>Zgodnie z zapisami Porozumienia o współpracy partnerskiej z dn. 23.06.2017 r.  dotyczącego przedmiotowego zadania Generalna Dyrekcja Dróg Krajowych i Autostrad zobowiązała się do realizacji inwestycji w terminie do dn. 31 grudnia 2023 r.</w:t>
      </w:r>
    </w:p>
    <w:p w:rsidR="00264DB1" w:rsidRDefault="00481871" w:rsidP="006F4144">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481871">
        <w:rPr>
          <w:rFonts w:eastAsia="Times New Roman" w:cs="Times New Roman"/>
          <w:lang w:val="pl-PL" w:eastAsia="pl-PL"/>
        </w:rPr>
        <w:t xml:space="preserve">Wybudowano przyłącze wodociągowe dla potrzeb budynku Szkoły Podstawowej w Nacpolsku. </w:t>
      </w:r>
      <w:r w:rsidR="00264DB1" w:rsidRPr="00481871">
        <w:rPr>
          <w:rFonts w:eastAsia="Times New Roman" w:cs="Times New Roman"/>
          <w:lang w:val="pl-PL" w:eastAsia="pl-PL"/>
        </w:rPr>
        <w:t>W dniu 29 maja 2018 r. dokonano odbioru końcowego robót związanych z budową przyłącza wodociągowego</w:t>
      </w:r>
      <w:r w:rsidRPr="00481871">
        <w:rPr>
          <w:rFonts w:eastAsia="Times New Roman" w:cs="Times New Roman"/>
          <w:lang w:val="pl-PL" w:eastAsia="pl-PL"/>
        </w:rPr>
        <w:t xml:space="preserve">. </w:t>
      </w:r>
      <w:r w:rsidR="00264DB1" w:rsidRPr="00481871">
        <w:rPr>
          <w:rFonts w:eastAsia="Times New Roman" w:cs="Times New Roman"/>
          <w:bCs/>
          <w:lang w:val="pl-PL" w:eastAsia="pl-PL"/>
        </w:rPr>
        <w:t>Koszt</w:t>
      </w:r>
      <w:r w:rsidRPr="00481871">
        <w:rPr>
          <w:rFonts w:eastAsia="Times New Roman" w:cs="Times New Roman"/>
          <w:bCs/>
          <w:lang w:val="pl-PL" w:eastAsia="pl-PL"/>
        </w:rPr>
        <w:t xml:space="preserve"> realizacji zadania </w:t>
      </w:r>
      <w:r w:rsidR="00264DB1" w:rsidRPr="00481871">
        <w:rPr>
          <w:rFonts w:eastAsia="Times New Roman" w:cs="Times New Roman"/>
          <w:bCs/>
          <w:lang w:val="pl-PL" w:eastAsia="pl-PL"/>
        </w:rPr>
        <w:t xml:space="preserve"> - </w:t>
      </w:r>
      <w:r w:rsidR="00264DB1" w:rsidRPr="00481871">
        <w:rPr>
          <w:rFonts w:eastAsia="Times New Roman" w:cs="Times New Roman"/>
          <w:lang w:val="pl-PL" w:eastAsia="pl-PL"/>
        </w:rPr>
        <w:t>11 685,00 zł brutto</w:t>
      </w:r>
      <w:r>
        <w:rPr>
          <w:rFonts w:eastAsia="Times New Roman" w:cs="Times New Roman"/>
          <w:lang w:val="pl-PL" w:eastAsia="pl-PL"/>
        </w:rPr>
        <w:t>.</w:t>
      </w:r>
    </w:p>
    <w:p w:rsidR="00481871" w:rsidRDefault="00841CE4" w:rsidP="006F4144">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lastRenderedPageBreak/>
        <w:t xml:space="preserve">Przebudowano drogę gminną w miejscowości Stachowo. Długość odcinka 377,50 m. Odbioru inwestycji dokonano w dniu 2 października 2018 roku. Zakres robót obejmował: Wykonanie jezdni dwupasmowej przeznaczonej do ruchu w obu kierunkach o szerokości 4,50 m, pobocza utwardzone 2 x 0,75m. Koszt realizacji zadania – 217935,57 zł.  </w:t>
      </w:r>
    </w:p>
    <w:p w:rsidR="00264DB1" w:rsidRPr="00841CE4" w:rsidRDefault="00841CE4" w:rsidP="0077333C">
      <w:pPr>
        <w:pStyle w:val="Tekstpodstawowy"/>
        <w:widowControl/>
        <w:numPr>
          <w:ilvl w:val="0"/>
          <w:numId w:val="21"/>
        </w:numPr>
        <w:tabs>
          <w:tab w:val="clear" w:pos="720"/>
          <w:tab w:val="num" w:pos="567"/>
        </w:tabs>
        <w:ind w:left="426" w:right="132" w:hanging="426"/>
        <w:jc w:val="both"/>
        <w:rPr>
          <w:rFonts w:eastAsia="Times New Roman" w:cs="Times New Roman"/>
          <w:lang w:eastAsia="pl-PL"/>
        </w:rPr>
      </w:pPr>
      <w:r w:rsidRPr="00841CE4">
        <w:rPr>
          <w:rFonts w:eastAsia="Times New Roman" w:cs="Times New Roman"/>
          <w:lang w:val="pl-PL" w:eastAsia="pl-PL"/>
        </w:rPr>
        <w:t xml:space="preserve">Zakupiono wyposażenie do świetlicy wiejskiej w </w:t>
      </w:r>
      <w:r>
        <w:rPr>
          <w:rFonts w:eastAsia="Times New Roman" w:cs="Times New Roman"/>
          <w:lang w:val="pl-PL" w:eastAsia="pl-PL"/>
        </w:rPr>
        <w:t xml:space="preserve">Nowym </w:t>
      </w:r>
      <w:r w:rsidRPr="00841CE4">
        <w:rPr>
          <w:rFonts w:eastAsia="Times New Roman" w:cs="Times New Roman"/>
          <w:lang w:val="pl-PL" w:eastAsia="pl-PL"/>
        </w:rPr>
        <w:t xml:space="preserve">Naruszewie. </w:t>
      </w:r>
      <w:r w:rsidR="00264DB1" w:rsidRPr="00841CE4">
        <w:rPr>
          <w:rFonts w:eastAsia="Times New Roman" w:cs="Times New Roman"/>
          <w:lang w:eastAsia="pl-PL"/>
        </w:rPr>
        <w:t xml:space="preserve">W dniu 8 czerwca 2018 roku Gmina Naruszewo podpisała umowę o udzielenie dotacji ze środków finansowych budżetu Województwa Mazowieckiego w ramach "MIAS 2018" na realizację zadania pn. </w:t>
      </w:r>
      <w:r w:rsidR="00264DB1" w:rsidRPr="00841CE4">
        <w:rPr>
          <w:rFonts w:eastAsia="Times New Roman" w:cs="Times New Roman"/>
          <w:bCs/>
          <w:lang w:val="pl-PL" w:eastAsia="pl-PL"/>
        </w:rPr>
        <w:t>"Doposażenie świetlicy wiejskiej w Nowym Naruszewie"</w:t>
      </w:r>
      <w:r w:rsidR="00264DB1" w:rsidRPr="00841CE4">
        <w:rPr>
          <w:rFonts w:eastAsia="Times New Roman" w:cs="Times New Roman"/>
          <w:lang w:val="pl-PL" w:eastAsia="pl-PL"/>
        </w:rPr>
        <w:t>.</w:t>
      </w:r>
      <w:r w:rsidRPr="00841CE4">
        <w:rPr>
          <w:rFonts w:eastAsia="Times New Roman" w:cs="Times New Roman"/>
          <w:lang w:val="pl-PL" w:eastAsia="pl-PL"/>
        </w:rPr>
        <w:t xml:space="preserve"> </w:t>
      </w:r>
      <w:r w:rsidR="00264DB1" w:rsidRPr="00841CE4">
        <w:rPr>
          <w:rFonts w:eastAsia="Times New Roman" w:cs="Times New Roman"/>
          <w:bCs/>
          <w:lang w:val="pl-PL" w:eastAsia="pl-PL"/>
        </w:rPr>
        <w:t>W ramach realizacji ww. umowy, dla potrzeb świetlicy wiejskiej w Nowym Naruszewie, zakupiono:</w:t>
      </w:r>
      <w:r w:rsidR="00264DB1" w:rsidRPr="00841CE4">
        <w:rPr>
          <w:rFonts w:eastAsia="Times New Roman" w:cs="Times New Roman"/>
          <w:lang w:val="pl-PL" w:eastAsia="pl-PL"/>
        </w:rPr>
        <w:t xml:space="preserve"> sprzęt RTV (telewizor wraz z anteną telewizyjną zewnętrzną),</w:t>
      </w:r>
      <w:r w:rsidRPr="00841CE4">
        <w:rPr>
          <w:rFonts w:eastAsia="Times New Roman" w:cs="Times New Roman"/>
          <w:lang w:val="pl-PL" w:eastAsia="pl-PL"/>
        </w:rPr>
        <w:t xml:space="preserve"> nagłośnienie estradowe,</w:t>
      </w:r>
      <w:r w:rsidR="00264DB1" w:rsidRPr="00841CE4">
        <w:rPr>
          <w:rFonts w:eastAsia="Times New Roman" w:cs="Times New Roman"/>
          <w:lang w:val="pl-PL" w:eastAsia="pl-PL"/>
        </w:rPr>
        <w:t> stoły oraz krzesła dla 80 o</w:t>
      </w:r>
      <w:r w:rsidRPr="00841CE4">
        <w:rPr>
          <w:rFonts w:eastAsia="Times New Roman" w:cs="Times New Roman"/>
          <w:lang w:val="pl-PL" w:eastAsia="pl-PL"/>
        </w:rPr>
        <w:t xml:space="preserve">sób, </w:t>
      </w:r>
      <w:r w:rsidR="00264DB1" w:rsidRPr="00841CE4">
        <w:rPr>
          <w:rFonts w:eastAsia="Times New Roman" w:cs="Times New Roman"/>
          <w:lang w:val="pl-PL" w:eastAsia="pl-PL"/>
        </w:rPr>
        <w:t>zastawę stołową dla 80 osób</w:t>
      </w:r>
      <w:r w:rsidRPr="00841CE4">
        <w:rPr>
          <w:rFonts w:eastAsia="Times New Roman" w:cs="Times New Roman"/>
          <w:lang w:val="pl-PL" w:eastAsia="pl-PL"/>
        </w:rPr>
        <w:t xml:space="preserve">. </w:t>
      </w:r>
      <w:r w:rsidR="00264DB1" w:rsidRPr="00841CE4">
        <w:rPr>
          <w:rFonts w:eastAsia="Times New Roman" w:cs="Times New Roman"/>
          <w:bCs/>
          <w:lang w:val="pl-PL" w:eastAsia="pl-PL"/>
        </w:rPr>
        <w:t>Całkowita wartość zadania (brutto) - 23 424,38 zł</w:t>
      </w:r>
      <w:r w:rsidRPr="00841CE4">
        <w:rPr>
          <w:rFonts w:eastAsia="Times New Roman" w:cs="Times New Roman"/>
          <w:bCs/>
          <w:lang w:val="pl-PL" w:eastAsia="pl-PL"/>
        </w:rPr>
        <w:t xml:space="preserve">. </w:t>
      </w:r>
      <w:r w:rsidR="00264DB1" w:rsidRPr="00841CE4">
        <w:rPr>
          <w:rFonts w:eastAsia="Times New Roman" w:cs="Times New Roman"/>
          <w:bCs/>
          <w:lang w:val="pl-PL" w:eastAsia="pl-PL"/>
        </w:rPr>
        <w:t>  </w:t>
      </w:r>
      <w:r w:rsidRPr="00841CE4">
        <w:rPr>
          <w:rFonts w:eastAsia="Times New Roman" w:cs="Times New Roman"/>
          <w:lang w:val="pl-PL" w:eastAsia="pl-PL"/>
        </w:rPr>
        <w:t>   </w:t>
      </w:r>
      <w:r w:rsidR="00264DB1" w:rsidRPr="00841CE4">
        <w:rPr>
          <w:rFonts w:eastAsia="Times New Roman" w:cs="Times New Roman"/>
          <w:lang w:val="pl-PL" w:eastAsia="pl-PL"/>
        </w:rPr>
        <w:t xml:space="preserve">Zadanie </w:t>
      </w:r>
      <w:r w:rsidRPr="00841CE4">
        <w:rPr>
          <w:rFonts w:eastAsia="Times New Roman" w:cs="Times New Roman"/>
          <w:lang w:val="pl-PL" w:eastAsia="pl-PL"/>
        </w:rPr>
        <w:t>było ws</w:t>
      </w:r>
      <w:r w:rsidR="00264DB1" w:rsidRPr="00841CE4">
        <w:rPr>
          <w:rFonts w:eastAsia="Times New Roman" w:cs="Times New Roman"/>
          <w:lang w:val="pl-PL" w:eastAsia="pl-PL"/>
        </w:rPr>
        <w:t>półfinansowan</w:t>
      </w:r>
      <w:r w:rsidRPr="00841CE4">
        <w:rPr>
          <w:rFonts w:eastAsia="Times New Roman" w:cs="Times New Roman"/>
          <w:lang w:val="pl-PL" w:eastAsia="pl-PL"/>
        </w:rPr>
        <w:t>e</w:t>
      </w:r>
      <w:r w:rsidR="00264DB1" w:rsidRPr="00841CE4">
        <w:rPr>
          <w:rFonts w:eastAsia="Times New Roman" w:cs="Times New Roman"/>
          <w:lang w:val="pl-PL" w:eastAsia="pl-PL"/>
        </w:rPr>
        <w:t xml:space="preserve"> przy pomocy środków z budżetu Województwa Mazowieckiego w ramach „Mazowieckiego Instrumentu Aktywizacji Sołectw MAZOWSZE 2018” zgodnie z umową nr </w:t>
      </w:r>
      <w:r w:rsidR="00264DB1" w:rsidRPr="00841CE4">
        <w:rPr>
          <w:rFonts w:eastAsia="Times New Roman" w:cs="Times New Roman"/>
          <w:bCs/>
          <w:lang w:val="pl-PL" w:eastAsia="pl-PL"/>
        </w:rPr>
        <w:t>245/UMWM/06/2018/RW-OW-I/D/MIAS z dn. 08.06.2018 r.</w:t>
      </w:r>
    </w:p>
    <w:p w:rsidR="00264DB1" w:rsidRPr="00161068" w:rsidRDefault="00841CE4" w:rsidP="0077333C">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161068">
        <w:rPr>
          <w:rFonts w:eastAsia="Times New Roman" w:cs="Times New Roman"/>
          <w:bCs/>
          <w:lang w:val="pl-PL" w:eastAsia="pl-PL"/>
        </w:rPr>
        <w:t xml:space="preserve">Wyremontowano i doposażono świetlicę wiejską w Skarszynie. </w:t>
      </w:r>
      <w:r w:rsidR="00264DB1" w:rsidRPr="00161068">
        <w:rPr>
          <w:rFonts w:eastAsia="Times New Roman" w:cs="Times New Roman"/>
          <w:lang w:eastAsia="pl-PL"/>
        </w:rPr>
        <w:t xml:space="preserve">W dniu 8 czerwca 2018 roku Gmina Naruszewo podpisała umowę o udzielenie dotacji ze środków finansowych budżetu Województwa Mazowieckiego w ramach "MIAS 2018" na realizację zadania pn. </w:t>
      </w:r>
      <w:r w:rsidR="00264DB1" w:rsidRPr="00161068">
        <w:rPr>
          <w:rFonts w:eastAsia="Times New Roman" w:cs="Times New Roman"/>
          <w:bCs/>
          <w:lang w:val="pl-PL" w:eastAsia="pl-PL"/>
        </w:rPr>
        <w:t>"Bieżąca konserwacja i doposażenie budynku świetlicy wiejskiej w Skarszynie"</w:t>
      </w:r>
      <w:r w:rsidR="00264DB1" w:rsidRPr="00161068">
        <w:rPr>
          <w:rFonts w:eastAsia="Times New Roman" w:cs="Times New Roman"/>
          <w:lang w:val="pl-PL" w:eastAsia="pl-PL"/>
        </w:rPr>
        <w:t>.</w:t>
      </w:r>
      <w:r w:rsidR="00161068" w:rsidRPr="00161068">
        <w:rPr>
          <w:rFonts w:eastAsia="Times New Roman" w:cs="Times New Roman"/>
          <w:lang w:val="pl-PL" w:eastAsia="pl-PL"/>
        </w:rPr>
        <w:t xml:space="preserve">     </w:t>
      </w:r>
      <w:r w:rsidR="00161068">
        <w:rPr>
          <w:rFonts w:eastAsia="Times New Roman" w:cs="Times New Roman"/>
          <w:lang w:val="pl-PL" w:eastAsia="pl-PL"/>
        </w:rPr>
        <w:t xml:space="preserve">          </w:t>
      </w:r>
      <w:r w:rsidR="00161068" w:rsidRPr="00161068">
        <w:rPr>
          <w:rFonts w:eastAsia="Times New Roman" w:cs="Times New Roman"/>
          <w:lang w:val="pl-PL" w:eastAsia="pl-PL"/>
        </w:rPr>
        <w:t xml:space="preserve"> </w:t>
      </w:r>
      <w:r w:rsidR="00264DB1" w:rsidRPr="00161068">
        <w:rPr>
          <w:rFonts w:eastAsia="Times New Roman" w:cs="Times New Roman"/>
          <w:bCs/>
          <w:lang w:val="pl-PL" w:eastAsia="pl-PL"/>
        </w:rPr>
        <w:t>W ramach realizacji ww. umowy, dla potrzeb świetlicy wi</w:t>
      </w:r>
      <w:r w:rsidR="00161068" w:rsidRPr="00161068">
        <w:rPr>
          <w:rFonts w:eastAsia="Times New Roman" w:cs="Times New Roman"/>
          <w:bCs/>
          <w:lang w:val="pl-PL" w:eastAsia="pl-PL"/>
        </w:rPr>
        <w:t xml:space="preserve">ejskiej w Skarszynie, zakupiono 60 krzeseł oraz 12 stołów, zastawę stołową na 60 osób, wyremontowano sale główną oraz korytarz.  </w:t>
      </w:r>
      <w:r w:rsidR="00161068">
        <w:rPr>
          <w:rFonts w:eastAsia="Times New Roman" w:cs="Times New Roman"/>
          <w:bCs/>
          <w:lang w:val="pl-PL" w:eastAsia="pl-PL"/>
        </w:rPr>
        <w:t xml:space="preserve"> </w:t>
      </w:r>
      <w:r w:rsidR="00264DB1" w:rsidRPr="00161068">
        <w:rPr>
          <w:rFonts w:eastAsia="Times New Roman" w:cs="Times New Roman"/>
          <w:bCs/>
          <w:lang w:val="pl-PL" w:eastAsia="pl-PL"/>
        </w:rPr>
        <w:t>Całkowita wartość zadania (brutto) - 40 407,42 zł</w:t>
      </w:r>
      <w:r w:rsidR="00161068">
        <w:rPr>
          <w:rFonts w:eastAsia="Times New Roman" w:cs="Times New Roman"/>
          <w:lang w:val="pl-PL" w:eastAsia="pl-PL"/>
        </w:rPr>
        <w:t xml:space="preserve">. </w:t>
      </w:r>
      <w:r w:rsidR="00264DB1" w:rsidRPr="00161068">
        <w:rPr>
          <w:rFonts w:eastAsia="Times New Roman" w:cs="Times New Roman"/>
          <w:lang w:val="pl-PL" w:eastAsia="pl-PL"/>
        </w:rPr>
        <w:t xml:space="preserve">Zadanie </w:t>
      </w:r>
      <w:r w:rsidR="00161068">
        <w:rPr>
          <w:rFonts w:eastAsia="Times New Roman" w:cs="Times New Roman"/>
          <w:lang w:val="pl-PL" w:eastAsia="pl-PL"/>
        </w:rPr>
        <w:t xml:space="preserve">było współfinansowane </w:t>
      </w:r>
      <w:r w:rsidR="00264DB1" w:rsidRPr="00161068">
        <w:rPr>
          <w:rFonts w:eastAsia="Times New Roman" w:cs="Times New Roman"/>
          <w:lang w:val="pl-PL" w:eastAsia="pl-PL"/>
        </w:rPr>
        <w:t xml:space="preserve">przy pomocy środków z budżetu Województwa Mazowieckiego w ramach „Mazowieckiego Instrumentu Aktywizacji Sołectw MAZOWSZE 2018” zgodnie z umową nr </w:t>
      </w:r>
      <w:r w:rsidR="00264DB1" w:rsidRPr="00161068">
        <w:rPr>
          <w:rFonts w:eastAsia="Times New Roman" w:cs="Times New Roman"/>
          <w:bCs/>
          <w:lang w:val="pl-PL" w:eastAsia="pl-PL"/>
        </w:rPr>
        <w:t>246/UMWM/06/2018/RW-OW-I/D/MIAS z dn. 08.06.2018 r.</w:t>
      </w:r>
    </w:p>
    <w:p w:rsidR="00264DB1" w:rsidRPr="00161068" w:rsidRDefault="00161068" w:rsidP="0077333C">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bCs/>
          <w:lang w:val="pl-PL" w:eastAsia="pl-PL"/>
        </w:rPr>
        <w:t xml:space="preserve">Urządzono teren rekreacyjny w miejscowości Naruszewo. Zakresem prac objęto </w:t>
      </w:r>
      <w:r w:rsidR="00264DB1" w:rsidRPr="00161068">
        <w:rPr>
          <w:rFonts w:eastAsia="Times New Roman" w:cs="Times New Roman"/>
          <w:lang w:val="pl-PL" w:eastAsia="pl-PL"/>
        </w:rPr>
        <w:t>remont chodników na skwerku,</w:t>
      </w:r>
      <w:r>
        <w:rPr>
          <w:rFonts w:eastAsia="Times New Roman" w:cs="Times New Roman"/>
          <w:lang w:val="pl-PL" w:eastAsia="pl-PL"/>
        </w:rPr>
        <w:t xml:space="preserve"> </w:t>
      </w:r>
      <w:r w:rsidR="00264DB1" w:rsidRPr="00161068">
        <w:rPr>
          <w:rFonts w:eastAsia="Times New Roman" w:cs="Times New Roman"/>
          <w:lang w:val="pl-PL" w:eastAsia="pl-PL"/>
        </w:rPr>
        <w:t>wyposażenie terenu w obiekty małej architektury, jak ławki oraz kosze,</w:t>
      </w:r>
      <w:r>
        <w:rPr>
          <w:rFonts w:eastAsia="Times New Roman" w:cs="Times New Roman"/>
          <w:lang w:val="pl-PL" w:eastAsia="pl-PL"/>
        </w:rPr>
        <w:t xml:space="preserve"> </w:t>
      </w:r>
      <w:r w:rsidR="00264DB1" w:rsidRPr="00161068">
        <w:rPr>
          <w:rFonts w:eastAsia="Times New Roman" w:cs="Times New Roman"/>
          <w:lang w:val="pl-PL" w:eastAsia="pl-PL"/>
        </w:rPr>
        <w:t>posadowienie urządzeń zabawowych i siłowni zewnętrznej,</w:t>
      </w:r>
      <w:r>
        <w:rPr>
          <w:rFonts w:eastAsia="Times New Roman" w:cs="Times New Roman"/>
          <w:lang w:val="pl-PL" w:eastAsia="pl-PL"/>
        </w:rPr>
        <w:t xml:space="preserve"> </w:t>
      </w:r>
      <w:r w:rsidR="00264DB1" w:rsidRPr="00161068">
        <w:rPr>
          <w:rFonts w:eastAsia="Times New Roman" w:cs="Times New Roman"/>
          <w:lang w:val="pl-PL" w:eastAsia="pl-PL"/>
        </w:rPr>
        <w:t>ustawienie stojaka na rowery, nasadzenia i pielęgnację zieleni.</w:t>
      </w:r>
      <w:r>
        <w:rPr>
          <w:rFonts w:eastAsia="Times New Roman" w:cs="Times New Roman"/>
          <w:lang w:val="pl-PL" w:eastAsia="pl-PL"/>
        </w:rPr>
        <w:t xml:space="preserve"> </w:t>
      </w:r>
      <w:r w:rsidR="00264DB1" w:rsidRPr="00161068">
        <w:rPr>
          <w:rFonts w:eastAsia="Times New Roman" w:cs="Times New Roman"/>
          <w:lang w:val="pl-PL" w:eastAsia="pl-PL"/>
        </w:rPr>
        <w:t xml:space="preserve">Wartość umowy: </w:t>
      </w:r>
      <w:r w:rsidR="00264DB1" w:rsidRPr="00161068">
        <w:rPr>
          <w:rFonts w:eastAsia="Times New Roman" w:cs="Times New Roman"/>
          <w:bCs/>
          <w:lang w:val="pl-PL" w:eastAsia="pl-PL"/>
        </w:rPr>
        <w:t>122 613,58 zł brutto.</w:t>
      </w:r>
    </w:p>
    <w:p w:rsidR="00264DB1" w:rsidRDefault="00161068" w:rsidP="006F4144">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161068">
        <w:rPr>
          <w:rFonts w:eastAsia="Times New Roman" w:cs="Times New Roman"/>
          <w:bCs/>
          <w:lang w:val="pl-PL" w:eastAsia="pl-PL"/>
        </w:rPr>
        <w:t>Wybudowano siłownię plenerową w Krysku.  Zadanie zrealizowano przy udziale środków przyznanych przez Sejmik</w:t>
      </w:r>
      <w:r w:rsidR="00264DB1" w:rsidRPr="00161068">
        <w:rPr>
          <w:rFonts w:eastAsia="Times New Roman" w:cs="Times New Roman"/>
          <w:lang w:val="pl-PL" w:eastAsia="pl-PL"/>
        </w:rPr>
        <w:t xml:space="preserve"> Województwa Mazowieckiego</w:t>
      </w:r>
      <w:r w:rsidRPr="00161068">
        <w:rPr>
          <w:rFonts w:eastAsia="Times New Roman" w:cs="Times New Roman"/>
          <w:lang w:val="pl-PL" w:eastAsia="pl-PL"/>
        </w:rPr>
        <w:t xml:space="preserve">, który </w:t>
      </w:r>
      <w:r w:rsidR="00264DB1" w:rsidRPr="00161068">
        <w:rPr>
          <w:rFonts w:eastAsia="Times New Roman" w:cs="Times New Roman"/>
          <w:lang w:val="pl-PL" w:eastAsia="pl-PL"/>
        </w:rPr>
        <w:t xml:space="preserve"> w dn</w:t>
      </w:r>
      <w:r w:rsidRPr="00161068">
        <w:rPr>
          <w:rFonts w:eastAsia="Times New Roman" w:cs="Times New Roman"/>
          <w:lang w:val="pl-PL" w:eastAsia="pl-PL"/>
        </w:rPr>
        <w:t xml:space="preserve">iu </w:t>
      </w:r>
      <w:r w:rsidR="00264DB1" w:rsidRPr="00161068">
        <w:rPr>
          <w:rFonts w:eastAsia="Times New Roman" w:cs="Times New Roman"/>
          <w:lang w:val="pl-PL" w:eastAsia="pl-PL"/>
        </w:rPr>
        <w:t xml:space="preserve"> 22 maja 2018 r. podjął decyzję w sprawie przyznania pomocy finansowej Gminie Naruszewo z budżetu Województwa Mazowieckiego w ramach „Mazowieckiego Instrumentu </w:t>
      </w:r>
      <w:r w:rsidR="00264DB1" w:rsidRPr="00040D9D">
        <w:rPr>
          <w:rFonts w:eastAsia="Times New Roman" w:cs="Times New Roman"/>
          <w:lang w:val="pl-PL" w:eastAsia="pl-PL"/>
        </w:rPr>
        <w:t xml:space="preserve">Wsparcia Infrastruktury Sportowej MAZOWSZE 2018” na realizację zadania pn. </w:t>
      </w:r>
      <w:r w:rsidR="00264DB1" w:rsidRPr="00040D9D">
        <w:rPr>
          <w:rFonts w:eastAsia="Times New Roman" w:cs="Times New Roman"/>
          <w:bCs/>
          <w:lang w:val="pl-PL" w:eastAsia="pl-PL"/>
        </w:rPr>
        <w:t xml:space="preserve">„Budowa siłowni plenerowej w m. Krysk celem poprawy jakości życia mieszkańców Gminy Naruszewo” </w:t>
      </w:r>
      <w:r w:rsidR="00264DB1" w:rsidRPr="00040D9D">
        <w:rPr>
          <w:rFonts w:eastAsia="Times New Roman" w:cs="Times New Roman"/>
          <w:lang w:val="pl-PL" w:eastAsia="pl-PL"/>
        </w:rPr>
        <w:t xml:space="preserve">w kwocie </w:t>
      </w:r>
      <w:r w:rsidR="00264DB1" w:rsidRPr="00040D9D">
        <w:rPr>
          <w:rFonts w:eastAsia="Times New Roman" w:cs="Times New Roman"/>
          <w:bCs/>
          <w:lang w:val="pl-PL" w:eastAsia="pl-PL"/>
        </w:rPr>
        <w:t>36 705,00 zł</w:t>
      </w:r>
      <w:r w:rsidR="00264DB1" w:rsidRPr="00040D9D">
        <w:rPr>
          <w:rFonts w:eastAsia="Times New Roman" w:cs="Times New Roman"/>
          <w:lang w:val="pl-PL" w:eastAsia="pl-PL"/>
        </w:rPr>
        <w:t>, tj. 75% kosztów przedsięwzięcia.</w:t>
      </w:r>
      <w:r w:rsidRPr="00040D9D">
        <w:rPr>
          <w:rFonts w:eastAsia="Times New Roman" w:cs="Times New Roman"/>
          <w:lang w:val="pl-PL" w:eastAsia="pl-PL"/>
        </w:rPr>
        <w:t xml:space="preserve"> Całkowity koszt </w:t>
      </w:r>
      <w:r w:rsidR="00264DB1" w:rsidRPr="00040D9D">
        <w:rPr>
          <w:rFonts w:eastAsia="Times New Roman" w:cs="Times New Roman"/>
          <w:lang w:val="pl-PL" w:eastAsia="pl-PL"/>
        </w:rPr>
        <w:t xml:space="preserve">realizacji przedsięwzięcia: </w:t>
      </w:r>
      <w:r w:rsidR="00040D9D" w:rsidRPr="00040D9D">
        <w:rPr>
          <w:rFonts w:eastAsia="Times New Roman" w:cs="Times New Roman"/>
          <w:bCs/>
          <w:lang w:val="pl-PL" w:eastAsia="pl-PL"/>
        </w:rPr>
        <w:t>56</w:t>
      </w:r>
      <w:r w:rsidR="00264DB1" w:rsidRPr="00040D9D">
        <w:rPr>
          <w:rFonts w:eastAsia="Times New Roman" w:cs="Times New Roman"/>
          <w:bCs/>
          <w:lang w:val="pl-PL" w:eastAsia="pl-PL"/>
        </w:rPr>
        <w:t> </w:t>
      </w:r>
      <w:r w:rsidR="00040D9D" w:rsidRPr="00040D9D">
        <w:rPr>
          <w:rFonts w:eastAsia="Times New Roman" w:cs="Times New Roman"/>
          <w:bCs/>
          <w:lang w:val="pl-PL" w:eastAsia="pl-PL"/>
        </w:rPr>
        <w:t>088</w:t>
      </w:r>
      <w:r w:rsidR="00264DB1" w:rsidRPr="00040D9D">
        <w:rPr>
          <w:rFonts w:eastAsia="Times New Roman" w:cs="Times New Roman"/>
          <w:bCs/>
          <w:lang w:val="pl-PL" w:eastAsia="pl-PL"/>
        </w:rPr>
        <w:t>,</w:t>
      </w:r>
      <w:r w:rsidR="00040D9D" w:rsidRPr="00040D9D">
        <w:rPr>
          <w:rFonts w:eastAsia="Times New Roman" w:cs="Times New Roman"/>
          <w:bCs/>
          <w:lang w:val="pl-PL" w:eastAsia="pl-PL"/>
        </w:rPr>
        <w:t>0</w:t>
      </w:r>
      <w:r w:rsidR="00264DB1" w:rsidRPr="00040D9D">
        <w:rPr>
          <w:rFonts w:eastAsia="Times New Roman" w:cs="Times New Roman"/>
          <w:bCs/>
          <w:lang w:val="pl-PL" w:eastAsia="pl-PL"/>
        </w:rPr>
        <w:t xml:space="preserve">0 zł.  </w:t>
      </w:r>
      <w:r w:rsidRPr="00040D9D">
        <w:rPr>
          <w:rFonts w:eastAsia="Times New Roman" w:cs="Times New Roman"/>
          <w:bCs/>
          <w:lang w:val="pl-PL" w:eastAsia="pl-PL"/>
        </w:rPr>
        <w:t xml:space="preserve">W ramach zadania wybudowano </w:t>
      </w:r>
      <w:r w:rsidR="00264DB1" w:rsidRPr="00040D9D">
        <w:rPr>
          <w:rFonts w:eastAsia="Times New Roman" w:cs="Times New Roman"/>
          <w:bCs/>
          <w:lang w:val="pl-PL" w:eastAsia="pl-PL"/>
        </w:rPr>
        <w:t xml:space="preserve"> </w:t>
      </w:r>
      <w:r w:rsidRPr="00040D9D">
        <w:rPr>
          <w:rFonts w:eastAsia="Times New Roman" w:cs="Times New Roman"/>
          <w:bCs/>
          <w:lang w:val="pl-PL" w:eastAsia="pl-PL"/>
        </w:rPr>
        <w:t>nową</w:t>
      </w:r>
      <w:r w:rsidR="00264DB1" w:rsidRPr="00040D9D">
        <w:rPr>
          <w:rFonts w:eastAsia="Times New Roman" w:cs="Times New Roman"/>
          <w:bCs/>
          <w:lang w:val="pl-PL" w:eastAsia="pl-PL"/>
        </w:rPr>
        <w:t xml:space="preserve"> siłowni</w:t>
      </w:r>
      <w:r w:rsidRPr="00040D9D">
        <w:rPr>
          <w:rFonts w:eastAsia="Times New Roman" w:cs="Times New Roman"/>
          <w:bCs/>
          <w:lang w:val="pl-PL" w:eastAsia="pl-PL"/>
        </w:rPr>
        <w:t>ę</w:t>
      </w:r>
      <w:r w:rsidR="00264DB1" w:rsidRPr="00040D9D">
        <w:rPr>
          <w:rFonts w:eastAsia="Times New Roman" w:cs="Times New Roman"/>
          <w:bCs/>
          <w:lang w:val="pl-PL" w:eastAsia="pl-PL"/>
        </w:rPr>
        <w:t xml:space="preserve"> plenerow</w:t>
      </w:r>
      <w:r w:rsidRPr="00040D9D">
        <w:rPr>
          <w:rFonts w:eastAsia="Times New Roman" w:cs="Times New Roman"/>
          <w:bCs/>
          <w:lang w:val="pl-PL" w:eastAsia="pl-PL"/>
        </w:rPr>
        <w:t>ą</w:t>
      </w:r>
      <w:r w:rsidR="00264DB1" w:rsidRPr="00040D9D">
        <w:rPr>
          <w:rFonts w:eastAsia="Times New Roman" w:cs="Times New Roman"/>
          <w:bCs/>
          <w:lang w:val="pl-PL" w:eastAsia="pl-PL"/>
        </w:rPr>
        <w:t>, w skład której wchodzą:</w:t>
      </w:r>
      <w:r w:rsidRPr="00040D9D">
        <w:rPr>
          <w:rFonts w:eastAsia="Times New Roman" w:cs="Times New Roman"/>
          <w:bCs/>
          <w:lang w:val="pl-PL" w:eastAsia="pl-PL"/>
        </w:rPr>
        <w:t xml:space="preserve"> </w:t>
      </w:r>
      <w:r w:rsidR="00264DB1" w:rsidRPr="00040D9D">
        <w:rPr>
          <w:rFonts w:eastAsia="Times New Roman" w:cs="Times New Roman"/>
          <w:lang w:val="pl-PL" w:eastAsia="pl-PL"/>
        </w:rPr>
        <w:t xml:space="preserve">urządzenia do ćwiczeń mocowane na pylonie (biegacz, poręcze, prasa nożna, rowerek, wyciąg górny, </w:t>
      </w:r>
      <w:proofErr w:type="spellStart"/>
      <w:r w:rsidR="00264DB1" w:rsidRPr="00040D9D">
        <w:rPr>
          <w:rFonts w:eastAsia="Times New Roman" w:cs="Times New Roman"/>
          <w:lang w:val="pl-PL" w:eastAsia="pl-PL"/>
        </w:rPr>
        <w:t>surfer</w:t>
      </w:r>
      <w:proofErr w:type="spellEnd"/>
      <w:r w:rsidR="00264DB1" w:rsidRPr="00040D9D">
        <w:rPr>
          <w:rFonts w:eastAsia="Times New Roman" w:cs="Times New Roman"/>
          <w:lang w:val="pl-PL" w:eastAsia="pl-PL"/>
        </w:rPr>
        <w:t>)</w:t>
      </w:r>
      <w:r w:rsidRPr="00040D9D">
        <w:rPr>
          <w:rFonts w:eastAsia="Times New Roman" w:cs="Times New Roman"/>
          <w:lang w:val="pl-PL" w:eastAsia="pl-PL"/>
        </w:rPr>
        <w:t xml:space="preserve">, </w:t>
      </w:r>
      <w:r w:rsidR="00264DB1" w:rsidRPr="00040D9D">
        <w:rPr>
          <w:rFonts w:eastAsia="Times New Roman" w:cs="Times New Roman"/>
          <w:lang w:val="pl-PL" w:eastAsia="pl-PL"/>
        </w:rPr>
        <w:t>strefa relaksu (2 ławki z oparciem mocowane na stałe do podłoża, stojak mocowany do podłoża przeznaczony do ustawien</w:t>
      </w:r>
      <w:r w:rsidRPr="00040D9D">
        <w:rPr>
          <w:rFonts w:eastAsia="Times New Roman" w:cs="Times New Roman"/>
          <w:lang w:val="pl-PL" w:eastAsia="pl-PL"/>
        </w:rPr>
        <w:t xml:space="preserve">ia 6 rowerów, 1 kosz na śmieci) </w:t>
      </w:r>
      <w:r w:rsidR="00264DB1" w:rsidRPr="00040D9D">
        <w:rPr>
          <w:rFonts w:eastAsia="Times New Roman" w:cs="Times New Roman"/>
          <w:lang w:val="pl-PL" w:eastAsia="pl-PL"/>
        </w:rPr>
        <w:t>Siłownia zosta</w:t>
      </w:r>
      <w:r w:rsidRPr="00040D9D">
        <w:rPr>
          <w:rFonts w:eastAsia="Times New Roman" w:cs="Times New Roman"/>
          <w:lang w:val="pl-PL" w:eastAsia="pl-PL"/>
        </w:rPr>
        <w:t>ła</w:t>
      </w:r>
      <w:r w:rsidR="00264DB1" w:rsidRPr="00040D9D">
        <w:rPr>
          <w:rFonts w:eastAsia="Times New Roman" w:cs="Times New Roman"/>
          <w:lang w:val="pl-PL" w:eastAsia="pl-PL"/>
        </w:rPr>
        <w:t xml:space="preserve"> ustawiona na nawierzchni trawiaste</w:t>
      </w:r>
      <w:r w:rsidRPr="00040D9D">
        <w:rPr>
          <w:rFonts w:eastAsia="Times New Roman" w:cs="Times New Roman"/>
          <w:lang w:val="pl-PL" w:eastAsia="pl-PL"/>
        </w:rPr>
        <w:t>j. Na terenie siłowni usytuowano</w:t>
      </w:r>
      <w:r w:rsidR="00264DB1" w:rsidRPr="00040D9D">
        <w:rPr>
          <w:rFonts w:eastAsia="Times New Roman" w:cs="Times New Roman"/>
          <w:lang w:val="pl-PL" w:eastAsia="pl-PL"/>
        </w:rPr>
        <w:t xml:space="preserve"> </w:t>
      </w:r>
      <w:r w:rsidRPr="00040D9D">
        <w:rPr>
          <w:rFonts w:eastAsia="Times New Roman" w:cs="Times New Roman"/>
          <w:lang w:val="pl-PL" w:eastAsia="pl-PL"/>
        </w:rPr>
        <w:t>tablicę</w:t>
      </w:r>
      <w:r w:rsidR="00264DB1" w:rsidRPr="00040D9D">
        <w:rPr>
          <w:rFonts w:eastAsia="Times New Roman" w:cs="Times New Roman"/>
          <w:lang w:val="pl-PL" w:eastAsia="pl-PL"/>
        </w:rPr>
        <w:t xml:space="preserve"> z regulaminem korzystania z obiektu (wysokość 2 m). Wszystkie zamontowane urządzenia sportowe </w:t>
      </w:r>
      <w:r w:rsidRPr="00040D9D">
        <w:rPr>
          <w:rFonts w:eastAsia="Times New Roman" w:cs="Times New Roman"/>
          <w:lang w:val="pl-PL" w:eastAsia="pl-PL"/>
        </w:rPr>
        <w:t>posiadają</w:t>
      </w:r>
      <w:r w:rsidR="00264DB1" w:rsidRPr="00040D9D">
        <w:rPr>
          <w:rFonts w:eastAsia="Times New Roman" w:cs="Times New Roman"/>
          <w:lang w:val="pl-PL" w:eastAsia="pl-PL"/>
        </w:rPr>
        <w:t xml:space="preserve"> certyfikaty zgodności z obowiązującymi normami. </w:t>
      </w:r>
    </w:p>
    <w:p w:rsidR="00264DB1" w:rsidRPr="005A52E1" w:rsidRDefault="00040D9D" w:rsidP="00040D9D">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040D9D">
        <w:rPr>
          <w:rFonts w:eastAsia="Times New Roman" w:cs="Times New Roman"/>
          <w:lang w:val="pl-PL" w:eastAsia="pl-PL"/>
        </w:rPr>
        <w:t>W</w:t>
      </w:r>
      <w:r w:rsidRPr="005A52E1">
        <w:rPr>
          <w:rFonts w:eastAsia="Times New Roman" w:cs="Times New Roman"/>
          <w:lang w:val="pl-PL" w:eastAsia="pl-PL"/>
        </w:rPr>
        <w:t xml:space="preserve">ybudowano plenerową infrastrukturę sportowo – rekreacyjną w miejscowości Nacpolsk celem między pokoleniowej integracji społecznej w ramach rządowego programu Otwarte Strefy Aktywności.  Całkowity koszt realizacji zadania wyniósł 104400,00 zł. Zadanie było współfinansowane przez </w:t>
      </w:r>
      <w:r w:rsidR="00264DB1" w:rsidRPr="005A52E1">
        <w:rPr>
          <w:rFonts w:eastAsia="Times New Roman" w:cs="Times New Roman"/>
          <w:lang w:val="pl-PL" w:eastAsia="pl-PL"/>
        </w:rPr>
        <w:t xml:space="preserve">Ministerstwo Sportu i Turystyki ze środków Funduszu Rozwoju Kultury Fizycznej </w:t>
      </w:r>
      <w:r w:rsidRPr="005A52E1">
        <w:rPr>
          <w:rFonts w:eastAsia="Times New Roman" w:cs="Times New Roman"/>
          <w:lang w:val="pl-PL" w:eastAsia="pl-PL"/>
        </w:rPr>
        <w:t xml:space="preserve">kwotą </w:t>
      </w:r>
      <w:r w:rsidR="00264DB1" w:rsidRPr="005A52E1">
        <w:rPr>
          <w:rFonts w:eastAsia="Times New Roman" w:cs="Times New Roman"/>
          <w:bCs/>
          <w:lang w:val="pl-PL" w:eastAsia="pl-PL"/>
        </w:rPr>
        <w:t>50 000,00 zł</w:t>
      </w:r>
      <w:r w:rsidRPr="005A52E1">
        <w:rPr>
          <w:rFonts w:eastAsia="Times New Roman" w:cs="Times New Roman"/>
          <w:bCs/>
          <w:lang w:val="pl-PL" w:eastAsia="pl-PL"/>
        </w:rPr>
        <w:t xml:space="preserve">. W ramach realizacji </w:t>
      </w:r>
      <w:r w:rsidRPr="005A52E1">
        <w:rPr>
          <w:rFonts w:eastAsia="Times New Roman" w:cs="Times New Roman"/>
          <w:bCs/>
          <w:lang w:val="pl-PL" w:eastAsia="pl-PL"/>
        </w:rPr>
        <w:lastRenderedPageBreak/>
        <w:t xml:space="preserve">zadania wykonano </w:t>
      </w:r>
      <w:r w:rsidR="00264DB1" w:rsidRPr="005A52E1">
        <w:rPr>
          <w:rFonts w:eastAsia="Times New Roman" w:cs="Times New Roman"/>
          <w:lang w:val="pl-PL" w:eastAsia="pl-PL"/>
        </w:rPr>
        <w:t xml:space="preserve"> 6 urządzeń siłowni plenerowej (wymiary: 18, 10 m x 8, 10 m)</w:t>
      </w:r>
      <w:r w:rsidRPr="005A52E1">
        <w:rPr>
          <w:rFonts w:eastAsia="Times New Roman" w:cs="Times New Roman"/>
          <w:lang w:val="pl-PL" w:eastAsia="pl-PL"/>
        </w:rPr>
        <w:t xml:space="preserve">, </w:t>
      </w:r>
      <w:r w:rsidR="00264DB1" w:rsidRPr="005A52E1">
        <w:rPr>
          <w:rFonts w:eastAsia="Times New Roman" w:cs="Times New Roman"/>
          <w:lang w:val="pl-PL" w:eastAsia="pl-PL"/>
        </w:rPr>
        <w:t xml:space="preserve"> stref</w:t>
      </w:r>
      <w:r w:rsidRPr="005A52E1">
        <w:rPr>
          <w:rFonts w:eastAsia="Times New Roman" w:cs="Times New Roman"/>
          <w:lang w:val="pl-PL" w:eastAsia="pl-PL"/>
        </w:rPr>
        <w:t>ę</w:t>
      </w:r>
      <w:r w:rsidR="00264DB1" w:rsidRPr="005A52E1">
        <w:rPr>
          <w:rFonts w:eastAsia="Times New Roman" w:cs="Times New Roman"/>
          <w:lang w:val="pl-PL" w:eastAsia="pl-PL"/>
        </w:rPr>
        <w:t xml:space="preserve"> relaksu</w:t>
      </w:r>
      <w:r w:rsidRPr="005A52E1">
        <w:rPr>
          <w:rFonts w:eastAsia="Times New Roman" w:cs="Times New Roman"/>
          <w:lang w:val="pl-PL" w:eastAsia="pl-PL"/>
        </w:rPr>
        <w:t xml:space="preserve">, </w:t>
      </w:r>
      <w:r w:rsidR="00264DB1" w:rsidRPr="005A52E1">
        <w:rPr>
          <w:rFonts w:eastAsia="Times New Roman" w:cs="Times New Roman"/>
          <w:lang w:val="pl-PL" w:eastAsia="pl-PL"/>
        </w:rPr>
        <w:t xml:space="preserve"> plac</w:t>
      </w:r>
      <w:r w:rsidRPr="005A52E1">
        <w:rPr>
          <w:rFonts w:eastAsia="Times New Roman" w:cs="Times New Roman"/>
          <w:lang w:val="pl-PL" w:eastAsia="pl-PL"/>
        </w:rPr>
        <w:t xml:space="preserve"> </w:t>
      </w:r>
      <w:r w:rsidR="00264DB1" w:rsidRPr="005A52E1">
        <w:rPr>
          <w:rFonts w:eastAsia="Times New Roman" w:cs="Times New Roman"/>
          <w:lang w:val="pl-PL" w:eastAsia="pl-PL"/>
        </w:rPr>
        <w:t xml:space="preserve"> zabaw o charakterze sprawnościowym z ogrodzeniem</w:t>
      </w:r>
      <w:r w:rsidRPr="005A52E1">
        <w:rPr>
          <w:rFonts w:eastAsia="Times New Roman" w:cs="Times New Roman"/>
          <w:lang w:val="pl-PL" w:eastAsia="pl-PL"/>
        </w:rPr>
        <w:t xml:space="preserve">. </w:t>
      </w:r>
    </w:p>
    <w:p w:rsidR="00264DB1" w:rsidRPr="005A52E1" w:rsidRDefault="00040D9D" w:rsidP="006F4144">
      <w:pPr>
        <w:pStyle w:val="Tekstpodstawowy"/>
        <w:widowControl/>
        <w:numPr>
          <w:ilvl w:val="0"/>
          <w:numId w:val="21"/>
        </w:numPr>
        <w:tabs>
          <w:tab w:val="clear" w:pos="720"/>
          <w:tab w:val="num" w:pos="567"/>
        </w:tabs>
        <w:ind w:left="426" w:right="132" w:hanging="426"/>
        <w:jc w:val="both"/>
        <w:rPr>
          <w:rFonts w:eastAsia="Times New Roman" w:cs="Times New Roman"/>
          <w:bCs/>
          <w:u w:val="single"/>
          <w:lang w:val="pl-PL" w:eastAsia="pl-PL"/>
        </w:rPr>
      </w:pPr>
      <w:r w:rsidRPr="005A52E1">
        <w:rPr>
          <w:rFonts w:eastAsia="Times New Roman" w:cs="Times New Roman"/>
          <w:lang w:val="pl-PL" w:eastAsia="pl-PL"/>
        </w:rPr>
        <w:t xml:space="preserve">Dofinansowano przebudowę drogi powiatowej 3067W Radzikowo – Sobanice – Nacpolsk. </w:t>
      </w:r>
      <w:r w:rsidR="00264DB1" w:rsidRPr="005A52E1">
        <w:rPr>
          <w:rFonts w:eastAsia="Times New Roman" w:cs="Times New Roman"/>
          <w:lang w:val="pl-PL" w:eastAsia="pl-PL"/>
        </w:rPr>
        <w:t xml:space="preserve">W dniu 30.10.2018 roku Lider projektu - Powiat Płoński zakończył realizację zadania pn. </w:t>
      </w:r>
      <w:r w:rsidR="00264DB1" w:rsidRPr="005A52E1">
        <w:rPr>
          <w:rFonts w:eastAsia="Times New Roman" w:cs="Times New Roman"/>
          <w:bCs/>
          <w:lang w:val="pl-PL" w:eastAsia="pl-PL"/>
        </w:rPr>
        <w:t>„Przebudowa drogi powiatowej nr 3067W Radzikowo – Sobanice – Nacpolsk”</w:t>
      </w:r>
      <w:r w:rsidR="00264DB1" w:rsidRPr="005A52E1">
        <w:rPr>
          <w:rFonts w:eastAsia="Times New Roman" w:cs="Times New Roman"/>
          <w:lang w:val="pl-PL" w:eastAsia="pl-PL"/>
        </w:rPr>
        <w:t>.</w:t>
      </w:r>
      <w:r w:rsidRPr="005A52E1">
        <w:rPr>
          <w:rFonts w:eastAsia="Times New Roman" w:cs="Times New Roman"/>
          <w:lang w:val="pl-PL" w:eastAsia="pl-PL"/>
        </w:rPr>
        <w:t xml:space="preserve"> </w:t>
      </w:r>
      <w:r w:rsidR="00264DB1" w:rsidRPr="005A52E1">
        <w:rPr>
          <w:rFonts w:eastAsia="Times New Roman" w:cs="Times New Roman"/>
          <w:lang w:val="pl-PL" w:eastAsia="pl-PL"/>
        </w:rPr>
        <w:t xml:space="preserve">W dniu 04.01.2016 roku Gmina Naruszewo podpisała z Powiatem Płońskim umowę w sprawie partnerskiej współpracy przy realizacji projektu pn. </w:t>
      </w:r>
      <w:r w:rsidR="00264DB1" w:rsidRPr="005A52E1">
        <w:rPr>
          <w:rFonts w:eastAsia="Times New Roman" w:cs="Times New Roman"/>
          <w:bCs/>
          <w:lang w:val="pl-PL" w:eastAsia="pl-PL"/>
        </w:rPr>
        <w:t xml:space="preserve">„Przebudowa drogi powiatowej nr 3067W Radzikowo – Sobanice – Nacpolsk” </w:t>
      </w:r>
      <w:r w:rsidR="00264DB1" w:rsidRPr="005A52E1">
        <w:rPr>
          <w:rFonts w:eastAsia="Times New Roman" w:cs="Times New Roman"/>
          <w:lang w:val="pl-PL" w:eastAsia="pl-PL"/>
        </w:rPr>
        <w:t>w ramach operacji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 – 2020.</w:t>
      </w:r>
      <w:r w:rsidRPr="005A52E1">
        <w:rPr>
          <w:rFonts w:eastAsia="Times New Roman" w:cs="Times New Roman"/>
          <w:lang w:val="pl-PL" w:eastAsia="pl-PL"/>
        </w:rPr>
        <w:t xml:space="preserve"> </w:t>
      </w:r>
      <w:r w:rsidR="00264DB1" w:rsidRPr="005A52E1">
        <w:rPr>
          <w:rFonts w:eastAsia="Times New Roman" w:cs="Times New Roman"/>
          <w:lang w:val="pl-PL" w:eastAsia="pl-PL"/>
        </w:rPr>
        <w:t>W ramach ww. umowy Gmina Naruszewo – Partner projektu przekazała Powiatowi Płońskiemu środki finansowe przeznaczone na wkład własny na realizację przedmiotowego projektu w wysokości 361 500, 00 zł</w:t>
      </w:r>
      <w:r w:rsidR="005A52E1" w:rsidRPr="005A52E1">
        <w:rPr>
          <w:rFonts w:eastAsia="Times New Roman" w:cs="Times New Roman"/>
          <w:lang w:val="pl-PL" w:eastAsia="pl-PL"/>
        </w:rPr>
        <w:t xml:space="preserve">. </w:t>
      </w:r>
    </w:p>
    <w:p w:rsidR="00264DB1" w:rsidRPr="005A52E1" w:rsidRDefault="005A52E1" w:rsidP="005A52E1">
      <w:pPr>
        <w:pStyle w:val="Tekstpodstawowy"/>
        <w:widowControl/>
        <w:numPr>
          <w:ilvl w:val="0"/>
          <w:numId w:val="21"/>
        </w:numPr>
        <w:tabs>
          <w:tab w:val="clear" w:pos="720"/>
          <w:tab w:val="num" w:pos="567"/>
        </w:tabs>
        <w:ind w:left="426" w:right="132" w:hanging="426"/>
        <w:jc w:val="both"/>
        <w:rPr>
          <w:rFonts w:eastAsia="Times New Roman" w:cs="Times New Roman"/>
          <w:bCs/>
          <w:u w:val="single"/>
          <w:lang w:val="pl-PL" w:eastAsia="pl-PL"/>
        </w:rPr>
      </w:pPr>
      <w:r w:rsidRPr="005A52E1">
        <w:rPr>
          <w:rFonts w:eastAsia="Times New Roman" w:cs="Times New Roman"/>
          <w:lang w:val="pl-PL" w:eastAsia="pl-PL"/>
        </w:rPr>
        <w:t xml:space="preserve">Przebudowano drogę gminną w miejscowości Krysk. Długość odcinka 274 m.  </w:t>
      </w:r>
      <w:r w:rsidR="00264DB1" w:rsidRPr="005A52E1">
        <w:rPr>
          <w:rFonts w:eastAsia="Times New Roman" w:cs="Times New Roman"/>
          <w:lang w:val="pl-PL" w:eastAsia="pl-PL"/>
        </w:rPr>
        <w:t>Wartość robót budowlanych brutto:</w:t>
      </w:r>
      <w:r w:rsidR="00264DB1" w:rsidRPr="005A52E1">
        <w:rPr>
          <w:rFonts w:eastAsia="Times New Roman" w:cs="Times New Roman"/>
          <w:bCs/>
          <w:lang w:val="pl-PL" w:eastAsia="pl-PL"/>
        </w:rPr>
        <w:t xml:space="preserve"> 398 441, 29 zł</w:t>
      </w:r>
      <w:r w:rsidRPr="005A52E1">
        <w:rPr>
          <w:rFonts w:eastAsia="Times New Roman" w:cs="Times New Roman"/>
          <w:bCs/>
          <w:lang w:val="pl-PL" w:eastAsia="pl-PL"/>
        </w:rPr>
        <w:t xml:space="preserve">. Zakres inwestycji obejmował </w:t>
      </w:r>
      <w:r w:rsidR="00264DB1" w:rsidRPr="005A52E1">
        <w:rPr>
          <w:rFonts w:eastAsia="Times New Roman" w:cs="Times New Roman"/>
          <w:lang w:val="pl-PL" w:eastAsia="pl-PL"/>
        </w:rPr>
        <w:t>wykonanie nawierzchni z kostki betonowej,</w:t>
      </w:r>
      <w:r w:rsidRPr="005A52E1">
        <w:rPr>
          <w:rFonts w:eastAsia="Times New Roman" w:cs="Times New Roman"/>
          <w:lang w:val="pl-PL" w:eastAsia="pl-PL"/>
        </w:rPr>
        <w:t xml:space="preserve"> przebudowę dwóch skrzyżowań: </w:t>
      </w:r>
      <w:r w:rsidR="00264DB1" w:rsidRPr="005A52E1">
        <w:rPr>
          <w:rFonts w:eastAsia="Times New Roman" w:cs="Times New Roman"/>
          <w:lang w:val="pl-PL" w:eastAsia="pl-PL"/>
        </w:rPr>
        <w:t>z drogą wojewódzką nr 571</w:t>
      </w:r>
      <w:r w:rsidRPr="005A52E1">
        <w:rPr>
          <w:rFonts w:eastAsia="Times New Roman" w:cs="Times New Roman"/>
          <w:lang w:val="pl-PL" w:eastAsia="pl-PL"/>
        </w:rPr>
        <w:t xml:space="preserve"> oraz  </w:t>
      </w:r>
      <w:r w:rsidR="00264DB1" w:rsidRPr="005A52E1">
        <w:rPr>
          <w:rFonts w:eastAsia="Times New Roman" w:cs="Times New Roman"/>
          <w:lang w:val="pl-PL" w:eastAsia="pl-PL"/>
        </w:rPr>
        <w:t>z drogą powiatową Przybojewo-Pieścidła-Krysk</w:t>
      </w:r>
      <w:r w:rsidRPr="005A52E1">
        <w:rPr>
          <w:rFonts w:eastAsia="Times New Roman" w:cs="Times New Roman"/>
          <w:lang w:val="pl-PL" w:eastAsia="pl-PL"/>
        </w:rPr>
        <w:t xml:space="preserve">, wykonanie poboczy, </w:t>
      </w:r>
      <w:r w:rsidR="00264DB1" w:rsidRPr="005A52E1">
        <w:rPr>
          <w:rFonts w:eastAsia="Times New Roman" w:cs="Times New Roman"/>
          <w:lang w:val="pl-PL" w:eastAsia="pl-PL"/>
        </w:rPr>
        <w:t>budowę zatoki parkingowej.</w:t>
      </w:r>
    </w:p>
    <w:p w:rsidR="00264DB1" w:rsidRPr="000A2626" w:rsidRDefault="005A52E1" w:rsidP="00B26421">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B26421">
        <w:rPr>
          <w:rFonts w:eastAsia="Times New Roman" w:cs="Times New Roman"/>
          <w:bCs/>
          <w:lang w:val="pl-PL" w:eastAsia="pl-PL"/>
        </w:rPr>
        <w:t xml:space="preserve">Zakończono I Etap budowy świetlicy wiejskiej w Zaborowie. W ramach realizacji zadania zostanie wybudowany budynek  świetlicy wiejskiej  </w:t>
      </w:r>
      <w:r w:rsidR="003A0B85" w:rsidRPr="00B26421">
        <w:rPr>
          <w:rFonts w:eastAsia="Times New Roman" w:cs="Times New Roman"/>
          <w:bCs/>
          <w:lang w:val="pl-PL" w:eastAsia="pl-PL"/>
        </w:rPr>
        <w:t xml:space="preserve"> </w:t>
      </w:r>
      <w:r w:rsidR="00264DB1" w:rsidRPr="00B26421">
        <w:rPr>
          <w:rFonts w:eastAsia="Times New Roman" w:cs="Times New Roman"/>
          <w:lang w:val="pl-PL" w:eastAsia="pl-PL"/>
        </w:rPr>
        <w:t>wolnostojący, parterowy bez podpiwniczenia z przeznaczeniem na świetlicę wiejską,</w:t>
      </w:r>
      <w:r w:rsidR="003A0B85" w:rsidRPr="00B26421">
        <w:rPr>
          <w:rFonts w:eastAsia="Times New Roman" w:cs="Times New Roman"/>
          <w:lang w:val="pl-PL" w:eastAsia="pl-PL"/>
        </w:rPr>
        <w:t xml:space="preserve"> </w:t>
      </w:r>
      <w:r w:rsidR="00264DB1" w:rsidRPr="00B26421">
        <w:rPr>
          <w:rFonts w:eastAsia="Times New Roman" w:cs="Times New Roman"/>
          <w:lang w:val="pl-PL" w:eastAsia="pl-PL"/>
        </w:rPr>
        <w:t>w budynku zaprojektowano pomieszczenia z przeznaczeniem dla Ochotniczej Straży Pożarnej w Zaborowie, w tym garaż na pojazd oraz p</w:t>
      </w:r>
      <w:r w:rsidR="003A0B85" w:rsidRPr="00B26421">
        <w:rPr>
          <w:rFonts w:eastAsia="Times New Roman" w:cs="Times New Roman"/>
          <w:lang w:val="pl-PL" w:eastAsia="pl-PL"/>
        </w:rPr>
        <w:t>omieszczenie zaplecza jednostki. B</w:t>
      </w:r>
      <w:r w:rsidR="00264DB1" w:rsidRPr="00B26421">
        <w:rPr>
          <w:rFonts w:eastAsia="Times New Roman" w:cs="Times New Roman"/>
          <w:lang w:val="pl-PL" w:eastAsia="pl-PL"/>
        </w:rPr>
        <w:t>udynek wyposażo</w:t>
      </w:r>
      <w:r w:rsidR="003A0B85" w:rsidRPr="00B26421">
        <w:rPr>
          <w:rFonts w:eastAsia="Times New Roman" w:cs="Times New Roman"/>
          <w:lang w:val="pl-PL" w:eastAsia="pl-PL"/>
        </w:rPr>
        <w:t xml:space="preserve">ny w instalację </w:t>
      </w:r>
      <w:r w:rsidR="00264DB1" w:rsidRPr="00B26421">
        <w:rPr>
          <w:rFonts w:eastAsia="Times New Roman" w:cs="Times New Roman"/>
          <w:lang w:val="pl-PL" w:eastAsia="pl-PL"/>
        </w:rPr>
        <w:t>wodno-kanalizacyjn</w:t>
      </w:r>
      <w:r w:rsidR="003A0B85" w:rsidRPr="00B26421">
        <w:rPr>
          <w:rFonts w:eastAsia="Times New Roman" w:cs="Times New Roman"/>
          <w:lang w:val="pl-PL" w:eastAsia="pl-PL"/>
        </w:rPr>
        <w:t>ą, grzewczą</w:t>
      </w:r>
      <w:r w:rsidR="00264DB1" w:rsidRPr="00B26421">
        <w:rPr>
          <w:rFonts w:eastAsia="Times New Roman" w:cs="Times New Roman"/>
          <w:lang w:val="pl-PL" w:eastAsia="pl-PL"/>
        </w:rPr>
        <w:t>,</w:t>
      </w:r>
      <w:r w:rsidR="003A0B85" w:rsidRPr="00B26421">
        <w:rPr>
          <w:rFonts w:eastAsia="Times New Roman" w:cs="Times New Roman"/>
          <w:lang w:val="pl-PL" w:eastAsia="pl-PL"/>
        </w:rPr>
        <w:t xml:space="preserve"> </w:t>
      </w:r>
      <w:r w:rsidR="00264DB1" w:rsidRPr="00B26421">
        <w:rPr>
          <w:rFonts w:eastAsia="Times New Roman" w:cs="Times New Roman"/>
          <w:lang w:val="pl-PL" w:eastAsia="pl-PL"/>
        </w:rPr>
        <w:t>elektryczn</w:t>
      </w:r>
      <w:r w:rsidR="003A0B85" w:rsidRPr="00B26421">
        <w:rPr>
          <w:rFonts w:eastAsia="Times New Roman" w:cs="Times New Roman"/>
          <w:lang w:val="pl-PL" w:eastAsia="pl-PL"/>
        </w:rPr>
        <w:t xml:space="preserve">ą, wentylacji grawitacyjnej.  </w:t>
      </w:r>
      <w:r w:rsidR="00264DB1" w:rsidRPr="00B26421">
        <w:rPr>
          <w:rFonts w:eastAsia="Times New Roman" w:cs="Times New Roman"/>
          <w:lang w:val="pl-PL" w:eastAsia="pl-PL"/>
        </w:rPr>
        <w:t xml:space="preserve"> – zasilana z pro</w:t>
      </w:r>
      <w:r w:rsidR="00B26421" w:rsidRPr="00B26421">
        <w:rPr>
          <w:rFonts w:eastAsia="Times New Roman" w:cs="Times New Roman"/>
          <w:lang w:val="pl-PL" w:eastAsia="pl-PL"/>
        </w:rPr>
        <w:t xml:space="preserve">jektowanego przyłącza kablowego. </w:t>
      </w:r>
      <w:r w:rsidR="00264DB1" w:rsidRPr="00B26421">
        <w:rPr>
          <w:rFonts w:eastAsia="Times New Roman" w:cs="Times New Roman"/>
          <w:bCs/>
          <w:lang w:val="pl-PL" w:eastAsia="pl-PL"/>
        </w:rPr>
        <w:t xml:space="preserve">Wartość robót budowlanych brutto: 884 </w:t>
      </w:r>
      <w:r w:rsidR="00264DB1" w:rsidRPr="00E01ADA">
        <w:rPr>
          <w:rFonts w:eastAsia="Times New Roman" w:cs="Times New Roman"/>
          <w:bCs/>
          <w:lang w:val="pl-PL" w:eastAsia="pl-PL"/>
        </w:rPr>
        <w:t>370</w:t>
      </w:r>
      <w:r w:rsidR="00264DB1" w:rsidRPr="000A2626">
        <w:rPr>
          <w:rFonts w:eastAsia="Times New Roman" w:cs="Times New Roman"/>
          <w:bCs/>
          <w:lang w:val="pl-PL" w:eastAsia="pl-PL"/>
        </w:rPr>
        <w:t>,00 zł</w:t>
      </w:r>
      <w:r w:rsidR="00264DB1" w:rsidRPr="000A2626">
        <w:rPr>
          <w:rFonts w:eastAsia="Times New Roman" w:cs="Times New Roman"/>
          <w:lang w:val="pl-PL" w:eastAsia="pl-PL"/>
        </w:rPr>
        <w:t>, w tym:</w:t>
      </w:r>
      <w:r w:rsidR="00B26421" w:rsidRPr="000A2626">
        <w:rPr>
          <w:rFonts w:eastAsia="Times New Roman" w:cs="Times New Roman"/>
          <w:lang w:val="pl-PL" w:eastAsia="pl-PL"/>
        </w:rPr>
        <w:t xml:space="preserve"> </w:t>
      </w:r>
      <w:r w:rsidR="00264DB1" w:rsidRPr="000A2626">
        <w:rPr>
          <w:rFonts w:eastAsia="Times New Roman" w:cs="Times New Roman"/>
          <w:bCs/>
          <w:lang w:val="pl-PL" w:eastAsia="pl-PL"/>
        </w:rPr>
        <w:t>Etap I - 441 570,00 zł</w:t>
      </w:r>
      <w:r w:rsidR="00B26421" w:rsidRPr="000A2626">
        <w:rPr>
          <w:rFonts w:eastAsia="Times New Roman" w:cs="Times New Roman"/>
          <w:bCs/>
          <w:lang w:val="pl-PL" w:eastAsia="pl-PL"/>
        </w:rPr>
        <w:t xml:space="preserve">,  </w:t>
      </w:r>
      <w:r w:rsidR="00264DB1" w:rsidRPr="000A2626">
        <w:rPr>
          <w:rFonts w:eastAsia="Times New Roman" w:cs="Times New Roman"/>
          <w:bCs/>
          <w:lang w:val="pl-PL" w:eastAsia="pl-PL"/>
        </w:rPr>
        <w:t>Etap II - 442 800,00 zł</w:t>
      </w:r>
      <w:r w:rsidR="00B26421" w:rsidRPr="000A2626">
        <w:rPr>
          <w:rFonts w:eastAsia="Times New Roman" w:cs="Times New Roman"/>
          <w:bCs/>
          <w:lang w:val="pl-PL" w:eastAsia="pl-PL"/>
        </w:rPr>
        <w:t xml:space="preserve">. </w:t>
      </w:r>
    </w:p>
    <w:p w:rsidR="00E01ADA" w:rsidRPr="000A2626" w:rsidRDefault="000A2626"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0A2626">
        <w:rPr>
          <w:rFonts w:eastAsia="Times New Roman" w:cs="Times New Roman"/>
          <w:lang w:val="pl-PL" w:eastAsia="pl-PL"/>
        </w:rPr>
        <w:t xml:space="preserve">Wykonano </w:t>
      </w:r>
      <w:r w:rsidR="00E01ADA" w:rsidRPr="000A2626">
        <w:rPr>
          <w:rFonts w:eastAsia="Times New Roman" w:cs="Times New Roman"/>
          <w:lang w:val="pl-PL" w:eastAsia="pl-PL"/>
        </w:rPr>
        <w:t xml:space="preserve">  3 część </w:t>
      </w:r>
      <w:r w:rsidR="00BA329E" w:rsidRPr="000A2626">
        <w:rPr>
          <w:rFonts w:eastAsia="Times New Roman" w:cs="Times New Roman"/>
          <w:lang w:val="pl-PL" w:eastAsia="pl-PL"/>
        </w:rPr>
        <w:t xml:space="preserve"> </w:t>
      </w:r>
      <w:r w:rsidR="00E01ADA" w:rsidRPr="000A2626">
        <w:rPr>
          <w:rFonts w:eastAsia="Times New Roman" w:cs="Times New Roman"/>
          <w:lang w:val="pl-PL" w:eastAsia="pl-PL"/>
        </w:rPr>
        <w:t xml:space="preserve">inwestycji pod nazwą </w:t>
      </w:r>
      <w:r w:rsidR="00264DB1" w:rsidRPr="000A2626">
        <w:rPr>
          <w:rFonts w:eastAsia="Times New Roman" w:cs="Times New Roman"/>
          <w:bCs/>
          <w:kern w:val="36"/>
          <w:lang w:val="pl-PL" w:eastAsia="pl-PL"/>
        </w:rPr>
        <w:t>"Termomodernizacja budynków użyteczności publicznej wraz z przebudową systemów grzewczych w Gminie Naruszewo celem zwiększenia efektywności energetycznej</w:t>
      </w:r>
      <w:r w:rsidR="00E01ADA" w:rsidRPr="000A2626">
        <w:rPr>
          <w:rFonts w:eastAsia="Times New Roman" w:cs="Times New Roman"/>
          <w:bCs/>
          <w:kern w:val="36"/>
          <w:lang w:val="pl-PL" w:eastAsia="pl-PL"/>
        </w:rPr>
        <w:t xml:space="preserve">   -  p</w:t>
      </w:r>
      <w:r w:rsidR="00264DB1" w:rsidRPr="000A2626">
        <w:rPr>
          <w:rFonts w:eastAsia="Times New Roman" w:cs="Times New Roman"/>
          <w:bCs/>
          <w:lang w:val="pl-PL" w:eastAsia="pl-PL"/>
        </w:rPr>
        <w:t>oprawa efektywności energetycznej placówek oświatowych zlokalizowanych na terenie Gminy Naruszewo - Szkoła Podstawowa w Zaborowie</w:t>
      </w:r>
      <w:r w:rsidR="00E01ADA" w:rsidRPr="000A2626">
        <w:rPr>
          <w:rFonts w:eastAsia="Times New Roman" w:cs="Times New Roman"/>
          <w:bCs/>
          <w:lang w:val="pl-PL" w:eastAsia="pl-PL"/>
        </w:rPr>
        <w:t>”</w:t>
      </w:r>
      <w:r w:rsidRPr="000A2626">
        <w:rPr>
          <w:rFonts w:eastAsia="Times New Roman" w:cs="Times New Roman"/>
          <w:bCs/>
          <w:lang w:val="pl-PL" w:eastAsia="pl-PL"/>
        </w:rPr>
        <w:t xml:space="preserve"> realizowanej w ramach </w:t>
      </w:r>
      <w:r w:rsidRPr="000A2626">
        <w:rPr>
          <w:rFonts w:eastAsia="Times New Roman" w:cs="Times New Roman"/>
          <w:lang w:val="pl-PL" w:eastAsia="pl-PL"/>
        </w:rPr>
        <w:t xml:space="preserve"> programu "Termomodernizacja budynków użyteczności publicznej wraz z przebudową systemów grzewczych w Gminie Naruszewo celem zwiększenia efektywności energetycznej" współfinansowanego z Europejskiego Funduszu Rozwoju Regionalnego, Oś Priorytetowa IV "Przejście na gospodarkę niskoemisyjną" Działanie 4.2 "Efektywność energetyczna" Regionalnego Programu Operacyjnego Województwa Mazowieckiego na lata 2014-2</w:t>
      </w:r>
      <w:r w:rsidRPr="000A2626">
        <w:rPr>
          <w:rFonts w:eastAsia="Times New Roman" w:cs="Times New Roman"/>
          <w:lang w:eastAsia="pl-PL"/>
        </w:rPr>
        <w:t xml:space="preserve">020. </w:t>
      </w:r>
      <w:r w:rsidR="00E01ADA" w:rsidRPr="000A2626">
        <w:rPr>
          <w:rFonts w:eastAsia="Times New Roman" w:cs="Times New Roman"/>
          <w:bCs/>
          <w:lang w:val="pl-PL" w:eastAsia="pl-PL"/>
        </w:rPr>
        <w:t xml:space="preserve">Zakres robot  obejmował:  </w:t>
      </w:r>
      <w:r w:rsidR="00E01ADA" w:rsidRPr="000A2626">
        <w:rPr>
          <w:rFonts w:eastAsia="Times New Roman" w:cs="Times New Roman"/>
          <w:lang w:val="pl-PL" w:eastAsia="pl-PL"/>
        </w:rPr>
        <w:t xml:space="preserve">docieplenie elewacji budynku wraz z wyprawami tynkarskimi, wymianę pokrycia dachowego z blachy, wymianę pokrycia dachowego z papy nad salą gimnastyczną, wymianę stolarki okiennej w piwnicy, ocieplenie poddaszy, wymianę obróbek blacharskich, rynien i rur spustowych, instalację OZE w budynku, wymianę instalacji CO i CWU wraz z podłączeniem instalacji do OZE, wymianę instalacji odgromowej, wymianę źródeł oświetlenia na energooszczędne, remont pomieszczeń mieszkalnych w niezbędnym zakresie. Wartość umowy  </w:t>
      </w:r>
      <w:r w:rsidR="00264DB1" w:rsidRPr="000A2626">
        <w:rPr>
          <w:rFonts w:eastAsia="Times New Roman" w:cs="Times New Roman"/>
          <w:lang w:val="pl-PL" w:eastAsia="pl-PL"/>
        </w:rPr>
        <w:t>1 101 523,76 zł brutto</w:t>
      </w:r>
      <w:r w:rsidR="00E01ADA" w:rsidRPr="000A2626">
        <w:rPr>
          <w:rFonts w:eastAsia="Times New Roman" w:cs="Times New Roman"/>
          <w:lang w:val="pl-PL" w:eastAsia="pl-PL"/>
        </w:rPr>
        <w:t>. Odbioru inwestycji dokonano w dniu 4 stycznia 2018 roku.</w:t>
      </w:r>
    </w:p>
    <w:p w:rsidR="00264DB1" w:rsidRDefault="000A2626"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sidRPr="000A2626">
        <w:rPr>
          <w:rFonts w:eastAsia="Times New Roman" w:cs="Times New Roman"/>
          <w:lang w:val="pl-PL" w:eastAsia="pl-PL"/>
        </w:rPr>
        <w:t xml:space="preserve">Wykonano </w:t>
      </w:r>
      <w:r w:rsidR="00E01ADA" w:rsidRPr="000A2626">
        <w:rPr>
          <w:rFonts w:eastAsia="Times New Roman" w:cs="Times New Roman"/>
          <w:lang w:val="pl-PL" w:eastAsia="pl-PL"/>
        </w:rPr>
        <w:t xml:space="preserve"> 4 częś</w:t>
      </w:r>
      <w:r w:rsidRPr="000A2626">
        <w:rPr>
          <w:rFonts w:eastAsia="Times New Roman" w:cs="Times New Roman"/>
          <w:lang w:val="pl-PL" w:eastAsia="pl-PL"/>
        </w:rPr>
        <w:t>ć</w:t>
      </w:r>
      <w:r w:rsidR="00E01ADA" w:rsidRPr="000A2626">
        <w:rPr>
          <w:rFonts w:eastAsia="Times New Roman" w:cs="Times New Roman"/>
          <w:lang w:val="pl-PL" w:eastAsia="pl-PL"/>
        </w:rPr>
        <w:t xml:space="preserve">  inwestycji pod nazwą </w:t>
      </w:r>
      <w:r w:rsidR="00E01ADA" w:rsidRPr="000A2626">
        <w:rPr>
          <w:rFonts w:eastAsia="Times New Roman" w:cs="Times New Roman"/>
          <w:bCs/>
          <w:kern w:val="36"/>
          <w:lang w:val="pl-PL" w:eastAsia="pl-PL"/>
        </w:rPr>
        <w:t xml:space="preserve">"Termomodernizacja budynków użyteczności publicznej wraz z przebudową systemów grzewczych w Gminie Naruszewo celem zwiększenia efektywności energetycznej - </w:t>
      </w:r>
      <w:r w:rsidR="00264DB1" w:rsidRPr="000A2626">
        <w:rPr>
          <w:rFonts w:eastAsia="Times New Roman" w:cs="Times New Roman"/>
          <w:bCs/>
          <w:lang w:val="pl-PL" w:eastAsia="pl-PL"/>
        </w:rPr>
        <w:t>Poprawa efektywności energetycznej budynku użyteczności publicznej zlokalizowanego w miejscowości Naruszewo</w:t>
      </w:r>
      <w:r w:rsidR="00264DB1" w:rsidRPr="000A2626">
        <w:rPr>
          <w:rFonts w:eastAsia="Times New Roman" w:cs="Times New Roman"/>
          <w:lang w:val="pl-PL" w:eastAsia="pl-PL"/>
        </w:rPr>
        <w:t xml:space="preserve"> (siedziba Urzędu </w:t>
      </w:r>
      <w:r w:rsidR="00264DB1" w:rsidRPr="000A2626">
        <w:rPr>
          <w:rFonts w:eastAsia="Times New Roman" w:cs="Times New Roman"/>
          <w:lang w:val="pl-PL" w:eastAsia="pl-PL"/>
        </w:rPr>
        <w:lastRenderedPageBreak/>
        <w:t>Gminy w Naruszewie oraz Gminnej Biblioteki Publicznej)</w:t>
      </w:r>
      <w:r w:rsidR="00E01ADA" w:rsidRPr="000A2626">
        <w:rPr>
          <w:rFonts w:eastAsia="Times New Roman" w:cs="Times New Roman"/>
          <w:lang w:val="pl-PL" w:eastAsia="pl-PL"/>
        </w:rPr>
        <w:t>”</w:t>
      </w:r>
      <w:r w:rsidRPr="000A2626">
        <w:rPr>
          <w:rFonts w:eastAsia="Times New Roman" w:cs="Times New Roman"/>
          <w:lang w:val="pl-PL" w:eastAsia="pl-PL"/>
        </w:rPr>
        <w:t xml:space="preserve"> realizowanego w  ramach programu "Termomodernizacja budynków użyteczności publicznej wraz z przebudową systemów grzewczych w Gminie Naruszewo celem zwiększenia efektywności energetycznej" współfinansowanego z Europejskiego Funduszu Rozwoju Regionalnego, Oś Priorytetowa IV "Przejście na gospodarkę niskoemisyjną" Działanie 4.2 "Efektywność energetyczna" Regionalnego Programu Operacyjnego Województwa Mazowieckiego na lata 2014-2020. Zakresem robót objęto: </w:t>
      </w:r>
      <w:r w:rsidR="00E01ADA" w:rsidRPr="000A2626">
        <w:rPr>
          <w:rFonts w:eastAsia="Times New Roman" w:cs="Times New Roman"/>
          <w:lang w:val="pl-PL" w:eastAsia="pl-PL"/>
        </w:rPr>
        <w:t>docieplenie elewacji budynku o wysokości do 12 m wraz z wyprawami tynkarskimi,</w:t>
      </w:r>
      <w:r w:rsidRPr="000A2626">
        <w:rPr>
          <w:rFonts w:eastAsia="Times New Roman" w:cs="Times New Roman"/>
          <w:lang w:val="pl-PL" w:eastAsia="pl-PL"/>
        </w:rPr>
        <w:t xml:space="preserve"> </w:t>
      </w:r>
      <w:r w:rsidR="00E01ADA" w:rsidRPr="000A2626">
        <w:rPr>
          <w:rFonts w:eastAsia="Times New Roman" w:cs="Times New Roman"/>
          <w:lang w:val="pl-PL" w:eastAsia="pl-PL"/>
        </w:rPr>
        <w:t>wymianę niezbędnej stolarki okiennej i drzwiowej wraz z demontażem krat okiennych i wymianą parapetów,</w:t>
      </w:r>
      <w:r w:rsidRPr="000A2626">
        <w:rPr>
          <w:rFonts w:eastAsia="Times New Roman" w:cs="Times New Roman"/>
          <w:lang w:val="pl-PL" w:eastAsia="pl-PL"/>
        </w:rPr>
        <w:t xml:space="preserve"> </w:t>
      </w:r>
      <w:r w:rsidR="00E01ADA" w:rsidRPr="000A2626">
        <w:rPr>
          <w:rFonts w:eastAsia="Times New Roman" w:cs="Times New Roman"/>
          <w:lang w:val="pl-PL" w:eastAsia="pl-PL"/>
        </w:rPr>
        <w:t>wymianę pokrycia dachowego wraz z obróbkami blacharskimi, rynnami i rurami spustowymi oraz dociepleniem dachu i remontem sufitów podwieszonych,</w:t>
      </w:r>
      <w:r w:rsidRPr="000A2626">
        <w:rPr>
          <w:rFonts w:eastAsia="Times New Roman" w:cs="Times New Roman"/>
          <w:lang w:val="pl-PL" w:eastAsia="pl-PL"/>
        </w:rPr>
        <w:t xml:space="preserve"> </w:t>
      </w:r>
      <w:r w:rsidR="00E01ADA" w:rsidRPr="000A2626">
        <w:rPr>
          <w:rFonts w:eastAsia="Times New Roman" w:cs="Times New Roman"/>
          <w:lang w:val="pl-PL" w:eastAsia="pl-PL"/>
        </w:rPr>
        <w:t>remont daszków nad wejściami do budynku,</w:t>
      </w:r>
      <w:r w:rsidRPr="000A2626">
        <w:rPr>
          <w:rFonts w:eastAsia="Times New Roman" w:cs="Times New Roman"/>
          <w:lang w:val="pl-PL" w:eastAsia="pl-PL"/>
        </w:rPr>
        <w:t xml:space="preserve"> </w:t>
      </w:r>
      <w:r w:rsidR="00E01ADA" w:rsidRPr="000A2626">
        <w:rPr>
          <w:rFonts w:eastAsia="Times New Roman" w:cs="Times New Roman"/>
          <w:lang w:val="pl-PL" w:eastAsia="pl-PL"/>
        </w:rPr>
        <w:t>remont instalacji odgromowej,</w:t>
      </w:r>
      <w:r w:rsidRPr="000A2626">
        <w:rPr>
          <w:rFonts w:eastAsia="Times New Roman" w:cs="Times New Roman"/>
          <w:lang w:val="pl-PL" w:eastAsia="pl-PL"/>
        </w:rPr>
        <w:t xml:space="preserve"> </w:t>
      </w:r>
      <w:r w:rsidR="00E01ADA" w:rsidRPr="000A2626">
        <w:rPr>
          <w:rFonts w:eastAsia="Times New Roman" w:cs="Times New Roman"/>
          <w:lang w:val="pl-PL" w:eastAsia="pl-PL"/>
        </w:rPr>
        <w:t>wykonanie instalacji solarnej (OZE) wraz z montażem kolektorów na południowej połaci dachu,</w:t>
      </w:r>
      <w:r w:rsidRPr="000A2626">
        <w:rPr>
          <w:rFonts w:eastAsia="Times New Roman" w:cs="Times New Roman"/>
          <w:lang w:val="pl-PL" w:eastAsia="pl-PL"/>
        </w:rPr>
        <w:t xml:space="preserve"> </w:t>
      </w:r>
      <w:r w:rsidR="00E01ADA" w:rsidRPr="000A2626">
        <w:rPr>
          <w:rFonts w:eastAsia="Times New Roman" w:cs="Times New Roman"/>
          <w:lang w:val="pl-PL" w:eastAsia="pl-PL"/>
        </w:rPr>
        <w:t>remont instalacji CO i CWU wraz z podłączeniem do instalacji OZE,</w:t>
      </w:r>
      <w:r w:rsidRPr="000A2626">
        <w:rPr>
          <w:rFonts w:eastAsia="Times New Roman" w:cs="Times New Roman"/>
          <w:lang w:val="pl-PL" w:eastAsia="pl-PL"/>
        </w:rPr>
        <w:t xml:space="preserve"> </w:t>
      </w:r>
      <w:r w:rsidR="00E01ADA" w:rsidRPr="000A2626">
        <w:rPr>
          <w:rFonts w:eastAsia="Times New Roman" w:cs="Times New Roman"/>
          <w:lang w:val="pl-PL" w:eastAsia="pl-PL"/>
        </w:rPr>
        <w:t>remont wentylacji budynku,</w:t>
      </w:r>
      <w:r w:rsidRPr="000A2626">
        <w:rPr>
          <w:rFonts w:eastAsia="Times New Roman" w:cs="Times New Roman"/>
          <w:lang w:val="pl-PL" w:eastAsia="pl-PL"/>
        </w:rPr>
        <w:t xml:space="preserve"> </w:t>
      </w:r>
      <w:r w:rsidR="00E01ADA" w:rsidRPr="000A2626">
        <w:rPr>
          <w:rFonts w:eastAsia="Times New Roman" w:cs="Times New Roman"/>
          <w:lang w:val="pl-PL" w:eastAsia="pl-PL"/>
        </w:rPr>
        <w:t>wymianę źródeł oświetlenia na energooszczędne.</w:t>
      </w:r>
      <w:r w:rsidRPr="000A2626">
        <w:rPr>
          <w:rFonts w:eastAsia="Times New Roman" w:cs="Times New Roman"/>
          <w:lang w:val="pl-PL" w:eastAsia="pl-PL"/>
        </w:rPr>
        <w:t xml:space="preserve"> Wartość umowy  </w:t>
      </w:r>
      <w:r w:rsidR="00264DB1" w:rsidRPr="000A2626">
        <w:rPr>
          <w:rFonts w:eastAsia="Times New Roman" w:cs="Times New Roman"/>
          <w:lang w:val="pl-PL" w:eastAsia="pl-PL"/>
        </w:rPr>
        <w:t>765 355,94 zł brutto</w:t>
      </w:r>
      <w:r>
        <w:rPr>
          <w:rFonts w:eastAsia="Times New Roman" w:cs="Times New Roman"/>
          <w:lang w:val="pl-PL" w:eastAsia="pl-PL"/>
        </w:rPr>
        <w:t xml:space="preserve">. Odbioru końcowego inwestycji dokonano w dniu 7 marca 2018 roku. </w:t>
      </w:r>
    </w:p>
    <w:p w:rsidR="000A2626" w:rsidRDefault="000A2626"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 xml:space="preserve">Wyremontowano odcinek drogi gminnej Zaborowo – Sosenkowo. Zakres zadania obejmował remont drogi gminnej  Zaborowo – Sosenkowo o nawierzchni bitumicznej polegający na naprawie uszkodzonej nawierzchni w pasie drogi. Koszt realizacji zadania – 14983,25 zł brutto. </w:t>
      </w:r>
    </w:p>
    <w:p w:rsidR="000A2626" w:rsidRDefault="00E85B39"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 xml:space="preserve">Opracowano i przekazano Powiatowi Płońskiemu dokumentację projektową na realizację zadania pod nazwą „Przebudowa drogi powiatowej Nr 3069W Trębki – Kamienica – </w:t>
      </w:r>
      <w:proofErr w:type="spellStart"/>
      <w:r>
        <w:rPr>
          <w:rFonts w:eastAsia="Times New Roman" w:cs="Times New Roman"/>
          <w:lang w:val="pl-PL" w:eastAsia="pl-PL"/>
        </w:rPr>
        <w:t>Strzembowo</w:t>
      </w:r>
      <w:proofErr w:type="spellEnd"/>
      <w:r>
        <w:rPr>
          <w:rFonts w:eastAsia="Times New Roman" w:cs="Times New Roman"/>
          <w:lang w:val="pl-PL" w:eastAsia="pl-PL"/>
        </w:rPr>
        <w:t xml:space="preserve">”. Koszt realizacji zadania 48000 zł brutto. </w:t>
      </w:r>
    </w:p>
    <w:p w:rsidR="00E85B39" w:rsidRDefault="00E85B39"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 xml:space="preserve">Przebudowano przyłącze wodociągowe do szkoły podstawowej w Zaborowie. Koszt realizacji zadania – 24723,00 zł. </w:t>
      </w:r>
    </w:p>
    <w:p w:rsidR="00E85B39" w:rsidRDefault="00E85B39"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 xml:space="preserve">Przebudowano przyłącze wodociągowe do zdroju ulicznego w miejscowości Skarboszewo. Koszt realizacji zadania – 23499 zł brutto. </w:t>
      </w:r>
    </w:p>
    <w:p w:rsidR="00E85B39" w:rsidRPr="000A2626" w:rsidRDefault="00E85B39" w:rsidP="000A2626">
      <w:pPr>
        <w:pStyle w:val="Tekstpodstawowy"/>
        <w:widowControl/>
        <w:numPr>
          <w:ilvl w:val="0"/>
          <w:numId w:val="21"/>
        </w:numPr>
        <w:tabs>
          <w:tab w:val="clear" w:pos="720"/>
          <w:tab w:val="num" w:pos="567"/>
        </w:tabs>
        <w:ind w:left="426" w:right="132" w:hanging="426"/>
        <w:jc w:val="both"/>
        <w:rPr>
          <w:rFonts w:eastAsia="Times New Roman" w:cs="Times New Roman"/>
          <w:lang w:val="pl-PL" w:eastAsia="pl-PL"/>
        </w:rPr>
      </w:pPr>
      <w:r>
        <w:rPr>
          <w:rFonts w:eastAsia="Times New Roman" w:cs="Times New Roman"/>
          <w:lang w:val="pl-PL" w:eastAsia="pl-PL"/>
        </w:rPr>
        <w:t xml:space="preserve">Zakupiono i zamontowano urządzenia rejestrujące obraz i dźwięk niezbędne do transmitowania  obrad sesji Rady Gminy w Naruszewie oraz urządzenia do bezprzewodowego głosowania. Koszt realizacji zadania 30000 zł. </w:t>
      </w:r>
    </w:p>
    <w:p w:rsidR="00264DB1" w:rsidRPr="000A2626" w:rsidRDefault="00264DB1" w:rsidP="0077333C">
      <w:pPr>
        <w:spacing w:after="0" w:line="240" w:lineRule="auto"/>
        <w:jc w:val="both"/>
        <w:rPr>
          <w:rFonts w:ascii="Times New Roman" w:hAnsi="Times New Roman" w:cs="Times New Roman"/>
          <w:sz w:val="24"/>
          <w:szCs w:val="24"/>
        </w:rPr>
      </w:pPr>
    </w:p>
    <w:p w:rsidR="00264DB1" w:rsidRPr="00E85B39" w:rsidRDefault="00E85B39" w:rsidP="00E85B39">
      <w:pPr>
        <w:pStyle w:val="Akapitzlist"/>
        <w:numPr>
          <w:ilvl w:val="0"/>
          <w:numId w:val="1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Gminna Biblioteka Publiczna w Naruszewie</w:t>
      </w:r>
    </w:p>
    <w:p w:rsidR="00264DB1" w:rsidRPr="0077333C" w:rsidRDefault="00264DB1" w:rsidP="0077333C">
      <w:pPr>
        <w:spacing w:after="0" w:line="240" w:lineRule="auto"/>
        <w:rPr>
          <w:rFonts w:ascii="Times New Roman" w:hAnsi="Times New Roman" w:cs="Times New Roman"/>
          <w:sz w:val="24"/>
          <w:szCs w:val="24"/>
        </w:rPr>
      </w:pPr>
    </w:p>
    <w:p w:rsidR="00E85B39" w:rsidRDefault="001B1A21" w:rsidP="00E85B39">
      <w:pPr>
        <w:pStyle w:val="Tekstpodstawowy"/>
        <w:ind w:left="0" w:right="128" w:firstLine="360"/>
        <w:jc w:val="both"/>
        <w:rPr>
          <w:rFonts w:eastAsia="Times New Roman" w:cs="Times New Roman"/>
          <w:bCs/>
          <w:lang w:val="pl-PL"/>
        </w:rPr>
      </w:pPr>
      <w:r w:rsidRPr="0077333C">
        <w:rPr>
          <w:rFonts w:eastAsia="Times New Roman" w:cs="Times New Roman"/>
          <w:bCs/>
          <w:lang w:val="pl-PL"/>
        </w:rPr>
        <w:t xml:space="preserve">Z uwagi, że w Gminie Naruszewo nie funkcjonuje Gminny Ośrodek Kultury, życie kulturalne koncentruje się wokół Gminnej Biblioteki Publicznej w Naruszewie.  Oprócz podstawowej działalności jaką jest wypożyczanie książek i zapewnienie miejsca dla czytelników, biblioteka organizuje różnego rodzaju wydarzenia, począwszy od organizacji imprez dla dzieci (mikołajki) poprzez organizację ferii zimowych, spotkania z ciekawymi ludźmi, organizację odczytów,  prelekcji czy różnego rodzaju konkursów. </w:t>
      </w:r>
      <w:r w:rsidR="00E85B39">
        <w:rPr>
          <w:rFonts w:eastAsia="Times New Roman" w:cs="Times New Roman"/>
          <w:bCs/>
          <w:lang w:val="pl-PL"/>
        </w:rPr>
        <w:t>Oprócz siedziby głównej w Nacpolsku funkcjonuje Filia Gminnej Biblioteki Publicznej w Naruszewie. Biblioteka zatrudnia dyrektora oraz jednego pracownika</w:t>
      </w:r>
      <w:r w:rsidR="00E6142F">
        <w:rPr>
          <w:rFonts w:eastAsia="Times New Roman" w:cs="Times New Roman"/>
          <w:bCs/>
          <w:lang w:val="pl-PL"/>
        </w:rPr>
        <w:t xml:space="preserve"> bibliotecznego i księgowego na ¼ etatu</w:t>
      </w:r>
      <w:r w:rsidR="00E85B39">
        <w:rPr>
          <w:rFonts w:eastAsia="Times New Roman" w:cs="Times New Roman"/>
          <w:bCs/>
          <w:lang w:val="pl-PL"/>
        </w:rPr>
        <w:t xml:space="preserve">. </w:t>
      </w:r>
    </w:p>
    <w:p w:rsidR="00E85B39" w:rsidRDefault="00E85B39" w:rsidP="00E85B39">
      <w:pPr>
        <w:pStyle w:val="Tekstpodstawowy"/>
        <w:ind w:left="0" w:right="128" w:firstLine="0"/>
        <w:jc w:val="both"/>
        <w:rPr>
          <w:rFonts w:eastAsia="Times New Roman" w:cs="Times New Roman"/>
          <w:bCs/>
          <w:lang w:val="pl-PL"/>
        </w:rPr>
      </w:pPr>
    </w:p>
    <w:p w:rsidR="00E85B39" w:rsidRPr="00E85B39" w:rsidRDefault="00E85B39" w:rsidP="00E85B39">
      <w:pPr>
        <w:pStyle w:val="Tekstpodstawowy"/>
        <w:ind w:left="0" w:right="128" w:firstLine="0"/>
        <w:jc w:val="both"/>
        <w:rPr>
          <w:rFonts w:eastAsia="Times New Roman" w:cs="Times New Roman"/>
          <w:b/>
          <w:bCs/>
          <w:lang w:val="pl-PL"/>
        </w:rPr>
      </w:pPr>
      <w:r>
        <w:rPr>
          <w:rFonts w:eastAsia="Times New Roman" w:cs="Times New Roman"/>
          <w:b/>
          <w:bCs/>
          <w:lang w:val="pl-PL"/>
        </w:rPr>
        <w:t xml:space="preserve">5.1. Budżet Biblioteki </w:t>
      </w:r>
    </w:p>
    <w:p w:rsidR="001B1A21" w:rsidRPr="00E85B39" w:rsidRDefault="001B1A21" w:rsidP="00E85B39">
      <w:pPr>
        <w:spacing w:after="0" w:line="240" w:lineRule="auto"/>
        <w:contextualSpacing/>
        <w:jc w:val="both"/>
        <w:rPr>
          <w:rFonts w:ascii="Times New Roman" w:eastAsia="Calibri" w:hAnsi="Times New Roman" w:cs="Times New Roman"/>
          <w:b/>
          <w:sz w:val="24"/>
          <w:szCs w:val="24"/>
        </w:rPr>
      </w:pPr>
    </w:p>
    <w:p w:rsidR="001B1A21" w:rsidRDefault="001B1A21" w:rsidP="0077333C">
      <w:pPr>
        <w:spacing w:after="0" w:line="240" w:lineRule="auto"/>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Budżet Gminnej Biblioteki Publicznej w Naruszewie na 2018 rok wynosił 263.000 zł.</w:t>
      </w:r>
      <w:r w:rsidR="00E6142F">
        <w:rPr>
          <w:rFonts w:ascii="Times New Roman" w:eastAsia="Calibri" w:hAnsi="Times New Roman" w:cs="Times New Roman"/>
          <w:sz w:val="24"/>
          <w:szCs w:val="24"/>
        </w:rPr>
        <w:t xml:space="preserve">, z tego </w:t>
      </w:r>
      <w:r w:rsidRPr="0077333C">
        <w:rPr>
          <w:rFonts w:ascii="Times New Roman" w:eastAsia="Calibri" w:hAnsi="Times New Roman" w:cs="Times New Roman"/>
          <w:sz w:val="24"/>
          <w:szCs w:val="24"/>
        </w:rPr>
        <w:t>ze środkó</w:t>
      </w:r>
      <w:r w:rsidR="00E6142F">
        <w:rPr>
          <w:rFonts w:ascii="Times New Roman" w:eastAsia="Calibri" w:hAnsi="Times New Roman" w:cs="Times New Roman"/>
          <w:sz w:val="24"/>
          <w:szCs w:val="24"/>
        </w:rPr>
        <w:t xml:space="preserve">w samorządowych   - 255.000 zł., </w:t>
      </w:r>
      <w:r w:rsidRPr="0077333C">
        <w:rPr>
          <w:rFonts w:ascii="Times New Roman" w:eastAsia="Calibri" w:hAnsi="Times New Roman" w:cs="Times New Roman"/>
          <w:sz w:val="24"/>
          <w:szCs w:val="24"/>
        </w:rPr>
        <w:t>z dotacji Ministra Kultury i Dziedzictwa Narodowego w ramach PRIORYTET 1  na zakup książek   – 8.000 zł.</w:t>
      </w:r>
    </w:p>
    <w:p w:rsidR="00E6142F" w:rsidRDefault="00E6142F" w:rsidP="00E6142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Realizacja budżetu Biblioteki przedstawia się następująco:</w:t>
      </w:r>
    </w:p>
    <w:p w:rsidR="001B1A21" w:rsidRPr="00E6142F" w:rsidRDefault="001B1A21" w:rsidP="00E6142F">
      <w:pPr>
        <w:pStyle w:val="Akapitzlist"/>
        <w:numPr>
          <w:ilvl w:val="0"/>
          <w:numId w:val="64"/>
        </w:numPr>
        <w:spacing w:after="0" w:line="240" w:lineRule="auto"/>
        <w:jc w:val="both"/>
        <w:rPr>
          <w:rFonts w:ascii="Times New Roman" w:eastAsia="Calibri" w:hAnsi="Times New Roman" w:cs="Times New Roman"/>
          <w:sz w:val="24"/>
          <w:szCs w:val="24"/>
        </w:rPr>
      </w:pPr>
      <w:r w:rsidRPr="00E6142F">
        <w:rPr>
          <w:rFonts w:ascii="Times New Roman" w:eastAsia="Calibri" w:hAnsi="Times New Roman" w:cs="Times New Roman"/>
          <w:sz w:val="24"/>
          <w:szCs w:val="24"/>
        </w:rPr>
        <w:t>Wynagrodzenia osobowe pracowników  - 141.233,87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lastRenderedPageBreak/>
        <w:t>Dodatkowe wynagrodzenia roczne  - 11.534,18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Składki na ZUS  -  27.967,11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Składki na fundusz pracy  -  3.686,51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Wynagrodzenia bezosobowe  -  18.650,00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Zakup materiałów i wyposażenia   - 31.236,79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Zakup Pomocy Naukowych i książek   - 19.484,17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Zakup usług zdrowotnych  -  180,00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Zakup usług pozostałych  -  5.322,86 zł.</w:t>
      </w:r>
    </w:p>
    <w:p w:rsidR="001B1A21" w:rsidRPr="0077333C"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Podróże służbowe i krajowe  - 111,96 zł.</w:t>
      </w:r>
    </w:p>
    <w:p w:rsidR="001B1A21" w:rsidRDefault="001B1A21" w:rsidP="0077333C">
      <w:pPr>
        <w:numPr>
          <w:ilvl w:val="0"/>
          <w:numId w:val="64"/>
        </w:num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Odpisy na zakładowy fundusz świadczeń socjalnych  -  3.592,55 zł.</w:t>
      </w:r>
    </w:p>
    <w:p w:rsidR="00C84ADE" w:rsidRDefault="00C84ADE" w:rsidP="00C84ADE">
      <w:pPr>
        <w:spacing w:after="0" w:line="240" w:lineRule="auto"/>
        <w:contextualSpacing/>
        <w:jc w:val="both"/>
        <w:rPr>
          <w:rFonts w:ascii="Times New Roman" w:eastAsia="Calibri" w:hAnsi="Times New Roman" w:cs="Times New Roman"/>
          <w:sz w:val="24"/>
          <w:szCs w:val="24"/>
        </w:rPr>
      </w:pPr>
    </w:p>
    <w:p w:rsidR="00C84ADE" w:rsidRPr="00C84ADE" w:rsidRDefault="00C84ADE" w:rsidP="00C84ADE">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5.2. Zbiory biblioteczne</w:t>
      </w:r>
    </w:p>
    <w:p w:rsidR="001B1A21" w:rsidRPr="0077333C" w:rsidRDefault="001B1A21" w:rsidP="0077333C">
      <w:pPr>
        <w:spacing w:after="0" w:line="240" w:lineRule="auto"/>
        <w:ind w:left="720"/>
        <w:contextualSpacing/>
        <w:jc w:val="both"/>
        <w:rPr>
          <w:rFonts w:ascii="Times New Roman" w:eastAsia="Calibri" w:hAnsi="Times New Roman" w:cs="Times New Roman"/>
          <w:sz w:val="24"/>
          <w:szCs w:val="24"/>
        </w:rPr>
      </w:pPr>
    </w:p>
    <w:p w:rsidR="001B1A21" w:rsidRPr="00C84ADE" w:rsidRDefault="001B1A21" w:rsidP="00C84ADE">
      <w:pPr>
        <w:spacing w:after="0" w:line="240" w:lineRule="auto"/>
        <w:contextualSpacing/>
        <w:jc w:val="both"/>
        <w:rPr>
          <w:rFonts w:ascii="Times New Roman" w:eastAsia="Calibri" w:hAnsi="Times New Roman" w:cs="Times New Roman"/>
          <w:b/>
          <w:sz w:val="24"/>
          <w:szCs w:val="24"/>
        </w:rPr>
      </w:pPr>
      <w:r w:rsidRPr="00C84ADE">
        <w:rPr>
          <w:rFonts w:ascii="Times New Roman" w:eastAsia="Calibri" w:hAnsi="Times New Roman" w:cs="Times New Roman"/>
          <w:sz w:val="24"/>
          <w:szCs w:val="24"/>
        </w:rPr>
        <w:t>Stan zbiorów bibliotecznych na koniec 2018 roku wynosił 28359 woluminów. Z tego:</w:t>
      </w:r>
    </w:p>
    <w:p w:rsidR="001B1A21" w:rsidRPr="0077333C" w:rsidRDefault="001B1A21" w:rsidP="0077333C">
      <w:pPr>
        <w:spacing w:after="0" w:line="240" w:lineRule="auto"/>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19512 woluminów – w Gminnej Bibliotece Publicznej w Naruszewie</w:t>
      </w:r>
      <w:r w:rsidR="00C84ADE">
        <w:rPr>
          <w:rFonts w:ascii="Times New Roman" w:eastAsia="Calibri" w:hAnsi="Times New Roman" w:cs="Times New Roman"/>
          <w:sz w:val="24"/>
          <w:szCs w:val="24"/>
        </w:rPr>
        <w:t xml:space="preserve">,  </w:t>
      </w:r>
      <w:r w:rsidRPr="0077333C">
        <w:rPr>
          <w:rFonts w:ascii="Times New Roman" w:eastAsia="Calibri" w:hAnsi="Times New Roman" w:cs="Times New Roman"/>
          <w:sz w:val="24"/>
          <w:szCs w:val="24"/>
        </w:rPr>
        <w:t>8847 woluminów – w Filii Bibliotecznej w Nacpolsku</w:t>
      </w:r>
      <w:r w:rsidR="00C84ADE">
        <w:rPr>
          <w:rFonts w:ascii="Times New Roman" w:eastAsia="Calibri" w:hAnsi="Times New Roman" w:cs="Times New Roman"/>
          <w:sz w:val="24"/>
          <w:szCs w:val="24"/>
        </w:rPr>
        <w:t xml:space="preserve">. W roku </w:t>
      </w:r>
      <w:r w:rsidRPr="0077333C">
        <w:rPr>
          <w:rFonts w:ascii="Times New Roman" w:eastAsia="Calibri" w:hAnsi="Times New Roman" w:cs="Times New Roman"/>
          <w:sz w:val="24"/>
          <w:szCs w:val="24"/>
        </w:rPr>
        <w:t xml:space="preserve">2018 roku przybyło łącznie 932  woluminów </w:t>
      </w:r>
      <w:r w:rsidR="00C84ADE">
        <w:rPr>
          <w:rFonts w:ascii="Times New Roman" w:eastAsia="Calibri" w:hAnsi="Times New Roman" w:cs="Times New Roman"/>
          <w:sz w:val="24"/>
          <w:szCs w:val="24"/>
        </w:rPr>
        <w:t xml:space="preserve">na co wydatkowano </w:t>
      </w:r>
      <w:r w:rsidRPr="0077333C">
        <w:rPr>
          <w:rFonts w:ascii="Times New Roman" w:eastAsia="Calibri" w:hAnsi="Times New Roman" w:cs="Times New Roman"/>
          <w:sz w:val="24"/>
          <w:szCs w:val="24"/>
        </w:rPr>
        <w:t xml:space="preserve"> kwotę 19.484,17 zł. Z tego: </w:t>
      </w:r>
      <w:r w:rsidR="00C84ADE">
        <w:rPr>
          <w:rFonts w:ascii="Times New Roman" w:eastAsia="Calibri" w:hAnsi="Times New Roman" w:cs="Times New Roman"/>
          <w:sz w:val="24"/>
          <w:szCs w:val="24"/>
        </w:rPr>
        <w:t xml:space="preserve"> </w:t>
      </w:r>
      <w:r w:rsidRPr="0077333C">
        <w:rPr>
          <w:rFonts w:ascii="Times New Roman" w:eastAsia="Calibri" w:hAnsi="Times New Roman" w:cs="Times New Roman"/>
          <w:sz w:val="24"/>
          <w:szCs w:val="24"/>
        </w:rPr>
        <w:t>563 woluminów za 11.484,17 zł. ze środków organizatora</w:t>
      </w:r>
      <w:r w:rsidR="00C84ADE">
        <w:rPr>
          <w:rFonts w:ascii="Times New Roman" w:eastAsia="Calibri" w:hAnsi="Times New Roman" w:cs="Times New Roman"/>
          <w:sz w:val="24"/>
          <w:szCs w:val="24"/>
        </w:rPr>
        <w:t xml:space="preserve">, </w:t>
      </w:r>
      <w:r w:rsidRPr="0077333C">
        <w:rPr>
          <w:rFonts w:ascii="Times New Roman" w:eastAsia="Calibri" w:hAnsi="Times New Roman" w:cs="Times New Roman"/>
          <w:sz w:val="24"/>
          <w:szCs w:val="24"/>
        </w:rPr>
        <w:t>369 woluminów za kwotę 8.000 zł.  ze środków Ministra Kultury i Dziedzictwa Narodowego w ramach</w:t>
      </w:r>
      <w:r w:rsidR="00C84ADE">
        <w:rPr>
          <w:rFonts w:ascii="Times New Roman" w:eastAsia="Calibri" w:hAnsi="Times New Roman" w:cs="Times New Roman"/>
          <w:sz w:val="24"/>
          <w:szCs w:val="24"/>
        </w:rPr>
        <w:t xml:space="preserve"> programu </w:t>
      </w:r>
      <w:r w:rsidRPr="0077333C">
        <w:rPr>
          <w:rFonts w:ascii="Times New Roman" w:eastAsia="Calibri" w:hAnsi="Times New Roman" w:cs="Times New Roman"/>
          <w:sz w:val="24"/>
          <w:szCs w:val="24"/>
        </w:rPr>
        <w:t xml:space="preserve"> PRIORYTET 1</w:t>
      </w:r>
      <w:r w:rsidR="00C84ADE">
        <w:rPr>
          <w:rFonts w:ascii="Times New Roman" w:eastAsia="Calibri" w:hAnsi="Times New Roman" w:cs="Times New Roman"/>
          <w:sz w:val="24"/>
          <w:szCs w:val="24"/>
        </w:rPr>
        <w:t xml:space="preserve">. </w:t>
      </w:r>
    </w:p>
    <w:p w:rsidR="001B1A21" w:rsidRPr="0077333C" w:rsidRDefault="001B1A21" w:rsidP="0077333C">
      <w:pPr>
        <w:spacing w:after="0" w:line="240" w:lineRule="auto"/>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W 2018 r. łącznie ubyło 1302 woluminów</w:t>
      </w:r>
      <w:r w:rsidR="00C84ADE">
        <w:rPr>
          <w:rFonts w:ascii="Times New Roman" w:eastAsia="Calibri" w:hAnsi="Times New Roman" w:cs="Times New Roman"/>
          <w:sz w:val="24"/>
          <w:szCs w:val="24"/>
        </w:rPr>
        <w:t>, z tego w</w:t>
      </w:r>
      <w:r w:rsidRPr="0077333C">
        <w:rPr>
          <w:rFonts w:ascii="Times New Roman" w:eastAsia="Calibri" w:hAnsi="Times New Roman" w:cs="Times New Roman"/>
          <w:sz w:val="24"/>
          <w:szCs w:val="24"/>
        </w:rPr>
        <w:t xml:space="preserve"> Gminnej Bibliotece w Naruszewie ubyło 715 woluminów </w:t>
      </w:r>
      <w:r w:rsidR="00C84ADE">
        <w:rPr>
          <w:rFonts w:ascii="Times New Roman" w:eastAsia="Calibri" w:hAnsi="Times New Roman" w:cs="Times New Roman"/>
          <w:sz w:val="24"/>
          <w:szCs w:val="24"/>
        </w:rPr>
        <w:t xml:space="preserve">zaś w </w:t>
      </w:r>
      <w:r w:rsidRPr="0077333C">
        <w:rPr>
          <w:rFonts w:ascii="Times New Roman" w:eastAsia="Calibri" w:hAnsi="Times New Roman" w:cs="Times New Roman"/>
          <w:sz w:val="24"/>
          <w:szCs w:val="24"/>
        </w:rPr>
        <w:t xml:space="preserve"> Filii Bibliotecznej w Nacpolsku ubyło 587 woluminów</w:t>
      </w:r>
      <w:r w:rsidR="00C84ADE">
        <w:rPr>
          <w:rFonts w:ascii="Times New Roman" w:eastAsia="Calibri" w:hAnsi="Times New Roman" w:cs="Times New Roman"/>
          <w:sz w:val="24"/>
          <w:szCs w:val="24"/>
        </w:rPr>
        <w:t xml:space="preserve">. </w:t>
      </w:r>
    </w:p>
    <w:p w:rsidR="00C84ADE" w:rsidRDefault="00C84ADE" w:rsidP="0077333C">
      <w:pPr>
        <w:spacing w:after="0" w:line="240" w:lineRule="auto"/>
        <w:ind w:left="1004"/>
        <w:contextualSpacing/>
        <w:jc w:val="both"/>
        <w:rPr>
          <w:rFonts w:ascii="Times New Roman" w:eastAsia="Calibri" w:hAnsi="Times New Roman" w:cs="Times New Roman"/>
          <w:sz w:val="24"/>
          <w:szCs w:val="24"/>
        </w:rPr>
      </w:pPr>
    </w:p>
    <w:p w:rsidR="00C84ADE" w:rsidRDefault="00C84ADE" w:rsidP="00C84ADE">
      <w:pPr>
        <w:spacing w:after="0" w:line="240" w:lineRule="auto"/>
        <w:contextualSpacing/>
        <w:jc w:val="both"/>
        <w:rPr>
          <w:rFonts w:ascii="Times New Roman" w:eastAsia="Calibri" w:hAnsi="Times New Roman" w:cs="Times New Roman"/>
          <w:sz w:val="24"/>
          <w:szCs w:val="24"/>
        </w:rPr>
      </w:pPr>
    </w:p>
    <w:p w:rsidR="00C84ADE" w:rsidRPr="00C84ADE" w:rsidRDefault="00C84ADE" w:rsidP="00C84ADE">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5.3. Działalność </w:t>
      </w:r>
      <w:proofErr w:type="spellStart"/>
      <w:r>
        <w:rPr>
          <w:rFonts w:ascii="Times New Roman" w:eastAsia="Calibri" w:hAnsi="Times New Roman" w:cs="Times New Roman"/>
          <w:b/>
          <w:sz w:val="24"/>
          <w:szCs w:val="24"/>
        </w:rPr>
        <w:t>kulturalno</w:t>
      </w:r>
      <w:proofErr w:type="spellEnd"/>
      <w:r>
        <w:rPr>
          <w:rFonts w:ascii="Times New Roman" w:eastAsia="Calibri" w:hAnsi="Times New Roman" w:cs="Times New Roman"/>
          <w:b/>
          <w:sz w:val="24"/>
          <w:szCs w:val="24"/>
        </w:rPr>
        <w:t xml:space="preserve"> – oświatowa Biblioteki</w:t>
      </w:r>
    </w:p>
    <w:p w:rsidR="00C84ADE" w:rsidRDefault="00C84ADE" w:rsidP="0077333C">
      <w:pPr>
        <w:spacing w:after="0" w:line="240" w:lineRule="auto"/>
        <w:ind w:left="1004"/>
        <w:contextualSpacing/>
        <w:jc w:val="both"/>
        <w:rPr>
          <w:rFonts w:ascii="Times New Roman" w:eastAsia="Calibri" w:hAnsi="Times New Roman" w:cs="Times New Roman"/>
          <w:sz w:val="24"/>
          <w:szCs w:val="24"/>
        </w:rPr>
      </w:pPr>
    </w:p>
    <w:p w:rsidR="00C84ADE" w:rsidRDefault="001B1A21" w:rsidP="00C84ADE">
      <w:pPr>
        <w:spacing w:after="0" w:line="240" w:lineRule="auto"/>
        <w:ind w:firstLine="567"/>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Na działalność kulturalno-oświatową biblioteka przeznaczyła kwotę 19.005,63 zł.</w:t>
      </w:r>
      <w:r w:rsidR="00C84ADE">
        <w:rPr>
          <w:rFonts w:ascii="Times New Roman" w:eastAsia="Calibri" w:hAnsi="Times New Roman" w:cs="Times New Roman"/>
          <w:sz w:val="24"/>
          <w:szCs w:val="24"/>
        </w:rPr>
        <w:t xml:space="preserve"> </w:t>
      </w:r>
    </w:p>
    <w:p w:rsidR="001B1A21" w:rsidRPr="0077333C" w:rsidRDefault="001B1A21" w:rsidP="00C84ADE">
      <w:pPr>
        <w:spacing w:after="0" w:line="240" w:lineRule="auto"/>
        <w:contextualSpacing/>
        <w:jc w:val="both"/>
        <w:rPr>
          <w:rFonts w:ascii="Times New Roman" w:eastAsia="Calibri" w:hAnsi="Times New Roman" w:cs="Times New Roman"/>
          <w:sz w:val="24"/>
          <w:szCs w:val="24"/>
        </w:rPr>
      </w:pPr>
      <w:r w:rsidRPr="0077333C">
        <w:rPr>
          <w:rFonts w:ascii="Times New Roman" w:eastAsia="Calibri" w:hAnsi="Times New Roman" w:cs="Times New Roman"/>
          <w:sz w:val="24"/>
          <w:szCs w:val="24"/>
        </w:rPr>
        <w:t>W zakresie działalności kulturalno-oświatowej biblioteka realizowała następujące formy:</w:t>
      </w:r>
    </w:p>
    <w:p w:rsidR="001B1A21" w:rsidRDefault="00C84ADE"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1B1A21" w:rsidRPr="0077333C">
        <w:rPr>
          <w:rFonts w:ascii="Times New Roman" w:eastAsia="Calibri" w:hAnsi="Times New Roman" w:cs="Times New Roman"/>
          <w:sz w:val="24"/>
          <w:szCs w:val="24"/>
        </w:rPr>
        <w:t>arsztaty teatralne - około 30 osób uczestniczących</w:t>
      </w:r>
      <w:r>
        <w:rPr>
          <w:rFonts w:ascii="Times New Roman" w:eastAsia="Calibri" w:hAnsi="Times New Roman" w:cs="Times New Roman"/>
          <w:sz w:val="24"/>
          <w:szCs w:val="24"/>
        </w:rPr>
        <w:t>,</w:t>
      </w:r>
    </w:p>
    <w:p w:rsidR="001B1A21" w:rsidRDefault="00C84ADE"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1B1A21" w:rsidRPr="00C84ADE">
        <w:rPr>
          <w:rFonts w:ascii="Times New Roman" w:eastAsia="Calibri" w:hAnsi="Times New Roman" w:cs="Times New Roman"/>
          <w:sz w:val="24"/>
          <w:szCs w:val="24"/>
        </w:rPr>
        <w:t xml:space="preserve">ystawy malarstwa oraz spotkania z artystami </w:t>
      </w:r>
      <w:r>
        <w:rPr>
          <w:rFonts w:ascii="Times New Roman" w:eastAsia="Calibri" w:hAnsi="Times New Roman" w:cs="Times New Roman"/>
          <w:sz w:val="24"/>
          <w:szCs w:val="24"/>
        </w:rPr>
        <w:t>(</w:t>
      </w:r>
      <w:r w:rsidR="001B1A21" w:rsidRPr="00C84ADE">
        <w:rPr>
          <w:rFonts w:ascii="Times New Roman" w:eastAsia="Calibri" w:hAnsi="Times New Roman" w:cs="Times New Roman"/>
          <w:sz w:val="24"/>
          <w:szCs w:val="24"/>
        </w:rPr>
        <w:t xml:space="preserve">Wojciechem Witkowskim, Katarzyną Rólką, Krystyną </w:t>
      </w:r>
      <w:proofErr w:type="spellStart"/>
      <w:r w:rsidR="001B1A21" w:rsidRPr="00C84ADE">
        <w:rPr>
          <w:rFonts w:ascii="Times New Roman" w:eastAsia="Calibri" w:hAnsi="Times New Roman" w:cs="Times New Roman"/>
          <w:sz w:val="24"/>
          <w:szCs w:val="24"/>
        </w:rPr>
        <w:t>Piasecką-Ziemińską</w:t>
      </w:r>
      <w:proofErr w:type="spellEnd"/>
      <w:r w:rsidR="001B1A21" w:rsidRPr="00C84ADE">
        <w:rPr>
          <w:rFonts w:ascii="Times New Roman" w:eastAsia="Calibri" w:hAnsi="Times New Roman" w:cs="Times New Roman"/>
          <w:sz w:val="24"/>
          <w:szCs w:val="24"/>
        </w:rPr>
        <w:t xml:space="preserve">, Marleną Lewandowską, Piotrem </w:t>
      </w:r>
      <w:proofErr w:type="spellStart"/>
      <w:r w:rsidR="001B1A21" w:rsidRPr="00C84ADE">
        <w:rPr>
          <w:rFonts w:ascii="Times New Roman" w:eastAsia="Calibri" w:hAnsi="Times New Roman" w:cs="Times New Roman"/>
          <w:sz w:val="24"/>
          <w:szCs w:val="24"/>
        </w:rPr>
        <w:t>Krupczyńskim</w:t>
      </w:r>
      <w:proofErr w:type="spellEnd"/>
      <w:r w:rsidR="001B1A21" w:rsidRPr="00C84ADE">
        <w:rPr>
          <w:rFonts w:ascii="Times New Roman" w:eastAsia="Calibri" w:hAnsi="Times New Roman" w:cs="Times New Roman"/>
          <w:sz w:val="24"/>
          <w:szCs w:val="24"/>
        </w:rPr>
        <w:t>, Grzegorzem Filipczykiem)</w:t>
      </w:r>
      <w:r>
        <w:rPr>
          <w:rFonts w:ascii="Times New Roman" w:eastAsia="Calibri" w:hAnsi="Times New Roman" w:cs="Times New Roman"/>
          <w:sz w:val="24"/>
          <w:szCs w:val="24"/>
        </w:rPr>
        <w:t>,</w:t>
      </w:r>
    </w:p>
    <w:p w:rsidR="001B1A21" w:rsidRDefault="00C84ADE"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1B1A21" w:rsidRPr="00C84ADE">
        <w:rPr>
          <w:rFonts w:ascii="Times New Roman" w:eastAsia="Calibri" w:hAnsi="Times New Roman" w:cs="Times New Roman"/>
          <w:sz w:val="24"/>
          <w:szCs w:val="24"/>
        </w:rPr>
        <w:t>ajęcia plastyczne</w:t>
      </w:r>
      <w:r>
        <w:rPr>
          <w:rFonts w:ascii="Times New Roman" w:eastAsia="Calibri" w:hAnsi="Times New Roman" w:cs="Times New Roman"/>
          <w:sz w:val="24"/>
          <w:szCs w:val="24"/>
        </w:rPr>
        <w:t xml:space="preserve"> w świetlicach wiejskich w Naruszewie i Radzyminie oraz Filii Biblioteki w Nacpolsku </w:t>
      </w:r>
      <w:r w:rsidR="001B1A21" w:rsidRPr="00C84ADE">
        <w:rPr>
          <w:rFonts w:ascii="Times New Roman" w:eastAsia="Calibri" w:hAnsi="Times New Roman" w:cs="Times New Roman"/>
          <w:sz w:val="24"/>
          <w:szCs w:val="24"/>
        </w:rPr>
        <w:t xml:space="preserve"> (96 spotkań) </w:t>
      </w:r>
      <w:r>
        <w:rPr>
          <w:rFonts w:ascii="Times New Roman" w:eastAsia="Calibri" w:hAnsi="Times New Roman" w:cs="Times New Roman"/>
          <w:sz w:val="24"/>
          <w:szCs w:val="24"/>
        </w:rPr>
        <w:t>– 804 uczestników,</w:t>
      </w:r>
    </w:p>
    <w:p w:rsidR="00C84ADE" w:rsidRDefault="001B1A21"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sidRPr="00C84ADE">
        <w:rPr>
          <w:rFonts w:ascii="Times New Roman" w:eastAsia="Calibri" w:hAnsi="Times New Roman" w:cs="Times New Roman"/>
          <w:sz w:val="24"/>
          <w:szCs w:val="24"/>
        </w:rPr>
        <w:t xml:space="preserve">VIII Spotkanie Mikołajkowe – 4 spektakle teatralne – około 400 dzieci uczestniczących, </w:t>
      </w:r>
    </w:p>
    <w:p w:rsidR="001B1A21" w:rsidRDefault="00C84ADE"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1B1A21" w:rsidRPr="00C84ADE">
        <w:rPr>
          <w:rFonts w:ascii="Times New Roman" w:eastAsia="Calibri" w:hAnsi="Times New Roman" w:cs="Times New Roman"/>
          <w:sz w:val="24"/>
          <w:szCs w:val="24"/>
        </w:rPr>
        <w:t>potkanie dla emerytów około 40 osób.</w:t>
      </w:r>
    </w:p>
    <w:p w:rsidR="001B1A21" w:rsidRDefault="00C84ADE"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1B1A21" w:rsidRPr="00C84ADE">
        <w:rPr>
          <w:rFonts w:ascii="Times New Roman" w:eastAsia="Calibri" w:hAnsi="Times New Roman" w:cs="Times New Roman"/>
          <w:sz w:val="24"/>
          <w:szCs w:val="24"/>
        </w:rPr>
        <w:t>onkursy czytelnicze wśród uczniów szkół podstawowych i gim</w:t>
      </w:r>
      <w:r>
        <w:rPr>
          <w:rFonts w:ascii="Times New Roman" w:eastAsia="Calibri" w:hAnsi="Times New Roman" w:cs="Times New Roman"/>
          <w:sz w:val="24"/>
          <w:szCs w:val="24"/>
        </w:rPr>
        <w:t>nazjów z terenu gminy Naruszewo,</w:t>
      </w:r>
    </w:p>
    <w:p w:rsidR="001B1A21" w:rsidRPr="00C84ADE" w:rsidRDefault="00C84ADE" w:rsidP="00C84ADE">
      <w:pPr>
        <w:numPr>
          <w:ilvl w:val="1"/>
          <w:numId w:val="64"/>
        </w:numPr>
        <w:tabs>
          <w:tab w:val="clear" w:pos="1440"/>
        </w:tabs>
        <w:spacing w:after="0" w:line="24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1B1A21" w:rsidRPr="00C84ADE">
        <w:rPr>
          <w:rFonts w:ascii="Times New Roman" w:eastAsia="Calibri" w:hAnsi="Times New Roman" w:cs="Times New Roman"/>
          <w:sz w:val="24"/>
          <w:szCs w:val="24"/>
        </w:rPr>
        <w:t>potkania z uczniami szkół podstawowych w bibliotece – lekcje biblioteczne – 4 spotkania – 111 uczestników</w:t>
      </w:r>
      <w:r>
        <w:rPr>
          <w:rFonts w:ascii="Times New Roman" w:eastAsia="Calibri" w:hAnsi="Times New Roman" w:cs="Times New Roman"/>
          <w:sz w:val="24"/>
          <w:szCs w:val="24"/>
        </w:rPr>
        <w:t xml:space="preserve">. </w:t>
      </w:r>
    </w:p>
    <w:p w:rsidR="001B1A21" w:rsidRPr="0077333C" w:rsidRDefault="001B1A21" w:rsidP="0077333C">
      <w:pPr>
        <w:spacing w:after="0" w:line="240" w:lineRule="auto"/>
        <w:ind w:left="1440"/>
        <w:contextualSpacing/>
        <w:jc w:val="both"/>
        <w:rPr>
          <w:rFonts w:ascii="Times New Roman" w:eastAsia="Calibri" w:hAnsi="Times New Roman" w:cs="Times New Roman"/>
          <w:sz w:val="24"/>
          <w:szCs w:val="24"/>
        </w:rPr>
      </w:pPr>
    </w:p>
    <w:p w:rsidR="002C7138" w:rsidRDefault="002C7138" w:rsidP="0077333C">
      <w:pPr>
        <w:pStyle w:val="Tekstpodstawowy"/>
        <w:ind w:left="0" w:right="128" w:firstLine="0"/>
        <w:jc w:val="both"/>
        <w:rPr>
          <w:rFonts w:cs="Times New Roman"/>
          <w:lang w:val="pl-PL"/>
        </w:rPr>
      </w:pPr>
    </w:p>
    <w:p w:rsidR="0077333C" w:rsidRPr="00C84ADE" w:rsidRDefault="00C84ADE" w:rsidP="00C84ADE">
      <w:pPr>
        <w:pStyle w:val="Tekstpodstawowy"/>
        <w:numPr>
          <w:ilvl w:val="0"/>
          <w:numId w:val="18"/>
        </w:numPr>
        <w:ind w:right="128"/>
        <w:jc w:val="both"/>
        <w:rPr>
          <w:rFonts w:cs="Times New Roman"/>
          <w:b/>
          <w:lang w:val="pl-PL"/>
        </w:rPr>
      </w:pPr>
      <w:r>
        <w:rPr>
          <w:rFonts w:cs="Times New Roman"/>
          <w:b/>
          <w:lang w:val="pl-PL"/>
        </w:rPr>
        <w:t>Pomoc Społeczna</w:t>
      </w:r>
      <w:r w:rsidR="00005D99">
        <w:rPr>
          <w:rFonts w:cs="Times New Roman"/>
          <w:b/>
          <w:lang w:val="pl-PL"/>
        </w:rPr>
        <w:t xml:space="preserve"> </w:t>
      </w:r>
      <w:r>
        <w:rPr>
          <w:rFonts w:cs="Times New Roman"/>
          <w:b/>
          <w:lang w:val="pl-PL"/>
        </w:rPr>
        <w:t xml:space="preserve"> </w:t>
      </w:r>
    </w:p>
    <w:p w:rsidR="00FE6174" w:rsidRDefault="0077333C" w:rsidP="00FE6174">
      <w:pPr>
        <w:spacing w:after="0" w:line="240" w:lineRule="auto"/>
        <w:ind w:right="414"/>
        <w:jc w:val="both"/>
        <w:rPr>
          <w:rFonts w:ascii="Times New Roman" w:hAnsi="Times New Roman" w:cs="Times New Roman"/>
          <w:sz w:val="24"/>
          <w:szCs w:val="24"/>
        </w:rPr>
      </w:pPr>
      <w:r w:rsidRPr="0077333C">
        <w:rPr>
          <w:rFonts w:ascii="Times New Roman" w:hAnsi="Times New Roman" w:cs="Times New Roman"/>
          <w:sz w:val="24"/>
          <w:szCs w:val="24"/>
        </w:rPr>
        <w:t xml:space="preserve">Realizację zadań  z zakresu Pomocy Społecznej w Gminie Naruszewo koordynuje Gminny Ośrodek Pomocy Społecznej. W szczególności  podejmowane są  na rzecz mieszkańców Gminy Naruszewo czynności, określone w przepisach prawa jako zadania własne gminy, zadania zlecone gminie, oraz zadania z zakresu administracji rządowej. Zadania te ośrodek pomocy społecznej realizuje w ramach działalności własnej. </w:t>
      </w:r>
      <w:r w:rsidR="001114E0">
        <w:rPr>
          <w:rFonts w:ascii="Times New Roman" w:hAnsi="Times New Roman" w:cs="Times New Roman"/>
          <w:sz w:val="24"/>
          <w:szCs w:val="24"/>
        </w:rPr>
        <w:t xml:space="preserve">  </w:t>
      </w:r>
      <w:r w:rsidRPr="0077333C">
        <w:rPr>
          <w:rFonts w:ascii="Times New Roman" w:hAnsi="Times New Roman" w:cs="Times New Roman"/>
          <w:sz w:val="24"/>
          <w:szCs w:val="24"/>
        </w:rPr>
        <w:t xml:space="preserve">Struktura organizacyjna GOPS w 2018r. przedstawiała się następująco: kierownik, 3 specjalistów pracy socjalnej, pracownik socjalny, referent ds. świadczeń rodzinnych i funduszu alimentacyjnego, </w:t>
      </w:r>
      <w:r w:rsidRPr="0077333C">
        <w:rPr>
          <w:rFonts w:ascii="Times New Roman" w:hAnsi="Times New Roman" w:cs="Times New Roman"/>
          <w:sz w:val="24"/>
          <w:szCs w:val="24"/>
        </w:rPr>
        <w:lastRenderedPageBreak/>
        <w:t>referent ds. świadczeń wychowawczych, asystent rodziny oraz zatrudniony na 4/5 etatu główny księgowy. Obsługę kasową i kancelaryjną prowadzi Urząd Gminy.</w:t>
      </w:r>
      <w:r w:rsidR="00FE6174">
        <w:rPr>
          <w:rFonts w:ascii="Times New Roman" w:hAnsi="Times New Roman" w:cs="Times New Roman"/>
          <w:sz w:val="24"/>
          <w:szCs w:val="24"/>
        </w:rPr>
        <w:t xml:space="preserve"> </w:t>
      </w:r>
    </w:p>
    <w:p w:rsidR="00FE6174" w:rsidRPr="0077333C" w:rsidRDefault="00FE6174" w:rsidP="00FE6174">
      <w:pPr>
        <w:spacing w:after="0" w:line="240" w:lineRule="auto"/>
        <w:ind w:right="414"/>
        <w:jc w:val="both"/>
        <w:rPr>
          <w:rFonts w:ascii="Times New Roman" w:hAnsi="Times New Roman" w:cs="Times New Roman"/>
          <w:sz w:val="24"/>
          <w:szCs w:val="24"/>
        </w:rPr>
      </w:pPr>
      <w:r w:rsidRPr="0077333C">
        <w:rPr>
          <w:rFonts w:ascii="Times New Roman" w:hAnsi="Times New Roman" w:cs="Times New Roman"/>
          <w:sz w:val="24"/>
          <w:szCs w:val="24"/>
        </w:rPr>
        <w:t>Mieszkańcy potrzebujący pomocy mogą zgłaszać się do tut. Ośrodka, gdzie otrzymają wsparcie w ramach pracy socjalnej, a w razie potrzeby pomoc finansową lub też pomoc w formie usług opiekuńczych. Zasadniczym celem działalności ośrodka jest przeciwdziałanie wykluczeniu społecznemu.</w:t>
      </w:r>
      <w:r>
        <w:rPr>
          <w:rFonts w:ascii="Times New Roman" w:hAnsi="Times New Roman" w:cs="Times New Roman"/>
          <w:sz w:val="24"/>
          <w:szCs w:val="24"/>
        </w:rPr>
        <w:t xml:space="preserve"> </w:t>
      </w:r>
      <w:r w:rsidRPr="0077333C">
        <w:rPr>
          <w:rFonts w:ascii="Times New Roman" w:hAnsi="Times New Roman" w:cs="Times New Roman"/>
          <w:sz w:val="24"/>
          <w:szCs w:val="24"/>
        </w:rPr>
        <w:t>W ramach realizacji zadań pomocy społecznej Ośrodek współpracuje ze szkołami, Sądem Rejonowym, Kasą Rolniczego Ubezpieczenia Społecznego, Zakładem Ubezpieczeń Społecznych, Policją, Powiatowym Centrum Pomocy Rodzinie, Powiatowym Zespole ds. Orzekania o Niepełnosprawności, zakładami karnymi.</w:t>
      </w:r>
    </w:p>
    <w:p w:rsidR="00FE6174" w:rsidRPr="0077333C" w:rsidRDefault="00FE6174" w:rsidP="00FE6174">
      <w:pPr>
        <w:spacing w:after="0" w:line="240" w:lineRule="auto"/>
        <w:ind w:right="414"/>
        <w:jc w:val="both"/>
        <w:rPr>
          <w:rFonts w:ascii="Times New Roman" w:hAnsi="Times New Roman" w:cs="Times New Roman"/>
          <w:sz w:val="24"/>
          <w:szCs w:val="24"/>
        </w:rPr>
      </w:pPr>
      <w:r>
        <w:rPr>
          <w:rFonts w:ascii="Times New Roman" w:hAnsi="Times New Roman" w:cs="Times New Roman"/>
          <w:sz w:val="24"/>
          <w:szCs w:val="24"/>
        </w:rPr>
        <w:t>W 2018 w Gminnym Ośrodku Pomocy Społecznej w Naruszewie wydano  łącznie 2 481 decyzji  administracyjnych, w tym:</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świadczenia wychowawcze</w:t>
      </w:r>
      <w:r w:rsidR="00005D99">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- 660</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zasiłków rodzinnych i doda</w:t>
      </w:r>
      <w:r w:rsidR="00005D99">
        <w:rPr>
          <w:rFonts w:ascii="Times New Roman" w:hAnsi="Times New Roman" w:cs="Times New Roman"/>
          <w:sz w:val="24"/>
          <w:szCs w:val="24"/>
        </w:rPr>
        <w:t>tków</w:t>
      </w:r>
      <w:r w:rsidR="00005D99">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- 461</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świadczenie rodzicielskie</w:t>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r>
      <w:r>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- 24</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zasiłków pielęgnacyjnych</w:t>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Pr>
          <w:rFonts w:ascii="Times New Roman" w:hAnsi="Times New Roman" w:cs="Times New Roman"/>
          <w:sz w:val="24"/>
          <w:szCs w:val="24"/>
        </w:rPr>
        <w:tab/>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- 168</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świadczeń pielęgnacyjnych</w:t>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Pr>
          <w:rFonts w:ascii="Times New Roman" w:hAnsi="Times New Roman" w:cs="Times New Roman"/>
          <w:sz w:val="24"/>
          <w:szCs w:val="24"/>
        </w:rPr>
        <w:tab/>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- 44</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specjalnego zasiłku opiekuńczego</w:t>
      </w:r>
      <w:r w:rsidRPr="0077333C">
        <w:rPr>
          <w:rFonts w:ascii="Times New Roman" w:hAnsi="Times New Roman" w:cs="Times New Roman"/>
          <w:sz w:val="24"/>
          <w:szCs w:val="24"/>
        </w:rPr>
        <w:tab/>
        <w:t xml:space="preserve"> </w:t>
      </w:r>
      <w:r>
        <w:rPr>
          <w:rFonts w:ascii="Times New Roman" w:hAnsi="Times New Roman" w:cs="Times New Roman"/>
          <w:sz w:val="24"/>
          <w:szCs w:val="24"/>
        </w:rPr>
        <w:tab/>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- 8</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jednorazowej zapo</w:t>
      </w:r>
      <w:r w:rsidR="00005D99">
        <w:rPr>
          <w:rFonts w:ascii="Times New Roman" w:hAnsi="Times New Roman" w:cs="Times New Roman"/>
          <w:sz w:val="24"/>
          <w:szCs w:val="24"/>
        </w:rPr>
        <w:t xml:space="preserve">mogi z tyt. urodzenia dziecka </w:t>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00005D99">
        <w:rPr>
          <w:rFonts w:ascii="Times New Roman" w:hAnsi="Times New Roman" w:cs="Times New Roman"/>
          <w:sz w:val="24"/>
          <w:szCs w:val="24"/>
        </w:rPr>
        <w:t xml:space="preserve">- </w:t>
      </w:r>
      <w:r w:rsidRPr="0077333C">
        <w:rPr>
          <w:rFonts w:ascii="Times New Roman" w:hAnsi="Times New Roman" w:cs="Times New Roman"/>
          <w:sz w:val="24"/>
          <w:szCs w:val="24"/>
        </w:rPr>
        <w:t>49</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funduszu alimentacyjnego </w:t>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sidR="00005D99">
        <w:rPr>
          <w:rFonts w:ascii="Times New Roman" w:hAnsi="Times New Roman" w:cs="Times New Roman"/>
          <w:sz w:val="24"/>
          <w:szCs w:val="24"/>
        </w:rPr>
        <w:tab/>
      </w:r>
      <w:r w:rsidR="00D04D31">
        <w:rPr>
          <w:rFonts w:ascii="Times New Roman" w:hAnsi="Times New Roman" w:cs="Times New Roman"/>
          <w:sz w:val="24"/>
          <w:szCs w:val="24"/>
        </w:rPr>
        <w:tab/>
      </w:r>
      <w:r w:rsidR="00D04D31">
        <w:rPr>
          <w:rFonts w:ascii="Times New Roman" w:hAnsi="Times New Roman" w:cs="Times New Roman"/>
          <w:sz w:val="24"/>
          <w:szCs w:val="24"/>
        </w:rPr>
        <w:tab/>
      </w:r>
      <w:r w:rsidRPr="0077333C">
        <w:rPr>
          <w:rFonts w:ascii="Times New Roman" w:hAnsi="Times New Roman" w:cs="Times New Roman"/>
          <w:sz w:val="24"/>
          <w:szCs w:val="24"/>
        </w:rPr>
        <w:t>-71</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uchylania się od zobowiązań alimentacyjnych</w:t>
      </w:r>
      <w:r w:rsidR="00005D99">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- 1</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wsparcie kobiet w ciąży i rodzin „za życiem”        </w:t>
      </w:r>
      <w:r>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- 1</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zasiłku stałego</w:t>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- 41</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zasiłku okresowego</w:t>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- 8</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realizacji programu „Pomoc </w:t>
      </w:r>
      <w:r w:rsidR="00005D99">
        <w:rPr>
          <w:rFonts w:ascii="Times New Roman" w:hAnsi="Times New Roman" w:cs="Times New Roman"/>
          <w:sz w:val="24"/>
          <w:szCs w:val="24"/>
        </w:rPr>
        <w:t xml:space="preserve">państwa w zakresie dożywiania” </w:t>
      </w:r>
      <w:r w:rsidR="00005D99">
        <w:rPr>
          <w:rFonts w:ascii="Times New Roman" w:hAnsi="Times New Roman" w:cs="Times New Roman"/>
          <w:sz w:val="24"/>
          <w:szCs w:val="24"/>
        </w:rPr>
        <w:tab/>
        <w:t>-</w:t>
      </w:r>
      <w:r w:rsidRPr="0077333C">
        <w:rPr>
          <w:rFonts w:ascii="Times New Roman" w:hAnsi="Times New Roman" w:cs="Times New Roman"/>
          <w:sz w:val="24"/>
          <w:szCs w:val="24"/>
        </w:rPr>
        <w:t xml:space="preserve"> 293</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zasiłku celowego </w:t>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sidR="00005D99">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- 590</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usługi opiekuńcze</w:t>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t xml:space="preserve">                                   </w:t>
      </w:r>
      <w:r w:rsidR="00005D99">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- 20</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kierowania i umieszczania w Domach Pomocy Społecznej </w:t>
      </w:r>
      <w:r w:rsidR="00005D99">
        <w:rPr>
          <w:rFonts w:ascii="Times New Roman" w:hAnsi="Times New Roman" w:cs="Times New Roman"/>
          <w:sz w:val="24"/>
          <w:szCs w:val="24"/>
        </w:rPr>
        <w:tab/>
      </w:r>
      <w:r w:rsidR="00005D99">
        <w:rPr>
          <w:rFonts w:ascii="Times New Roman" w:hAnsi="Times New Roman" w:cs="Times New Roman"/>
          <w:sz w:val="24"/>
          <w:szCs w:val="24"/>
        </w:rPr>
        <w:tab/>
        <w:t>-</w:t>
      </w:r>
      <w:r w:rsidRPr="0077333C">
        <w:rPr>
          <w:rFonts w:ascii="Times New Roman" w:hAnsi="Times New Roman" w:cs="Times New Roman"/>
          <w:sz w:val="24"/>
          <w:szCs w:val="24"/>
        </w:rPr>
        <w:t xml:space="preserve"> 14</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dodatków mieszkaniowych </w:t>
      </w:r>
      <w:r w:rsidRPr="0077333C">
        <w:rPr>
          <w:rFonts w:ascii="Times New Roman" w:hAnsi="Times New Roman" w:cs="Times New Roman"/>
          <w:sz w:val="24"/>
          <w:szCs w:val="24"/>
        </w:rPr>
        <w:tab/>
        <w:t xml:space="preserve">                                   </w:t>
      </w:r>
      <w:r w:rsidR="00005D99">
        <w:rPr>
          <w:rFonts w:ascii="Times New Roman" w:hAnsi="Times New Roman" w:cs="Times New Roman"/>
          <w:sz w:val="24"/>
          <w:szCs w:val="24"/>
        </w:rPr>
        <w:tab/>
      </w:r>
      <w:r w:rsidR="00005D99">
        <w:rPr>
          <w:rFonts w:ascii="Times New Roman" w:hAnsi="Times New Roman" w:cs="Times New Roman"/>
          <w:sz w:val="24"/>
          <w:szCs w:val="24"/>
        </w:rPr>
        <w:tab/>
      </w:r>
      <w:r w:rsidR="00005D99">
        <w:rPr>
          <w:rFonts w:ascii="Times New Roman" w:hAnsi="Times New Roman" w:cs="Times New Roman"/>
          <w:sz w:val="24"/>
          <w:szCs w:val="24"/>
        </w:rPr>
        <w:tab/>
      </w:r>
      <w:r>
        <w:rPr>
          <w:rFonts w:ascii="Times New Roman" w:hAnsi="Times New Roman" w:cs="Times New Roman"/>
          <w:sz w:val="24"/>
          <w:szCs w:val="24"/>
        </w:rPr>
        <w:t>-</w:t>
      </w:r>
      <w:r w:rsidRPr="0077333C">
        <w:rPr>
          <w:rFonts w:ascii="Times New Roman" w:hAnsi="Times New Roman" w:cs="Times New Roman"/>
          <w:sz w:val="24"/>
          <w:szCs w:val="24"/>
        </w:rPr>
        <w:t xml:space="preserve"> 8</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 xml:space="preserve">przyznania świadczeń zdrowotnych                               </w:t>
      </w:r>
      <w:r w:rsidR="00005D99">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- 17</w:t>
      </w:r>
    </w:p>
    <w:p w:rsidR="00FE6174" w:rsidRPr="0077333C" w:rsidRDefault="00FE6174" w:rsidP="00005D99">
      <w:pPr>
        <w:numPr>
          <w:ilvl w:val="0"/>
          <w:numId w:val="8"/>
        </w:numPr>
        <w:tabs>
          <w:tab w:val="clear" w:pos="1080"/>
          <w:tab w:val="num" w:pos="720"/>
        </w:tabs>
        <w:spacing w:after="0" w:line="240" w:lineRule="auto"/>
        <w:ind w:left="709" w:right="414"/>
        <w:jc w:val="both"/>
        <w:rPr>
          <w:rFonts w:ascii="Times New Roman" w:hAnsi="Times New Roman" w:cs="Times New Roman"/>
          <w:sz w:val="24"/>
          <w:szCs w:val="24"/>
        </w:rPr>
      </w:pPr>
      <w:r w:rsidRPr="0077333C">
        <w:rPr>
          <w:rFonts w:ascii="Times New Roman" w:hAnsi="Times New Roman" w:cs="Times New Roman"/>
          <w:sz w:val="24"/>
          <w:szCs w:val="24"/>
        </w:rPr>
        <w:t>udzielenie schronienia</w:t>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r>
      <w:r w:rsidRPr="0077333C">
        <w:rPr>
          <w:rFonts w:ascii="Times New Roman" w:hAnsi="Times New Roman" w:cs="Times New Roman"/>
          <w:sz w:val="24"/>
          <w:szCs w:val="24"/>
        </w:rPr>
        <w:tab/>
      </w:r>
      <w:r w:rsidR="00005D99">
        <w:rPr>
          <w:rFonts w:ascii="Times New Roman" w:hAnsi="Times New Roman" w:cs="Times New Roman"/>
          <w:sz w:val="24"/>
          <w:szCs w:val="24"/>
        </w:rPr>
        <w:tab/>
      </w:r>
      <w:r w:rsidRPr="0077333C">
        <w:rPr>
          <w:rFonts w:ascii="Times New Roman" w:hAnsi="Times New Roman" w:cs="Times New Roman"/>
          <w:sz w:val="24"/>
          <w:szCs w:val="24"/>
        </w:rPr>
        <w:t>- 3</w:t>
      </w:r>
    </w:p>
    <w:p w:rsidR="00FE6174" w:rsidRDefault="00005D99" w:rsidP="00005D99">
      <w:pPr>
        <w:spacing w:after="0" w:line="240" w:lineRule="auto"/>
        <w:ind w:left="142" w:right="272"/>
        <w:jc w:val="both"/>
        <w:rPr>
          <w:rFonts w:ascii="Times New Roman" w:hAnsi="Times New Roman" w:cs="Times New Roman"/>
          <w:sz w:val="24"/>
          <w:szCs w:val="24"/>
        </w:rPr>
      </w:pPr>
      <w:r w:rsidRPr="00005D99">
        <w:rPr>
          <w:rFonts w:ascii="Times New Roman" w:hAnsi="Times New Roman" w:cs="Times New Roman"/>
          <w:sz w:val="24"/>
          <w:szCs w:val="24"/>
        </w:rPr>
        <w:t xml:space="preserve">Koszt funkcjonowania Gminnego Ośrodka </w:t>
      </w:r>
      <w:r w:rsidR="00FE6174" w:rsidRPr="00005D99">
        <w:rPr>
          <w:rFonts w:ascii="Times New Roman" w:hAnsi="Times New Roman" w:cs="Times New Roman"/>
          <w:sz w:val="24"/>
          <w:szCs w:val="24"/>
        </w:rPr>
        <w:t>Pomocy Społecznej</w:t>
      </w:r>
      <w:r w:rsidRPr="00005D99">
        <w:rPr>
          <w:rFonts w:ascii="Times New Roman" w:hAnsi="Times New Roman" w:cs="Times New Roman"/>
          <w:sz w:val="24"/>
          <w:szCs w:val="24"/>
        </w:rPr>
        <w:t xml:space="preserve"> w Naruszewie w roku 2018 zamknął się w kwocie </w:t>
      </w:r>
      <w:r>
        <w:rPr>
          <w:rFonts w:ascii="Times New Roman" w:hAnsi="Times New Roman" w:cs="Times New Roman"/>
          <w:sz w:val="24"/>
          <w:szCs w:val="24"/>
        </w:rPr>
        <w:t xml:space="preserve">653 255,36 zł - </w:t>
      </w:r>
      <w:r w:rsidR="00FE6174" w:rsidRPr="00005D99">
        <w:rPr>
          <w:rFonts w:ascii="Times New Roman" w:hAnsi="Times New Roman" w:cs="Times New Roman"/>
          <w:sz w:val="24"/>
          <w:szCs w:val="24"/>
        </w:rPr>
        <w:t>w tym dotacja celowa   –    104 008,00 zł</w:t>
      </w:r>
      <w:r>
        <w:rPr>
          <w:rFonts w:ascii="Times New Roman" w:hAnsi="Times New Roman" w:cs="Times New Roman"/>
          <w:sz w:val="24"/>
          <w:szCs w:val="24"/>
        </w:rPr>
        <w:t xml:space="preserve">. </w:t>
      </w:r>
    </w:p>
    <w:p w:rsidR="001114E0" w:rsidRDefault="001114E0" w:rsidP="001114E0">
      <w:pPr>
        <w:spacing w:after="0" w:line="240" w:lineRule="auto"/>
        <w:jc w:val="both"/>
        <w:rPr>
          <w:rFonts w:ascii="Times New Roman" w:hAnsi="Times New Roman" w:cs="Times New Roman"/>
          <w:sz w:val="24"/>
          <w:szCs w:val="24"/>
        </w:rPr>
      </w:pPr>
    </w:p>
    <w:p w:rsidR="001114E0" w:rsidRPr="001114E0" w:rsidRDefault="001114E0" w:rsidP="001114E0">
      <w:pPr>
        <w:pStyle w:val="Akapitzlist"/>
        <w:numPr>
          <w:ilvl w:val="1"/>
          <w:numId w:val="20"/>
        </w:numPr>
        <w:tabs>
          <w:tab w:val="left" w:pos="426"/>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Finansowanie pomocy społecznej  </w:t>
      </w:r>
    </w:p>
    <w:p w:rsidR="001114E0" w:rsidRDefault="001114E0" w:rsidP="0077333C">
      <w:pPr>
        <w:spacing w:after="0" w:line="240" w:lineRule="auto"/>
        <w:ind w:left="142" w:firstLine="566"/>
        <w:jc w:val="both"/>
        <w:rPr>
          <w:rFonts w:ascii="Times New Roman" w:hAnsi="Times New Roman" w:cs="Times New Roman"/>
          <w:sz w:val="24"/>
          <w:szCs w:val="24"/>
        </w:rPr>
      </w:pPr>
    </w:p>
    <w:p w:rsidR="0077333C" w:rsidRPr="0077333C" w:rsidRDefault="0077333C" w:rsidP="001114E0">
      <w:pPr>
        <w:spacing w:after="0" w:line="240" w:lineRule="auto"/>
        <w:jc w:val="both"/>
        <w:rPr>
          <w:rFonts w:ascii="Times New Roman" w:hAnsi="Times New Roman" w:cs="Times New Roman"/>
          <w:sz w:val="24"/>
          <w:szCs w:val="24"/>
        </w:rPr>
      </w:pPr>
      <w:r w:rsidRPr="0077333C">
        <w:rPr>
          <w:rFonts w:ascii="Times New Roman" w:hAnsi="Times New Roman" w:cs="Times New Roman"/>
          <w:sz w:val="24"/>
          <w:szCs w:val="24"/>
        </w:rPr>
        <w:t xml:space="preserve">W  2018 roku wydatki na pomoc społeczną wynosiły ogółem </w:t>
      </w:r>
      <w:r w:rsidRPr="0077333C">
        <w:rPr>
          <w:rFonts w:ascii="Times New Roman" w:hAnsi="Times New Roman" w:cs="Times New Roman"/>
          <w:b/>
          <w:sz w:val="24"/>
          <w:szCs w:val="24"/>
        </w:rPr>
        <w:t xml:space="preserve"> 10 342 205,07  zł</w:t>
      </w:r>
      <w:r w:rsidRPr="0077333C">
        <w:rPr>
          <w:rFonts w:ascii="Times New Roman" w:hAnsi="Times New Roman" w:cs="Times New Roman"/>
          <w:sz w:val="24"/>
          <w:szCs w:val="24"/>
        </w:rPr>
        <w:t xml:space="preserve">  i przedstawiały się następująco:</w:t>
      </w:r>
    </w:p>
    <w:p w:rsidR="0077333C" w:rsidRPr="0077333C" w:rsidRDefault="0077333C" w:rsidP="0077333C">
      <w:pPr>
        <w:spacing w:after="0" w:line="240" w:lineRule="auto"/>
        <w:ind w:left="142"/>
        <w:jc w:val="both"/>
        <w:rPr>
          <w:rFonts w:ascii="Times New Roman" w:hAnsi="Times New Roman" w:cs="Times New Roman"/>
          <w:b/>
          <w:sz w:val="24"/>
          <w:szCs w:val="24"/>
        </w:rPr>
      </w:pPr>
      <w:r w:rsidRPr="0077333C">
        <w:rPr>
          <w:rFonts w:ascii="Times New Roman" w:hAnsi="Times New Roman" w:cs="Times New Roman"/>
          <w:b/>
          <w:sz w:val="24"/>
          <w:szCs w:val="24"/>
        </w:rPr>
        <w:t xml:space="preserve">        </w:t>
      </w:r>
    </w:p>
    <w:p w:rsidR="0077333C" w:rsidRDefault="0077333C" w:rsidP="001114E0">
      <w:pPr>
        <w:spacing w:after="0" w:line="240" w:lineRule="auto"/>
        <w:jc w:val="both"/>
        <w:rPr>
          <w:rFonts w:ascii="Times New Roman" w:hAnsi="Times New Roman" w:cs="Times New Roman"/>
          <w:b/>
          <w:sz w:val="24"/>
          <w:szCs w:val="24"/>
        </w:rPr>
      </w:pPr>
      <w:r w:rsidRPr="0077333C">
        <w:rPr>
          <w:rFonts w:ascii="Times New Roman" w:hAnsi="Times New Roman" w:cs="Times New Roman"/>
          <w:b/>
          <w:sz w:val="24"/>
          <w:szCs w:val="24"/>
        </w:rPr>
        <w:t>Zadania zlecone gminie:</w:t>
      </w:r>
    </w:p>
    <w:p w:rsidR="0077333C" w:rsidRDefault="00B33C32" w:rsidP="00B33C32">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AF11ED">
        <w:rPr>
          <w:rFonts w:ascii="Times New Roman" w:hAnsi="Times New Roman" w:cs="Times New Roman"/>
          <w:b/>
          <w:sz w:val="24"/>
          <w:szCs w:val="24"/>
        </w:rPr>
        <w:t>Ś</w:t>
      </w:r>
      <w:r w:rsidR="0077333C" w:rsidRPr="00AF11ED">
        <w:rPr>
          <w:rFonts w:ascii="Times New Roman" w:hAnsi="Times New Roman" w:cs="Times New Roman"/>
          <w:b/>
          <w:sz w:val="24"/>
          <w:szCs w:val="24"/>
        </w:rPr>
        <w:t>wiadczenie wychowawcze 500+</w:t>
      </w:r>
      <w:r w:rsidR="001114E0" w:rsidRPr="00AF11ED">
        <w:rPr>
          <w:rFonts w:ascii="Times New Roman" w:hAnsi="Times New Roman" w:cs="Times New Roman"/>
          <w:b/>
          <w:sz w:val="24"/>
          <w:szCs w:val="24"/>
        </w:rPr>
        <w:t xml:space="preserve"> - kwota </w:t>
      </w:r>
      <w:r w:rsidR="0077333C" w:rsidRPr="00AF11ED">
        <w:rPr>
          <w:rFonts w:ascii="Times New Roman" w:hAnsi="Times New Roman" w:cs="Times New Roman"/>
          <w:b/>
          <w:sz w:val="24"/>
          <w:szCs w:val="24"/>
        </w:rPr>
        <w:t>5 311 629,00 zł</w:t>
      </w:r>
      <w:r w:rsidR="001114E0" w:rsidRPr="00B33C32">
        <w:rPr>
          <w:rFonts w:ascii="Times New Roman" w:hAnsi="Times New Roman" w:cs="Times New Roman"/>
          <w:sz w:val="24"/>
          <w:szCs w:val="24"/>
        </w:rPr>
        <w:t xml:space="preserve">. </w:t>
      </w:r>
    </w:p>
    <w:p w:rsidR="0077333C" w:rsidRDefault="001114E0" w:rsidP="00B33C32">
      <w:pPr>
        <w:pStyle w:val="Akapitzlist"/>
        <w:spacing w:after="0" w:line="240" w:lineRule="auto"/>
        <w:ind w:left="426" w:right="272"/>
        <w:jc w:val="both"/>
        <w:rPr>
          <w:rFonts w:ascii="Times New Roman" w:hAnsi="Times New Roman" w:cs="Times New Roman"/>
          <w:sz w:val="24"/>
          <w:szCs w:val="24"/>
        </w:rPr>
      </w:pPr>
      <w:r w:rsidRPr="00B33C32">
        <w:rPr>
          <w:rFonts w:ascii="Times New Roman" w:hAnsi="Times New Roman" w:cs="Times New Roman"/>
          <w:sz w:val="24"/>
          <w:szCs w:val="24"/>
        </w:rPr>
        <w:t>Świadczenie p</w:t>
      </w:r>
      <w:r w:rsidR="0077333C" w:rsidRPr="00B33C32">
        <w:rPr>
          <w:rFonts w:ascii="Times New Roman" w:hAnsi="Times New Roman" w:cs="Times New Roman"/>
          <w:sz w:val="24"/>
          <w:szCs w:val="24"/>
        </w:rPr>
        <w:t>rzysługuje rodzicowi lub opiekunowi faktycznemu dziecka w wysokości 500 zł miesięcznie na każde dziecko jeżeli miesięczny dochód na osobę w rodzinie nie przekracza 800 zł, a w przypadku gdy w rodzinie jest dziecko niepełnosprawne jeżeli dochód nie przekracza 1200 zł.. W rodzinach gdzie dochód jest wyższy świadczenie wychowawcze na pierwsze dziecko  nie przysługuje. Na drugie i kolejne dziecko świadczenie 500+ wypłacane jest bez względu na dochód w rodzinie. W 2018 roku z tej formy pomocy skorzystały 527 rodzin</w:t>
      </w:r>
      <w:r w:rsidRPr="00B33C32">
        <w:rPr>
          <w:rFonts w:ascii="Times New Roman" w:hAnsi="Times New Roman" w:cs="Times New Roman"/>
          <w:sz w:val="24"/>
          <w:szCs w:val="24"/>
        </w:rPr>
        <w:t>y,</w:t>
      </w:r>
      <w:r w:rsidR="0077333C" w:rsidRPr="00B33C32">
        <w:rPr>
          <w:rFonts w:ascii="Times New Roman" w:hAnsi="Times New Roman" w:cs="Times New Roman"/>
          <w:color w:val="FF0000"/>
          <w:sz w:val="24"/>
          <w:szCs w:val="24"/>
        </w:rPr>
        <w:t xml:space="preserve"> </w:t>
      </w:r>
      <w:r w:rsidR="0077333C" w:rsidRPr="00B33C32">
        <w:rPr>
          <w:rFonts w:ascii="Times New Roman" w:hAnsi="Times New Roman" w:cs="Times New Roman"/>
          <w:sz w:val="24"/>
          <w:szCs w:val="24"/>
        </w:rPr>
        <w:t xml:space="preserve">w tym na pierwsze dziecko - 265 rodzin, na dwoje dzieci 185 - rodzin, na troje dzieci - 59 rodzin, na czworo dzieci – 15 rodzin, na </w:t>
      </w:r>
      <w:r w:rsidR="0077333C" w:rsidRPr="00B33C32">
        <w:rPr>
          <w:rFonts w:ascii="Times New Roman" w:hAnsi="Times New Roman" w:cs="Times New Roman"/>
          <w:sz w:val="24"/>
          <w:szCs w:val="24"/>
        </w:rPr>
        <w:lastRenderedPageBreak/>
        <w:t>pięcioro dzieci  - 2 rodziny i 1 rodziny na sześcioro dzieci. Świadczenie 500+ wypłacane było na 888 dzieci. Od nowego okresu zasiłkowego tj. od października nastąpił znaczący spadek wypłacanych świadczeń  z 527 rodzi na 497, z 888 dzieci otrzymujących świadczenie na 800. Spadek liczby rodzin korzystających z tej formy pomocy, to w głównej mierze wzrost przelicznika dochodu z gospodarstwa rolnego, który wzrósł z 2577 zł rocznie z 1 ha przeliczeniowe do 3399 zł rocznie z 1 ha przeliczeniowego.</w:t>
      </w:r>
    </w:p>
    <w:p w:rsidR="00B33C32" w:rsidRDefault="00B33C32" w:rsidP="00B33C32">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AF11ED">
        <w:rPr>
          <w:rFonts w:ascii="Times New Roman" w:hAnsi="Times New Roman" w:cs="Times New Roman"/>
          <w:b/>
          <w:sz w:val="24"/>
          <w:szCs w:val="24"/>
        </w:rPr>
        <w:t xml:space="preserve">Świadczenia rodzinne i fundusz alimentacyjny – kwota 3108207,01 zł.              </w:t>
      </w:r>
      <w:r>
        <w:rPr>
          <w:rFonts w:ascii="Times New Roman" w:hAnsi="Times New Roman" w:cs="Times New Roman"/>
          <w:sz w:val="24"/>
          <w:szCs w:val="24"/>
        </w:rPr>
        <w:t xml:space="preserve">                    </w:t>
      </w:r>
      <w:r w:rsidR="0077333C" w:rsidRPr="00B33C32">
        <w:rPr>
          <w:rFonts w:ascii="Times New Roman" w:hAnsi="Times New Roman" w:cs="Times New Roman"/>
          <w:sz w:val="24"/>
          <w:szCs w:val="24"/>
        </w:rPr>
        <w:t xml:space="preserve">W 2018 roku świadczenia rodzinne wypłacane były dla 451 rodzin, w tym zasiłki rodzinne na dzieci wraz z dodatkami otrzymywało 345 rodzin. Struktura rodzin pobierających zasiłki rodzinne przedstawia się następująco: na jedno dziecko 121 rodzin, na dwoje dzieci 139 rodzin, na troje dzieci 64 rodzin, na czworo i więcej dzieci 21 rodzin. </w:t>
      </w:r>
      <w:r>
        <w:rPr>
          <w:rFonts w:ascii="Times New Roman" w:hAnsi="Times New Roman" w:cs="Times New Roman"/>
          <w:sz w:val="24"/>
          <w:szCs w:val="24"/>
        </w:rPr>
        <w:t xml:space="preserve"> </w:t>
      </w:r>
      <w:r w:rsidR="0077333C" w:rsidRPr="00B33C32">
        <w:rPr>
          <w:rFonts w:ascii="Times New Roman" w:hAnsi="Times New Roman" w:cs="Times New Roman"/>
          <w:sz w:val="24"/>
          <w:szCs w:val="24"/>
        </w:rPr>
        <w:t>Świadczenia z funduszu alimentacyjnego wypłacane były dla 64 rodzin, w których są 82 osoby uprawnione do alimentów.</w:t>
      </w:r>
    </w:p>
    <w:p w:rsidR="0077333C" w:rsidRDefault="0077333C" w:rsidP="00B33C32">
      <w:pPr>
        <w:pStyle w:val="Akapitzlist"/>
        <w:spacing w:after="0" w:line="240" w:lineRule="auto"/>
        <w:ind w:left="426" w:right="272"/>
        <w:jc w:val="both"/>
        <w:rPr>
          <w:rFonts w:ascii="Times New Roman" w:hAnsi="Times New Roman" w:cs="Times New Roman"/>
          <w:sz w:val="24"/>
          <w:szCs w:val="24"/>
        </w:rPr>
      </w:pPr>
      <w:r w:rsidRPr="00B33C32">
        <w:rPr>
          <w:rFonts w:ascii="Times New Roman" w:hAnsi="Times New Roman" w:cs="Times New Roman"/>
          <w:sz w:val="24"/>
          <w:szCs w:val="24"/>
        </w:rPr>
        <w:t>Zasiłek rodzinny przysługuje na dziecko do ukończenia 18 roku życia, a jeżeli kontynuuje naukę w szkole do ukończenia 21 roku życia lub do 24 roku życia jeżeli kontynuuje naukę w szkole lub szkole wyższej i legitymuje się orzeczeniem o znacznym lub umiarkowanym stopniu niepełnosprawności jeżeli dochód na osobę w rodzinie nie przekraczał 674 zł miesięcznie lub 764 zł jeżeli w rodzinie było dziecko legitymujące się orzeczeniem o niepełnosprawności. Zasiłki rodzinne wypłacane były w wysokości w wysokości 95 zł na dziecko do ukończenia 5-tego roku życia, 124 zł na dziecko powyżej 5 roku życia do ukończenia 18 lat oraz 135 zł powyżej 18 roku życia. W przypadku przekroczenia kwoty dochodu uprawniającej daną rodzinę do zasiłku rodzinnego, zasiłek rodzinny i dodatki do zasiłku rodzinnego przysługują w wysokości różnicy między łączną kwotą zasiłków rodzinnych wraz z dodatkami, a kwotą o którą został przekroczony dochód rodziny.</w:t>
      </w:r>
    </w:p>
    <w:p w:rsidR="00AF11ED" w:rsidRDefault="00AF11ED" w:rsidP="00AF11ED">
      <w:pPr>
        <w:spacing w:after="0" w:line="240" w:lineRule="auto"/>
        <w:ind w:right="272" w:firstLine="426"/>
        <w:jc w:val="both"/>
        <w:rPr>
          <w:rFonts w:ascii="Times New Roman" w:hAnsi="Times New Roman" w:cs="Times New Roman"/>
          <w:color w:val="FF0000"/>
          <w:sz w:val="24"/>
          <w:szCs w:val="24"/>
        </w:rPr>
      </w:pPr>
    </w:p>
    <w:p w:rsidR="0077333C" w:rsidRPr="0077333C" w:rsidRDefault="0077333C" w:rsidP="00AF11ED">
      <w:pPr>
        <w:spacing w:after="0" w:line="240" w:lineRule="auto"/>
        <w:ind w:right="272" w:firstLine="426"/>
        <w:jc w:val="both"/>
        <w:rPr>
          <w:rFonts w:ascii="Times New Roman" w:hAnsi="Times New Roman" w:cs="Times New Roman"/>
          <w:b/>
          <w:sz w:val="24"/>
          <w:szCs w:val="24"/>
        </w:rPr>
      </w:pPr>
      <w:r w:rsidRPr="0077333C">
        <w:rPr>
          <w:rFonts w:ascii="Times New Roman" w:hAnsi="Times New Roman" w:cs="Times New Roman"/>
          <w:b/>
          <w:sz w:val="24"/>
          <w:szCs w:val="24"/>
        </w:rPr>
        <w:t>dodatki do zasiłków rodzinnych z tytułu:</w:t>
      </w:r>
    </w:p>
    <w:p w:rsidR="00AF11ED" w:rsidRPr="00AF11ED" w:rsidRDefault="00AF11ED" w:rsidP="00AF11ED">
      <w:pPr>
        <w:spacing w:after="0" w:line="240" w:lineRule="auto"/>
        <w:ind w:right="272"/>
        <w:jc w:val="both"/>
        <w:rPr>
          <w:rFonts w:ascii="Times New Roman" w:hAnsi="Times New Roman" w:cs="Times New Roman"/>
          <w:b/>
          <w:i/>
          <w:sz w:val="24"/>
          <w:szCs w:val="24"/>
        </w:rPr>
      </w:pPr>
      <w:r>
        <w:rPr>
          <w:rFonts w:ascii="Times New Roman" w:hAnsi="Times New Roman" w:cs="Times New Roman"/>
          <w:b/>
          <w:sz w:val="24"/>
          <w:szCs w:val="24"/>
        </w:rPr>
        <w:tab/>
        <w:t xml:space="preserve">- </w:t>
      </w:r>
      <w:r w:rsidR="0077333C" w:rsidRPr="0077333C">
        <w:rPr>
          <w:rFonts w:ascii="Times New Roman" w:hAnsi="Times New Roman" w:cs="Times New Roman"/>
          <w:b/>
          <w:i/>
          <w:sz w:val="24"/>
          <w:szCs w:val="24"/>
        </w:rPr>
        <w:t xml:space="preserve">urodzenia dziecka </w:t>
      </w:r>
      <w:r>
        <w:rPr>
          <w:rFonts w:ascii="Times New Roman" w:hAnsi="Times New Roman" w:cs="Times New Roman"/>
          <w:b/>
          <w:i/>
          <w:sz w:val="24"/>
          <w:szCs w:val="24"/>
        </w:rPr>
        <w:t xml:space="preserve"> - kwota </w:t>
      </w:r>
      <w:r w:rsidR="0077333C" w:rsidRPr="0077333C">
        <w:rPr>
          <w:rFonts w:ascii="Times New Roman" w:hAnsi="Times New Roman" w:cs="Times New Roman"/>
          <w:b/>
          <w:i/>
          <w:sz w:val="24"/>
          <w:szCs w:val="24"/>
        </w:rPr>
        <w:t xml:space="preserve">  25 142,40 zł</w:t>
      </w:r>
    </w:p>
    <w:p w:rsidR="0077333C" w:rsidRP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t>Jeżeli kobieta pozostawała pod opieką medyczną nie później niż od 10 tygodnia ciąży do czasu porodu dodatek wypłacany jest w wysokości 1000 zł jednorazowo.</w:t>
      </w:r>
    </w:p>
    <w:p w:rsidR="0077333C" w:rsidRPr="0077333C" w:rsidRDefault="0077333C" w:rsidP="00AF11ED">
      <w:pPr>
        <w:spacing w:after="0" w:line="240" w:lineRule="auto"/>
        <w:ind w:left="709" w:right="272"/>
        <w:jc w:val="both"/>
        <w:rPr>
          <w:rFonts w:ascii="Times New Roman" w:hAnsi="Times New Roman" w:cs="Times New Roman"/>
          <w:b/>
          <w:i/>
          <w:sz w:val="24"/>
          <w:szCs w:val="24"/>
        </w:rPr>
      </w:pPr>
      <w:r w:rsidRPr="0077333C">
        <w:rPr>
          <w:rFonts w:ascii="Times New Roman" w:hAnsi="Times New Roman" w:cs="Times New Roman"/>
          <w:b/>
          <w:i/>
          <w:sz w:val="24"/>
          <w:szCs w:val="24"/>
        </w:rPr>
        <w:t>- opieki nad dzieckiem w okresie korzystania z urlopu  wychowawczego</w:t>
      </w:r>
      <w:r w:rsidR="00AF11ED">
        <w:rPr>
          <w:rFonts w:ascii="Times New Roman" w:hAnsi="Times New Roman" w:cs="Times New Roman"/>
          <w:b/>
          <w:i/>
          <w:sz w:val="24"/>
          <w:szCs w:val="24"/>
        </w:rPr>
        <w:t xml:space="preserve"> -</w:t>
      </w:r>
      <w:r w:rsidRPr="0077333C">
        <w:rPr>
          <w:rFonts w:ascii="Times New Roman" w:hAnsi="Times New Roman" w:cs="Times New Roman"/>
          <w:b/>
          <w:i/>
          <w:sz w:val="24"/>
          <w:szCs w:val="24"/>
        </w:rPr>
        <w:t xml:space="preserve"> </w:t>
      </w:r>
      <w:r w:rsidR="00AF11ED">
        <w:rPr>
          <w:rFonts w:ascii="Times New Roman" w:hAnsi="Times New Roman" w:cs="Times New Roman"/>
          <w:b/>
          <w:i/>
          <w:sz w:val="24"/>
          <w:szCs w:val="24"/>
        </w:rPr>
        <w:t xml:space="preserve">kwota </w:t>
      </w:r>
      <w:r w:rsidRPr="0077333C">
        <w:rPr>
          <w:rFonts w:ascii="Times New Roman" w:hAnsi="Times New Roman" w:cs="Times New Roman"/>
          <w:b/>
          <w:i/>
          <w:sz w:val="24"/>
          <w:szCs w:val="24"/>
        </w:rPr>
        <w:t xml:space="preserve">            47 576,00 zł</w:t>
      </w:r>
    </w:p>
    <w:p w:rsidR="0077333C" w:rsidRP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t xml:space="preserve">Rodzicowi (opiekunowi faktycznemu dziecka) uprawnionemu do urlopu wychowawczego nie dłużej niż przez 24 miesiące, a w przypadku urodzenia więcej niż jednego dziecka podczas jednego porodu – 36 miesięcy, zaś w przypadku sprawowania opieki nad dzieckiem legitymującym się orzeczeniem o niepełnosprawności 72 miesiące w wysokości 400 zł miesięcznie </w:t>
      </w:r>
    </w:p>
    <w:p w:rsidR="0077333C" w:rsidRPr="0077333C" w:rsidRDefault="0077333C" w:rsidP="00AF11ED">
      <w:pPr>
        <w:spacing w:after="0" w:line="240" w:lineRule="auto"/>
        <w:ind w:left="142" w:right="272" w:firstLine="567"/>
        <w:jc w:val="both"/>
        <w:rPr>
          <w:rFonts w:ascii="Times New Roman" w:hAnsi="Times New Roman" w:cs="Times New Roman"/>
          <w:b/>
          <w:i/>
          <w:sz w:val="24"/>
          <w:szCs w:val="24"/>
        </w:rPr>
      </w:pPr>
      <w:r w:rsidRPr="0077333C">
        <w:rPr>
          <w:rFonts w:ascii="Times New Roman" w:hAnsi="Times New Roman" w:cs="Times New Roman"/>
          <w:b/>
          <w:i/>
          <w:sz w:val="24"/>
          <w:szCs w:val="24"/>
        </w:rPr>
        <w:t>- samotnego wychowywania dziecka</w:t>
      </w:r>
      <w:r w:rsidR="00AF11ED">
        <w:rPr>
          <w:rFonts w:ascii="Times New Roman" w:hAnsi="Times New Roman" w:cs="Times New Roman"/>
          <w:b/>
          <w:i/>
          <w:sz w:val="24"/>
          <w:szCs w:val="24"/>
        </w:rPr>
        <w:t xml:space="preserve"> – kwota </w:t>
      </w:r>
      <w:r w:rsidRPr="0077333C">
        <w:rPr>
          <w:rFonts w:ascii="Times New Roman" w:hAnsi="Times New Roman" w:cs="Times New Roman"/>
          <w:b/>
          <w:i/>
          <w:sz w:val="24"/>
          <w:szCs w:val="24"/>
        </w:rPr>
        <w:t xml:space="preserve"> 60 738,42 zł</w:t>
      </w:r>
    </w:p>
    <w:p w:rsidR="0077333C" w:rsidRP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t>Przysługuje osobie samotnej – matce, ojcu, opiekunowi faktycznemu dziecka, jeżeli alimenty nie zostały zasądzone od drugiego rodzica, ponieważ: drugi z rodziców nie żyje lub ojciec dziecka jest nieznany. Dodatek wypłacany był w wysokości 193 zł miesięcznie, a w przypadku dziecka niepełnosprawnego 273 zł miesięcznie. Dodatek może być wypłacanie nie więcej niż na 2 dzieci w rodzinie.</w:t>
      </w:r>
    </w:p>
    <w:p w:rsidR="0077333C" w:rsidRPr="0077333C" w:rsidRDefault="0077333C" w:rsidP="00AF11ED">
      <w:pPr>
        <w:spacing w:after="0" w:line="240" w:lineRule="auto"/>
        <w:ind w:right="272" w:firstLine="709"/>
        <w:jc w:val="both"/>
        <w:rPr>
          <w:rFonts w:ascii="Times New Roman" w:hAnsi="Times New Roman" w:cs="Times New Roman"/>
          <w:b/>
          <w:i/>
          <w:sz w:val="24"/>
          <w:szCs w:val="24"/>
        </w:rPr>
      </w:pPr>
      <w:r w:rsidRPr="0077333C">
        <w:rPr>
          <w:rFonts w:ascii="Times New Roman" w:hAnsi="Times New Roman" w:cs="Times New Roman"/>
          <w:b/>
          <w:i/>
          <w:sz w:val="24"/>
          <w:szCs w:val="24"/>
        </w:rPr>
        <w:t xml:space="preserve">- kształcenia i rehabilitacji dziecka niepełnosprawnego </w:t>
      </w:r>
      <w:r w:rsidR="00AF11ED">
        <w:rPr>
          <w:rFonts w:ascii="Times New Roman" w:hAnsi="Times New Roman" w:cs="Times New Roman"/>
          <w:b/>
          <w:i/>
          <w:sz w:val="24"/>
          <w:szCs w:val="24"/>
        </w:rPr>
        <w:t xml:space="preserve">– kwota </w:t>
      </w:r>
      <w:r w:rsidRPr="0077333C">
        <w:rPr>
          <w:rFonts w:ascii="Times New Roman" w:hAnsi="Times New Roman" w:cs="Times New Roman"/>
          <w:b/>
          <w:i/>
          <w:sz w:val="24"/>
          <w:szCs w:val="24"/>
        </w:rPr>
        <w:t xml:space="preserve"> 56 227,09 zł</w:t>
      </w:r>
    </w:p>
    <w:p w:rsid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t xml:space="preserve">Przysługuje na dziecko do 16 roku życia jeżeli legitymuje się orzeczeniem o niepełnosprawności, a powyżej 16 roku życia jeżeli legitymuje się znacznym lub umiarkowanym stopniem niepełnosprawności. Dodatek wypłacany był w wysokości 90 zł na dziecko do 5 roku życia oraz 110 zł na dziecko powyżej 5 roku życia. </w:t>
      </w:r>
    </w:p>
    <w:p w:rsidR="0077333C" w:rsidRDefault="0077333C" w:rsidP="00AF11ED">
      <w:pPr>
        <w:spacing w:after="0" w:line="240" w:lineRule="auto"/>
        <w:ind w:right="272" w:firstLine="709"/>
        <w:jc w:val="both"/>
        <w:rPr>
          <w:rFonts w:ascii="Times New Roman" w:hAnsi="Times New Roman" w:cs="Times New Roman"/>
          <w:b/>
          <w:i/>
          <w:sz w:val="24"/>
          <w:szCs w:val="24"/>
        </w:rPr>
      </w:pPr>
      <w:r w:rsidRPr="0077333C">
        <w:rPr>
          <w:rFonts w:ascii="Times New Roman" w:hAnsi="Times New Roman" w:cs="Times New Roman"/>
          <w:b/>
          <w:i/>
          <w:sz w:val="24"/>
          <w:szCs w:val="24"/>
        </w:rPr>
        <w:t>- rozpoczęcia roku szkolnego</w:t>
      </w:r>
      <w:r w:rsidR="00AF11ED">
        <w:rPr>
          <w:rFonts w:ascii="Times New Roman" w:hAnsi="Times New Roman" w:cs="Times New Roman"/>
          <w:b/>
          <w:i/>
          <w:sz w:val="24"/>
          <w:szCs w:val="24"/>
        </w:rPr>
        <w:t xml:space="preserve"> – kwota </w:t>
      </w:r>
      <w:r w:rsidRPr="0077333C">
        <w:rPr>
          <w:rFonts w:ascii="Times New Roman" w:hAnsi="Times New Roman" w:cs="Times New Roman"/>
          <w:b/>
          <w:i/>
          <w:sz w:val="24"/>
          <w:szCs w:val="24"/>
        </w:rPr>
        <w:t xml:space="preserve"> 50 524,34 zł</w:t>
      </w:r>
    </w:p>
    <w:p w:rsidR="0077333C" w:rsidRP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lastRenderedPageBreak/>
        <w:t>Dodatek wypłacany jest na częściowe pokrycie kosztów związanych z rozpoczęciem nowego roku szkolnego w wysokości 100 zł (dodatek wypłacany jest w miesiącu wrześniu)</w:t>
      </w:r>
    </w:p>
    <w:p w:rsidR="0077333C" w:rsidRPr="0077333C" w:rsidRDefault="0077333C" w:rsidP="0077333C">
      <w:pPr>
        <w:spacing w:after="0" w:line="240" w:lineRule="auto"/>
        <w:ind w:left="142" w:right="272"/>
        <w:jc w:val="both"/>
        <w:rPr>
          <w:rFonts w:ascii="Times New Roman" w:hAnsi="Times New Roman" w:cs="Times New Roman"/>
          <w:color w:val="FF0000"/>
          <w:sz w:val="24"/>
          <w:szCs w:val="24"/>
        </w:rPr>
      </w:pPr>
    </w:p>
    <w:p w:rsidR="0077333C" w:rsidRPr="0077333C" w:rsidRDefault="0077333C" w:rsidP="00AF11ED">
      <w:pPr>
        <w:spacing w:after="0" w:line="240" w:lineRule="auto"/>
        <w:ind w:left="142" w:right="272" w:firstLine="567"/>
        <w:jc w:val="both"/>
        <w:rPr>
          <w:rFonts w:ascii="Times New Roman" w:hAnsi="Times New Roman" w:cs="Times New Roman"/>
          <w:b/>
          <w:i/>
          <w:sz w:val="24"/>
          <w:szCs w:val="24"/>
        </w:rPr>
      </w:pPr>
      <w:r w:rsidRPr="0077333C">
        <w:rPr>
          <w:rFonts w:ascii="Times New Roman" w:hAnsi="Times New Roman" w:cs="Times New Roman"/>
          <w:b/>
          <w:i/>
          <w:sz w:val="24"/>
          <w:szCs w:val="24"/>
        </w:rPr>
        <w:t xml:space="preserve">- podjęcia przez dziecko nauki w szkole poza miejscem zamieszkania </w:t>
      </w:r>
      <w:r w:rsidR="00AF11ED">
        <w:rPr>
          <w:rFonts w:ascii="Times New Roman" w:hAnsi="Times New Roman" w:cs="Times New Roman"/>
          <w:b/>
          <w:i/>
          <w:sz w:val="24"/>
          <w:szCs w:val="24"/>
        </w:rPr>
        <w:t xml:space="preserve">– kwota </w:t>
      </w:r>
      <w:r w:rsidR="00AF11ED">
        <w:rPr>
          <w:rFonts w:ascii="Times New Roman" w:hAnsi="Times New Roman" w:cs="Times New Roman"/>
          <w:b/>
          <w:i/>
          <w:sz w:val="24"/>
          <w:szCs w:val="24"/>
        </w:rPr>
        <w:tab/>
      </w:r>
      <w:r w:rsidR="00AF11ED">
        <w:rPr>
          <w:rFonts w:ascii="Times New Roman" w:hAnsi="Times New Roman" w:cs="Times New Roman"/>
          <w:b/>
          <w:i/>
          <w:sz w:val="24"/>
          <w:szCs w:val="24"/>
        </w:rPr>
        <w:tab/>
      </w:r>
      <w:r w:rsidRPr="0077333C">
        <w:rPr>
          <w:rFonts w:ascii="Times New Roman" w:hAnsi="Times New Roman" w:cs="Times New Roman"/>
          <w:b/>
          <w:i/>
          <w:sz w:val="24"/>
          <w:szCs w:val="24"/>
        </w:rPr>
        <w:t>56 647,79 zł</w:t>
      </w:r>
    </w:p>
    <w:p w:rsidR="0077333C" w:rsidRP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t xml:space="preserve">Dodatek przysługuje w związku z zamieszkiwaniem dziecka w miejscowości, w której znajduje się siedziba szkoły ponadgimnazjalnej albo w związku z dojazdem do miejscowości, w której znajduje się siedziba szkoły ponadgimnazjalnej. Wysokość wypłacanego dodatku to 113 zł w przypadku zamieszkiwania lub 69 zł w przypadku dojazdu do szkoły. Dodatek wypłacany jest przez 10 miesięcy w roku tj. przez okres nauki w szkole. </w:t>
      </w:r>
    </w:p>
    <w:p w:rsidR="0077333C" w:rsidRDefault="0077333C" w:rsidP="00AF11ED">
      <w:pPr>
        <w:spacing w:after="0" w:line="240" w:lineRule="auto"/>
        <w:ind w:left="142" w:right="272" w:firstLine="567"/>
        <w:jc w:val="both"/>
        <w:rPr>
          <w:rFonts w:ascii="Times New Roman" w:hAnsi="Times New Roman" w:cs="Times New Roman"/>
          <w:b/>
          <w:i/>
          <w:sz w:val="24"/>
          <w:szCs w:val="24"/>
        </w:rPr>
      </w:pPr>
      <w:r w:rsidRPr="0077333C">
        <w:rPr>
          <w:rFonts w:ascii="Times New Roman" w:hAnsi="Times New Roman" w:cs="Times New Roman"/>
          <w:b/>
          <w:i/>
          <w:sz w:val="24"/>
          <w:szCs w:val="24"/>
        </w:rPr>
        <w:t xml:space="preserve">- wychowywania dziecka w rodzinie wielodzietnej </w:t>
      </w:r>
      <w:r w:rsidR="00AF11ED">
        <w:rPr>
          <w:rFonts w:ascii="Times New Roman" w:hAnsi="Times New Roman" w:cs="Times New Roman"/>
          <w:b/>
          <w:i/>
          <w:sz w:val="24"/>
          <w:szCs w:val="24"/>
        </w:rPr>
        <w:t xml:space="preserve">– kwota </w:t>
      </w:r>
      <w:r w:rsidRPr="0077333C">
        <w:rPr>
          <w:rFonts w:ascii="Times New Roman" w:hAnsi="Times New Roman" w:cs="Times New Roman"/>
          <w:b/>
          <w:i/>
          <w:sz w:val="24"/>
          <w:szCs w:val="24"/>
        </w:rPr>
        <w:t xml:space="preserve"> 129 611,37 zł</w:t>
      </w:r>
    </w:p>
    <w:p w:rsidR="0077333C" w:rsidRPr="0077333C" w:rsidRDefault="0077333C" w:rsidP="00AF11ED">
      <w:pPr>
        <w:spacing w:after="0" w:line="240" w:lineRule="auto"/>
        <w:ind w:left="709" w:right="272"/>
        <w:jc w:val="both"/>
        <w:rPr>
          <w:rFonts w:ascii="Times New Roman" w:hAnsi="Times New Roman" w:cs="Times New Roman"/>
          <w:sz w:val="24"/>
          <w:szCs w:val="24"/>
        </w:rPr>
      </w:pPr>
      <w:r w:rsidRPr="0077333C">
        <w:rPr>
          <w:rFonts w:ascii="Times New Roman" w:hAnsi="Times New Roman" w:cs="Times New Roman"/>
          <w:sz w:val="24"/>
          <w:szCs w:val="24"/>
        </w:rPr>
        <w:t>Przysługuje na trzecie i kolejne dziecko w rodzinie uprawnionej do zasiłku rodzinnego w wysokości 95 zł miesięcznie.</w:t>
      </w:r>
    </w:p>
    <w:p w:rsidR="0077333C"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 xml:space="preserve">Zasiłki pielęgnacyjne </w:t>
      </w:r>
      <w:r w:rsidR="00AF11ED" w:rsidRPr="007A0985">
        <w:rPr>
          <w:rFonts w:ascii="Times New Roman" w:hAnsi="Times New Roman" w:cs="Times New Roman"/>
          <w:b/>
          <w:sz w:val="24"/>
          <w:szCs w:val="24"/>
        </w:rPr>
        <w:t xml:space="preserve">– kwota </w:t>
      </w:r>
      <w:r w:rsidRPr="007A0985">
        <w:rPr>
          <w:rFonts w:ascii="Times New Roman" w:hAnsi="Times New Roman" w:cs="Times New Roman"/>
          <w:b/>
          <w:sz w:val="24"/>
          <w:szCs w:val="24"/>
        </w:rPr>
        <w:t xml:space="preserve"> 275 388,88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Przysługuje na dziecko legitymujące się orzeczeniem o niepełnosprawności lub osobie powyżej 16 roku życia jeżeli legitymuje się znacznym lub umiarkowanym stopniem niepełnosprawności. W przypadku umiarkowanego stopnia niepełnosprawności, jeżeli niepełnosprawność ta powstała przed 21 rokiem życia. Zasiłek przysługuje również osobom, które ukończyły 75 lat, a nie otrzymują dodatku pielęgnacyjnego z ZUS lub KRUS. Zasiłek pielęgnacyjny wypłacany był do miesiąca października w wysokości 153 zł miesięcznie niezależnie od dochodu. Od miesiąca listopada zasiłek pielęgnacyjny wypłacany był w wysokości 184,42 zł miesięcznie. Zasiłek pielęgnacyjny wypłacany był dla 140 osób.</w:t>
      </w:r>
    </w:p>
    <w:p w:rsidR="0077333C"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Świadczenia pielęgnacyjne</w:t>
      </w:r>
      <w:r w:rsidR="00AF11ED" w:rsidRP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 xml:space="preserve"> 584 537,00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 xml:space="preserve">Przysługuje matce lub ojcu lub inny osobom,  na których ciąży obowiązek alimentacyjny jeżeli nie podejmują lub rezygnują z zatrudnienia w celu sprawowania opieki nad osobą legitymującą się orzeczeniem o znacznym stopniu niepełnosprawności, jeżeli niepełnosprawność powstała do ukończenia 18 roku życia lub w trakcie nauki w szkole nie później niż do 25 roku życia. W przypadku dziecka, jeżeli legitymuje się orzeczeniem o niepełnosprawności łącznie ze wskazaniami konieczności stałej opieki w związku ze znacznie ograniczoną możliwością samodzielnej egzystencji oraz konieczności stałego współudziału opiekuna w procesie leczenia, rehabilitacji i edukacji dziecka. Świadczenie pielęgnacyjne wypłacane było w wysokości 1477,00 zł miesięcznie  bez względu na dochód rodziny. Z tej formy pomocy skorzystało 33 rodziny. </w:t>
      </w:r>
    </w:p>
    <w:p w:rsidR="00AF11ED"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Specja</w:t>
      </w:r>
      <w:r w:rsidR="00AF11ED" w:rsidRPr="007A0985">
        <w:rPr>
          <w:rFonts w:ascii="Times New Roman" w:hAnsi="Times New Roman" w:cs="Times New Roman"/>
          <w:b/>
          <w:sz w:val="24"/>
          <w:szCs w:val="24"/>
        </w:rPr>
        <w:t xml:space="preserve">lny zasiłek opiekuńczy – kwota </w:t>
      </w:r>
      <w:r w:rsidRPr="007A0985">
        <w:rPr>
          <w:rFonts w:ascii="Times New Roman" w:hAnsi="Times New Roman" w:cs="Times New Roman"/>
          <w:b/>
          <w:sz w:val="24"/>
          <w:szCs w:val="24"/>
        </w:rPr>
        <w:t xml:space="preserve"> 17 963,00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Przysługuje osobie zobowiązanej do alimentacji, która rezygnuje z zatrudnienia w celu sprawowania opieki nad osobą niepełnosprawna legitymującą się znacznym stopniem niepełnosprawności jeżeli łączny dochód osoby rodziny sprawującej opiekę oraz rodziny osoby wymagającej opieki w przeliczeniu na osoby nie przekracza 764 zł miesięcznie na osobę. Specjalny zasiłek opiekuńczy wypłacany był w wysokości 520 zł miesięcznie do miesiąca października. Od listopada specjalny zasiłek opiekuńczy wypłacany jest w wysokości 620,00 zł miesięcznie.  Specjalny zasiłek opiekuńczy otrzymywały 4 osoby.</w:t>
      </w:r>
    </w:p>
    <w:p w:rsidR="0077333C"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Jednorazowa zapomoga z tytułu urodzenia dziecka</w:t>
      </w:r>
      <w:r w:rsidR="00AF11ED" w:rsidRP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51 000,00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Przysługuje, jeżeli kobieta pozostawała pod opieką medyczną nie później niż od 10 tygodnia ciąży do czasu porodu, jeżeli dochód rodziny w przeliczeniu na osobę nie przekracza kwoty 1922 zł miesięcznie. Jednorazowa zapomoga z tytułu urodzenia dziecka wypłacana jest w wysokości 1000 zł</w:t>
      </w:r>
      <w:r w:rsidR="00AF11ED" w:rsidRPr="007A0985">
        <w:rPr>
          <w:rFonts w:ascii="Times New Roman" w:hAnsi="Times New Roman" w:cs="Times New Roman"/>
          <w:sz w:val="24"/>
          <w:szCs w:val="24"/>
        </w:rPr>
        <w:t>.</w:t>
      </w:r>
    </w:p>
    <w:p w:rsidR="007A0985"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Świadczenie rodzicielskie</w:t>
      </w:r>
      <w:r w:rsidR="00AF11ED" w:rsidRPr="007A0985">
        <w:rPr>
          <w:rFonts w:ascii="Times New Roman" w:hAnsi="Times New Roman" w:cs="Times New Roman"/>
          <w:b/>
          <w:sz w:val="24"/>
          <w:szCs w:val="24"/>
        </w:rPr>
        <w:t xml:space="preserve"> – kwota 2</w:t>
      </w:r>
      <w:r w:rsidRPr="007A0985">
        <w:rPr>
          <w:rFonts w:ascii="Times New Roman" w:hAnsi="Times New Roman" w:cs="Times New Roman"/>
          <w:b/>
          <w:sz w:val="24"/>
          <w:szCs w:val="24"/>
        </w:rPr>
        <w:t>11 662,00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 xml:space="preserve">Przysługuje matce lub ojcu przez okres 52 tygodni od  dnia urodzenia dziecka  . jeżeli nie ma nigdzie uprawnień do zasiłku </w:t>
      </w:r>
      <w:r w:rsidRPr="007A0985">
        <w:rPr>
          <w:rFonts w:ascii="Times New Roman" w:hAnsi="Times New Roman" w:cs="Times New Roman"/>
          <w:sz w:val="24"/>
          <w:szCs w:val="24"/>
        </w:rPr>
        <w:lastRenderedPageBreak/>
        <w:t>macierzyńskiego. Świadczenie wypłacane jest  w wys. 1000 zł miesięcznie. Świadczenie rodzicielskie otrzymywały 24 osoby.</w:t>
      </w:r>
    </w:p>
    <w:p w:rsidR="0077333C" w:rsidRDefault="00AF11ED"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W</w:t>
      </w:r>
      <w:r w:rsidR="0077333C" w:rsidRPr="007A0985">
        <w:rPr>
          <w:rFonts w:ascii="Times New Roman" w:hAnsi="Times New Roman" w:cs="Times New Roman"/>
          <w:b/>
          <w:sz w:val="24"/>
          <w:szCs w:val="24"/>
        </w:rPr>
        <w:t>sparcie kobiet w ciąży i ich rodzin „ Za życiem”</w:t>
      </w:r>
      <w:r w:rsidRPr="007A0985">
        <w:rPr>
          <w:rFonts w:ascii="Times New Roman" w:hAnsi="Times New Roman" w:cs="Times New Roman"/>
          <w:b/>
          <w:sz w:val="24"/>
          <w:szCs w:val="24"/>
        </w:rPr>
        <w:t xml:space="preserve"> – kwota</w:t>
      </w:r>
      <w:r w:rsidR="000E13EC" w:rsidRPr="007A0985">
        <w:rPr>
          <w:rFonts w:ascii="Times New Roman" w:hAnsi="Times New Roman" w:cs="Times New Roman"/>
          <w:b/>
          <w:sz w:val="24"/>
          <w:szCs w:val="24"/>
        </w:rPr>
        <w:t xml:space="preserve">  </w:t>
      </w:r>
      <w:r w:rsidR="0077333C" w:rsidRPr="007A0985">
        <w:rPr>
          <w:rFonts w:ascii="Times New Roman" w:hAnsi="Times New Roman" w:cs="Times New Roman"/>
          <w:b/>
          <w:sz w:val="24"/>
          <w:szCs w:val="24"/>
        </w:rPr>
        <w:t>4 000,00 zł</w:t>
      </w:r>
      <w:r w:rsidR="000E13EC" w:rsidRPr="007A0985">
        <w:rPr>
          <w:rFonts w:ascii="Times New Roman" w:hAnsi="Times New Roman" w:cs="Times New Roman"/>
          <w:b/>
          <w:sz w:val="24"/>
          <w:szCs w:val="24"/>
        </w:rPr>
        <w:t>.</w:t>
      </w:r>
      <w:r w:rsidR="007A0985" w:rsidRPr="007A0985">
        <w:rPr>
          <w:rFonts w:ascii="Times New Roman" w:hAnsi="Times New Roman" w:cs="Times New Roman"/>
          <w:b/>
          <w:sz w:val="24"/>
          <w:szCs w:val="24"/>
        </w:rPr>
        <w:t xml:space="preserve"> </w:t>
      </w:r>
      <w:r w:rsidR="0077333C" w:rsidRPr="007A0985">
        <w:rPr>
          <w:rFonts w:ascii="Times New Roman" w:hAnsi="Times New Roman" w:cs="Times New Roman"/>
          <w:sz w:val="24"/>
          <w:szCs w:val="24"/>
        </w:rPr>
        <w:t>Ustawa o wsparciu kobiet w ciąży i rodzin "Za życiem" z dnia 4 listopada 2016 r. weszła  w życie od 1 stycznia 2017 r. Zgodnie z nowymi przepisami rodzinom, w których urodzi się żywe dziecko z ciężkim i nieodwracalnym upośledzeniu albo nieuleczalną chorobą zagrażającą życiu, które powstały w prenatalnym okresie rozwoju dziecka lub w czasie porodu, przysługuje jednorazowe świadczenie w wysokości 4 tys. zł. Nie jest ono uzależnione od dochodów. Wniosek o wypłatę jednorazowego świadczenia należy złożyć w terminie 12 miesięcy od narodzin dziecka. Z tej formy pomocy skorzystała 1 rodzina.</w:t>
      </w:r>
    </w:p>
    <w:p w:rsidR="0077333C" w:rsidRPr="007A0985" w:rsidRDefault="007A0985"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Pr>
          <w:rFonts w:ascii="Times New Roman" w:hAnsi="Times New Roman" w:cs="Times New Roman"/>
          <w:b/>
          <w:sz w:val="24"/>
          <w:szCs w:val="24"/>
        </w:rPr>
        <w:t>Z</w:t>
      </w:r>
      <w:r w:rsidR="0077333C" w:rsidRPr="007A0985">
        <w:rPr>
          <w:rFonts w:ascii="Times New Roman" w:hAnsi="Times New Roman" w:cs="Times New Roman"/>
          <w:b/>
          <w:sz w:val="24"/>
          <w:szCs w:val="24"/>
        </w:rPr>
        <w:t xml:space="preserve">wrot nienależnie pobranych świadczeń rodzinnych </w:t>
      </w:r>
      <w:r w:rsidR="000E13EC" w:rsidRPr="007A0985">
        <w:rPr>
          <w:rFonts w:ascii="Times New Roman" w:hAnsi="Times New Roman" w:cs="Times New Roman"/>
          <w:b/>
          <w:sz w:val="24"/>
          <w:szCs w:val="24"/>
        </w:rPr>
        <w:t xml:space="preserve">- kwota </w:t>
      </w:r>
      <w:r w:rsidR="0077333C" w:rsidRPr="007A0985">
        <w:rPr>
          <w:rFonts w:ascii="Times New Roman" w:hAnsi="Times New Roman" w:cs="Times New Roman"/>
          <w:b/>
          <w:sz w:val="24"/>
          <w:szCs w:val="24"/>
        </w:rPr>
        <w:t>12 036,00 zł</w:t>
      </w:r>
      <w:r w:rsidR="000E13EC" w:rsidRPr="007A0985">
        <w:rPr>
          <w:rFonts w:ascii="Times New Roman" w:hAnsi="Times New Roman" w:cs="Times New Roman"/>
          <w:b/>
          <w:sz w:val="24"/>
          <w:szCs w:val="24"/>
        </w:rPr>
        <w:t>.</w:t>
      </w:r>
    </w:p>
    <w:p w:rsidR="0077333C"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 xml:space="preserve">Fundusz alimentacyjny </w:t>
      </w:r>
      <w:r w:rsidR="000E13EC" w:rsidRPr="007A0985">
        <w:rPr>
          <w:rFonts w:ascii="Times New Roman" w:hAnsi="Times New Roman" w:cs="Times New Roman"/>
          <w:b/>
          <w:sz w:val="24"/>
          <w:szCs w:val="24"/>
        </w:rPr>
        <w:t xml:space="preserve">– kwota </w:t>
      </w:r>
      <w:r w:rsidRPr="007A0985">
        <w:rPr>
          <w:rFonts w:ascii="Times New Roman" w:hAnsi="Times New Roman" w:cs="Times New Roman"/>
          <w:b/>
          <w:sz w:val="24"/>
          <w:szCs w:val="24"/>
        </w:rPr>
        <w:t>393 011,30 zł</w:t>
      </w:r>
      <w:r w:rsidR="000E13EC" w:rsidRPr="007A0985">
        <w:rPr>
          <w:rFonts w:ascii="Times New Roman" w:hAnsi="Times New Roman" w:cs="Times New Roman"/>
          <w:b/>
          <w:sz w:val="24"/>
          <w:szCs w:val="24"/>
        </w:rPr>
        <w:t>.</w:t>
      </w:r>
      <w:r w:rsidR="007A0985">
        <w:rPr>
          <w:rFonts w:ascii="Times New Roman" w:hAnsi="Times New Roman" w:cs="Times New Roman"/>
          <w:b/>
          <w:sz w:val="24"/>
          <w:szCs w:val="24"/>
        </w:rPr>
        <w:t xml:space="preserve"> </w:t>
      </w:r>
      <w:r w:rsidRPr="007A0985">
        <w:rPr>
          <w:rFonts w:ascii="Times New Roman" w:hAnsi="Times New Roman" w:cs="Times New Roman"/>
          <w:sz w:val="24"/>
          <w:szCs w:val="24"/>
        </w:rPr>
        <w:t>Przysługuje na dziecko do 18 roku życia, a w przypadku kontynuacji nauki w szkole lub szkole wyższej do ukończenia przez nią 25 roku życia, zaś w przypadku posiadania orzeczenia o znacznym stopniu niepełnosprawności – bezterminowo. Świadczenie z funduszu alimentacyjnego może być wypłacane w przypadku, gdy dwumiesięczna egzekucja alimentów zasądzonych wyrokiem sądu od jednego z rodziców prowadzona przez komornika sądowego jest bezskuteczna, a dochód w przeliczeniu na osobę w rodzinie nie przekracza 725 zł. Świadczenia z funduszu alimentacyjnego wypłacane są w wysokości ustalonych alimentów nie więcej niż 500 zł na osobę uprawnioną.</w:t>
      </w:r>
    </w:p>
    <w:p w:rsidR="0077333C" w:rsidRPr="007A0985" w:rsidRDefault="0077333C" w:rsidP="007A0985">
      <w:pPr>
        <w:pStyle w:val="Akapitzlist"/>
        <w:numPr>
          <w:ilvl w:val="0"/>
          <w:numId w:val="104"/>
        </w:numPr>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Składki na ubezpieczenie społeczne za osoby pobierające świadczenia opiekuńcze, specjalny zasiłek opiekuńczy</w:t>
      </w:r>
      <w:r w:rsidR="00D130D1" w:rsidRP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121 816,04 zł</w:t>
      </w:r>
      <w:r w:rsidR="00D130D1" w:rsidRPr="007A0985">
        <w:rPr>
          <w:rFonts w:ascii="Times New Roman" w:hAnsi="Times New Roman" w:cs="Times New Roman"/>
          <w:b/>
          <w:sz w:val="24"/>
          <w:szCs w:val="24"/>
        </w:rPr>
        <w:t>.</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Odprowadzane są za osoby uprawnione do pobierania świadczenia pielęgnacyjnego, specjalnego zasiłku opiekuńczego,  jeżeli nie posiada</w:t>
      </w:r>
      <w:r w:rsidR="00D130D1" w:rsidRPr="007A0985">
        <w:rPr>
          <w:rFonts w:ascii="Times New Roman" w:hAnsi="Times New Roman" w:cs="Times New Roman"/>
          <w:sz w:val="24"/>
          <w:szCs w:val="24"/>
        </w:rPr>
        <w:t>ją ubezpieczenia z innego tytułu,</w:t>
      </w:r>
      <w:r w:rsidRPr="007A0985">
        <w:rPr>
          <w:rFonts w:ascii="Times New Roman" w:hAnsi="Times New Roman" w:cs="Times New Roman"/>
          <w:color w:val="FF0000"/>
          <w:sz w:val="24"/>
          <w:szCs w:val="24"/>
        </w:rPr>
        <w:t xml:space="preserve"> </w:t>
      </w:r>
      <w:r w:rsidRPr="007A0985">
        <w:rPr>
          <w:rFonts w:ascii="Times New Roman" w:hAnsi="Times New Roman" w:cs="Times New Roman"/>
          <w:sz w:val="24"/>
          <w:szCs w:val="24"/>
        </w:rPr>
        <w:t>a okres opłacanych składek na ubezpieczenie społeczne nie przekracza 25 lat. Składki na ubezpieczenie emerytalno-rentowe opłacane były za 25 osób. Ponadto za 6 osób opłacane były składki KRUS.</w:t>
      </w:r>
    </w:p>
    <w:p w:rsidR="0077333C" w:rsidRDefault="0077333C" w:rsidP="006F4144">
      <w:pPr>
        <w:pStyle w:val="Akapitzlist"/>
        <w:numPr>
          <w:ilvl w:val="0"/>
          <w:numId w:val="104"/>
        </w:numPr>
        <w:tabs>
          <w:tab w:val="left" w:pos="360"/>
          <w:tab w:val="left" w:pos="426"/>
        </w:tabs>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 xml:space="preserve">Koszty obsługi świadczeń i funduszu alimentacyjnego   </w:t>
      </w:r>
      <w:r w:rsidR="00D130D1" w:rsidRPr="007A0985">
        <w:rPr>
          <w:rFonts w:ascii="Times New Roman" w:hAnsi="Times New Roman" w:cs="Times New Roman"/>
          <w:b/>
          <w:sz w:val="24"/>
          <w:szCs w:val="24"/>
        </w:rPr>
        <w:t xml:space="preserve">- kwota </w:t>
      </w:r>
      <w:r w:rsidRPr="007A0985">
        <w:rPr>
          <w:rFonts w:ascii="Times New Roman" w:hAnsi="Times New Roman" w:cs="Times New Roman"/>
          <w:b/>
          <w:sz w:val="24"/>
          <w:szCs w:val="24"/>
        </w:rPr>
        <w:t xml:space="preserve"> </w:t>
      </w:r>
      <w:r w:rsidR="00D130D1" w:rsidRPr="007A0985">
        <w:rPr>
          <w:rFonts w:ascii="Times New Roman" w:hAnsi="Times New Roman" w:cs="Times New Roman"/>
          <w:b/>
          <w:sz w:val="24"/>
          <w:szCs w:val="24"/>
        </w:rPr>
        <w:t xml:space="preserve"> </w:t>
      </w:r>
      <w:r w:rsidRPr="007A0985">
        <w:rPr>
          <w:rFonts w:ascii="Times New Roman" w:hAnsi="Times New Roman" w:cs="Times New Roman"/>
          <w:b/>
          <w:sz w:val="24"/>
          <w:szCs w:val="24"/>
        </w:rPr>
        <w:t>87 296,70 zł</w:t>
      </w:r>
      <w:r w:rsidR="007A0985" w:rsidRPr="007A0985">
        <w:rPr>
          <w:rFonts w:ascii="Times New Roman" w:hAnsi="Times New Roman" w:cs="Times New Roman"/>
          <w:b/>
          <w:sz w:val="24"/>
          <w:szCs w:val="24"/>
        </w:rPr>
        <w:t xml:space="preserve">. </w:t>
      </w:r>
      <w:r w:rsidR="007A0985">
        <w:rPr>
          <w:rFonts w:ascii="Times New Roman" w:hAnsi="Times New Roman" w:cs="Times New Roman"/>
          <w:b/>
          <w:sz w:val="24"/>
          <w:szCs w:val="24"/>
        </w:rPr>
        <w:t xml:space="preserve"> </w:t>
      </w:r>
      <w:r w:rsidRPr="007A0985">
        <w:rPr>
          <w:rFonts w:ascii="Times New Roman" w:hAnsi="Times New Roman" w:cs="Times New Roman"/>
          <w:sz w:val="24"/>
          <w:szCs w:val="24"/>
        </w:rPr>
        <w:t>Koszty obsługi stanowią 3% dotacji nie wliczając świadczenia rodzicielskiego, gdzie koszty obsługi wynoszą 30 zł od wydanej decyzji. W skład kosztów obsługi wchodzi wynagrodzenie pracownika wraz z pochodnymi, koszty bankowe, koszty pocztowe, opłata licencyjna za program komputerowy, zakup materiałów biurowych.</w:t>
      </w:r>
    </w:p>
    <w:p w:rsidR="0077333C" w:rsidRDefault="0077333C" w:rsidP="006F4144">
      <w:pPr>
        <w:pStyle w:val="Akapitzlist"/>
        <w:numPr>
          <w:ilvl w:val="0"/>
          <w:numId w:val="104"/>
        </w:numPr>
        <w:tabs>
          <w:tab w:val="left" w:pos="360"/>
          <w:tab w:val="left" w:pos="426"/>
        </w:tabs>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 xml:space="preserve">Karta Dużej Rodziny </w:t>
      </w:r>
      <w:r w:rsidR="007A0985" w:rsidRP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121,99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 xml:space="preserve">Zgodnie z Rozporządzeniem Rady Ministrów z dnia 27 maja 2014 r w sprawie szczegółowych warunków realizacji rządowego programu dla rodzin wielodzietnych oraz Ustawą z dnia 5 grudnia 2014r o Karcie Dużej Rodziny Wójt gminy właściwy ze względu na miejsce zamieszkania rodziny wielodzietnej przyznaje Kartę Dużej Rodziny. Zgodnie z Rozporządzeniem koszt realizacji programu przez gminę jest finansowany ze środków budżetu państwa i wynosi 13,40 zł za jedną rodzinę wielodzietną. Środki te powinny być wydatkowana na pokrycie kosztów związanych z obsługą i wydawaniem Karty Dużej Rodziny. W 2017 roku karty wydano dla15 </w:t>
      </w:r>
      <w:r w:rsidRPr="007A0985">
        <w:rPr>
          <w:rFonts w:ascii="Times New Roman" w:hAnsi="Times New Roman" w:cs="Times New Roman"/>
          <w:color w:val="FF0000"/>
          <w:sz w:val="24"/>
          <w:szCs w:val="24"/>
        </w:rPr>
        <w:t xml:space="preserve"> </w:t>
      </w:r>
      <w:r w:rsidRPr="007A0985">
        <w:rPr>
          <w:rFonts w:ascii="Times New Roman" w:hAnsi="Times New Roman" w:cs="Times New Roman"/>
          <w:sz w:val="24"/>
          <w:szCs w:val="24"/>
        </w:rPr>
        <w:t>rodzin, w których jest 49 osób uprawnionych do otrzymania karty.</w:t>
      </w:r>
      <w:r w:rsidR="007A0985" w:rsidRPr="007A0985">
        <w:rPr>
          <w:rFonts w:ascii="Times New Roman" w:hAnsi="Times New Roman" w:cs="Times New Roman"/>
          <w:sz w:val="24"/>
          <w:szCs w:val="24"/>
        </w:rPr>
        <w:t xml:space="preserve"> </w:t>
      </w:r>
      <w:r w:rsidRPr="007A0985">
        <w:rPr>
          <w:rFonts w:ascii="Times New Roman" w:hAnsi="Times New Roman" w:cs="Times New Roman"/>
          <w:sz w:val="24"/>
          <w:szCs w:val="24"/>
        </w:rPr>
        <w:t>Karta Dużej Rodziny wydawana jest w GOPS po wcześniejszym złożeniu wniosku.</w:t>
      </w:r>
      <w:r w:rsidRPr="007A0985">
        <w:rPr>
          <w:rFonts w:ascii="Times New Roman" w:hAnsi="Times New Roman" w:cs="Times New Roman"/>
          <w:color w:val="555555"/>
          <w:sz w:val="24"/>
          <w:szCs w:val="24"/>
        </w:rPr>
        <w:t xml:space="preserve"> </w:t>
      </w:r>
      <w:r w:rsidRPr="007A0985">
        <w:rPr>
          <w:rFonts w:ascii="Times New Roman" w:hAnsi="Times New Roman" w:cs="Times New Roman"/>
          <w:sz w:val="24"/>
          <w:szCs w:val="24"/>
        </w:rPr>
        <w:t>Karta Dużej Rodziny przysługuje rodzinom z przynajmniej trójką dzieci, niezależnie od dochodu. Karta jest wydawana bezpłatnie, każdemu członkowi rodziny.  Rodzice mogą korzystać z karty dożywotnio, dzieci - do 18 roku życia lub do ukończenia nauki, maksymalnie do osiągnięcia 25 lat.</w:t>
      </w:r>
      <w:r w:rsidR="007A0985" w:rsidRPr="007A0985">
        <w:rPr>
          <w:rFonts w:ascii="Times New Roman" w:hAnsi="Times New Roman" w:cs="Times New Roman"/>
          <w:sz w:val="24"/>
          <w:szCs w:val="24"/>
        </w:rPr>
        <w:t xml:space="preserve"> </w:t>
      </w:r>
      <w:r w:rsidRPr="007A0985">
        <w:rPr>
          <w:rFonts w:ascii="Times New Roman" w:hAnsi="Times New Roman" w:cs="Times New Roman"/>
          <w:sz w:val="24"/>
          <w:szCs w:val="24"/>
        </w:rPr>
        <w:t xml:space="preserve">Dzieci legitymujące się orzeczeniem o umiarkowanym lub znacznym stopniu niepełnosprawności, po osiągnięciu odpowiednio 18. lub 25. roku życia otrzymują Kartę na okres ważności orzeczenia.   Karta oferuje system zniżek oraz dodatkowych uprawnień. Jej posiadacze </w:t>
      </w:r>
      <w:r w:rsidRPr="007A0985">
        <w:rPr>
          <w:rFonts w:ascii="Times New Roman" w:hAnsi="Times New Roman" w:cs="Times New Roman"/>
          <w:sz w:val="24"/>
          <w:szCs w:val="24"/>
        </w:rPr>
        <w:lastRenderedPageBreak/>
        <w:t xml:space="preserve">mogą korzystać z katalogu oferty kulturalnej, rekreacyjnej czy transportowej na terenie całego kraju. Od dnia 01.01.2018 r istnieje możliwość  posiadania Karty Dużej Rodziny w farmie aplikacji na nośniku elektronicznym (smartfonie). </w:t>
      </w:r>
    </w:p>
    <w:p w:rsidR="0077333C" w:rsidRDefault="0077333C" w:rsidP="006F4144">
      <w:pPr>
        <w:pStyle w:val="Akapitzlist"/>
        <w:numPr>
          <w:ilvl w:val="0"/>
          <w:numId w:val="104"/>
        </w:numPr>
        <w:tabs>
          <w:tab w:val="left" w:pos="360"/>
          <w:tab w:val="left" w:pos="426"/>
        </w:tabs>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Rządowy program „Dobry start” 300+</w:t>
      </w:r>
      <w:r w:rsidR="007A0985" w:rsidRPr="007A0985">
        <w:rPr>
          <w:rFonts w:ascii="Times New Roman" w:hAnsi="Times New Roman" w:cs="Times New Roman"/>
          <w:b/>
          <w:sz w:val="24"/>
          <w:szCs w:val="24"/>
        </w:rPr>
        <w:t xml:space="preserve"> - kwota 2</w:t>
      </w:r>
      <w:r w:rsidRPr="007A0985">
        <w:rPr>
          <w:rFonts w:ascii="Times New Roman" w:hAnsi="Times New Roman" w:cs="Times New Roman"/>
          <w:b/>
          <w:sz w:val="24"/>
          <w:szCs w:val="24"/>
        </w:rPr>
        <w:t>59 905,00 zł</w:t>
      </w:r>
      <w:r w:rsidR="007A0985" w:rsidRPr="007A0985">
        <w:rPr>
          <w:rFonts w:ascii="Times New Roman" w:hAnsi="Times New Roman" w:cs="Times New Roman"/>
          <w:b/>
          <w:sz w:val="24"/>
          <w:szCs w:val="24"/>
        </w:rPr>
        <w:t xml:space="preserve">. </w:t>
      </w:r>
      <w:r w:rsidR="007A0985">
        <w:rPr>
          <w:rFonts w:ascii="Times New Roman" w:hAnsi="Times New Roman" w:cs="Times New Roman"/>
          <w:b/>
          <w:sz w:val="24"/>
          <w:szCs w:val="24"/>
        </w:rPr>
        <w:t xml:space="preserve"> </w:t>
      </w:r>
      <w:r w:rsidRPr="007A0985">
        <w:rPr>
          <w:rFonts w:ascii="Times New Roman" w:hAnsi="Times New Roman" w:cs="Times New Roman"/>
          <w:sz w:val="24"/>
          <w:szCs w:val="24"/>
        </w:rPr>
        <w:t>Świadczenie dobry start  przysługuje raz w roku w związku z rozpoczęciem roku szkolnego do ukończenia przez dziecko 20. roku życia, a w przypadku dzieci legitymujących się orzeczeniem o niepełnosprawności do 24. roku życia (nie wypłacane jest studentom). Świadczenie dobry start wypłacane jest w wysokości 300,00 zł . Świadczenie wypłacone było dla 839 dzieci.</w:t>
      </w:r>
    </w:p>
    <w:p w:rsidR="0077333C" w:rsidRDefault="0077333C" w:rsidP="006F4144">
      <w:pPr>
        <w:pStyle w:val="Akapitzlist"/>
        <w:numPr>
          <w:ilvl w:val="0"/>
          <w:numId w:val="104"/>
        </w:numPr>
        <w:tabs>
          <w:tab w:val="left" w:pos="360"/>
          <w:tab w:val="left" w:pos="426"/>
          <w:tab w:val="left" w:pos="900"/>
          <w:tab w:val="num" w:pos="1080"/>
          <w:tab w:val="left" w:pos="1620"/>
        </w:tabs>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 xml:space="preserve">Rozdział 852 13  Składki na ubezpieczenie zdrowotne </w:t>
      </w:r>
      <w:r w:rsidR="007A0985" w:rsidRPr="007A0985">
        <w:rPr>
          <w:rFonts w:ascii="Times New Roman" w:hAnsi="Times New Roman" w:cs="Times New Roman"/>
          <w:b/>
          <w:sz w:val="24"/>
          <w:szCs w:val="24"/>
        </w:rPr>
        <w:t xml:space="preserve">– kwota </w:t>
      </w:r>
      <w:r w:rsidRPr="007A0985">
        <w:rPr>
          <w:rFonts w:ascii="Times New Roman" w:hAnsi="Times New Roman" w:cs="Times New Roman"/>
          <w:b/>
          <w:sz w:val="24"/>
          <w:szCs w:val="24"/>
        </w:rPr>
        <w:t xml:space="preserve"> 32 832,24 zł</w:t>
      </w:r>
      <w:r w:rsidR="007A0985" w:rsidRPr="007A0985">
        <w:rPr>
          <w:rFonts w:ascii="Times New Roman" w:hAnsi="Times New Roman" w:cs="Times New Roman"/>
          <w:b/>
          <w:sz w:val="24"/>
          <w:szCs w:val="24"/>
        </w:rPr>
        <w:t xml:space="preserve">. </w:t>
      </w:r>
      <w:r w:rsidR="007A0985">
        <w:rPr>
          <w:rFonts w:ascii="Times New Roman" w:hAnsi="Times New Roman" w:cs="Times New Roman"/>
          <w:sz w:val="24"/>
          <w:szCs w:val="24"/>
        </w:rPr>
        <w:t>Z</w:t>
      </w:r>
      <w:r w:rsidRPr="007A0985">
        <w:rPr>
          <w:rFonts w:ascii="Times New Roman" w:hAnsi="Times New Roman" w:cs="Times New Roman"/>
          <w:sz w:val="24"/>
          <w:szCs w:val="24"/>
        </w:rPr>
        <w:t>a 26</w:t>
      </w:r>
      <w:r w:rsidRPr="007A0985">
        <w:rPr>
          <w:rFonts w:ascii="Times New Roman" w:hAnsi="Times New Roman" w:cs="Times New Roman"/>
          <w:color w:val="FF0000"/>
          <w:sz w:val="24"/>
          <w:szCs w:val="24"/>
        </w:rPr>
        <w:t xml:space="preserve"> </w:t>
      </w:r>
      <w:r w:rsidRPr="007A0985">
        <w:rPr>
          <w:rFonts w:ascii="Times New Roman" w:hAnsi="Times New Roman" w:cs="Times New Roman"/>
          <w:sz w:val="24"/>
          <w:szCs w:val="24"/>
        </w:rPr>
        <w:t xml:space="preserve">osób otrzymujących świadczenie pielęgnacyjne opłacane były składki na ubezpieczenie zdrowotne </w:t>
      </w:r>
    </w:p>
    <w:p w:rsidR="0077333C" w:rsidRPr="007A0985" w:rsidRDefault="0077333C" w:rsidP="006F4144">
      <w:pPr>
        <w:pStyle w:val="Akapitzlist"/>
        <w:numPr>
          <w:ilvl w:val="0"/>
          <w:numId w:val="104"/>
        </w:numPr>
        <w:tabs>
          <w:tab w:val="left" w:pos="360"/>
          <w:tab w:val="left" w:pos="426"/>
          <w:tab w:val="left" w:pos="900"/>
          <w:tab w:val="num" w:pos="1080"/>
          <w:tab w:val="left" w:pos="1620"/>
        </w:tabs>
        <w:spacing w:after="0" w:line="240" w:lineRule="auto"/>
        <w:ind w:left="426" w:right="272" w:hanging="426"/>
        <w:jc w:val="both"/>
        <w:rPr>
          <w:rFonts w:ascii="Times New Roman" w:hAnsi="Times New Roman" w:cs="Times New Roman"/>
          <w:sz w:val="24"/>
          <w:szCs w:val="24"/>
        </w:rPr>
      </w:pPr>
      <w:r w:rsidRPr="007A0985">
        <w:rPr>
          <w:rFonts w:ascii="Times New Roman" w:hAnsi="Times New Roman" w:cs="Times New Roman"/>
          <w:b/>
          <w:sz w:val="24"/>
          <w:szCs w:val="24"/>
        </w:rPr>
        <w:t>Specjalistyczne usługi opiekuńcze</w:t>
      </w:r>
      <w:r w:rsidR="007A0985" w:rsidRP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11 550,00 zł</w:t>
      </w:r>
      <w:r w:rsidR="007A0985" w:rsidRPr="007A0985">
        <w:rPr>
          <w:rFonts w:ascii="Times New Roman" w:hAnsi="Times New Roman" w:cs="Times New Roman"/>
          <w:b/>
          <w:sz w:val="24"/>
          <w:szCs w:val="24"/>
        </w:rPr>
        <w:t xml:space="preserve">. </w:t>
      </w:r>
      <w:r w:rsidRPr="007A0985">
        <w:rPr>
          <w:rFonts w:ascii="Times New Roman" w:hAnsi="Times New Roman" w:cs="Times New Roman"/>
          <w:sz w:val="24"/>
          <w:szCs w:val="24"/>
        </w:rPr>
        <w:t>Dwie osoby (dzieci) korzystają ze specjalistycznych usług opiekuńczych polegających na uczeniu i rozwijaniu umiejętności niezbędnych do samodzielnego życia.</w:t>
      </w:r>
    </w:p>
    <w:p w:rsidR="0077333C" w:rsidRPr="0077333C" w:rsidRDefault="0077333C" w:rsidP="0077333C">
      <w:pPr>
        <w:spacing w:after="0" w:line="240" w:lineRule="auto"/>
        <w:ind w:right="272"/>
        <w:jc w:val="both"/>
        <w:rPr>
          <w:rFonts w:ascii="Times New Roman" w:hAnsi="Times New Roman" w:cs="Times New Roman"/>
          <w:sz w:val="24"/>
          <w:szCs w:val="24"/>
        </w:rPr>
      </w:pPr>
    </w:p>
    <w:p w:rsidR="0077333C" w:rsidRPr="007A0985" w:rsidRDefault="007A0985" w:rsidP="007A0985">
      <w:pPr>
        <w:spacing w:after="0" w:line="240" w:lineRule="auto"/>
        <w:ind w:right="272"/>
        <w:jc w:val="both"/>
        <w:rPr>
          <w:rFonts w:ascii="Times New Roman" w:hAnsi="Times New Roman" w:cs="Times New Roman"/>
          <w:b/>
          <w:sz w:val="24"/>
          <w:szCs w:val="24"/>
        </w:rPr>
      </w:pPr>
      <w:r>
        <w:rPr>
          <w:rFonts w:ascii="Times New Roman" w:hAnsi="Times New Roman" w:cs="Times New Roman"/>
          <w:b/>
          <w:sz w:val="24"/>
          <w:szCs w:val="24"/>
        </w:rPr>
        <w:t>Zadania własne Gminy</w:t>
      </w:r>
    </w:p>
    <w:p w:rsidR="0077333C" w:rsidRPr="007A0985" w:rsidRDefault="0077333C" w:rsidP="007A0985">
      <w:pPr>
        <w:pStyle w:val="Akapitzlist"/>
        <w:numPr>
          <w:ilvl w:val="2"/>
          <w:numId w:val="64"/>
        </w:numPr>
        <w:tabs>
          <w:tab w:val="clear" w:pos="2160"/>
        </w:tabs>
        <w:spacing w:after="0" w:line="240" w:lineRule="auto"/>
        <w:ind w:left="426" w:right="272" w:hanging="426"/>
        <w:jc w:val="both"/>
        <w:rPr>
          <w:rFonts w:ascii="Times New Roman" w:hAnsi="Times New Roman" w:cs="Times New Roman"/>
          <w:b/>
          <w:sz w:val="24"/>
          <w:szCs w:val="24"/>
        </w:rPr>
      </w:pPr>
      <w:r w:rsidRPr="007A0985">
        <w:rPr>
          <w:rFonts w:ascii="Times New Roman" w:hAnsi="Times New Roman" w:cs="Times New Roman"/>
          <w:b/>
          <w:sz w:val="24"/>
          <w:szCs w:val="24"/>
        </w:rPr>
        <w:t xml:space="preserve">Wspieranie rodziny </w:t>
      </w:r>
      <w:r w:rsidRPr="007A0985">
        <w:rPr>
          <w:rFonts w:ascii="Times New Roman" w:hAnsi="Times New Roman" w:cs="Times New Roman"/>
          <w:sz w:val="24"/>
          <w:szCs w:val="24"/>
        </w:rPr>
        <w:t>(asystent rodziny)</w:t>
      </w:r>
      <w:r w:rsidRPr="007A0985">
        <w:rPr>
          <w:rFonts w:ascii="Times New Roman" w:hAnsi="Times New Roman" w:cs="Times New Roman"/>
          <w:b/>
          <w:sz w:val="24"/>
          <w:szCs w:val="24"/>
        </w:rPr>
        <w:tab/>
      </w:r>
      <w:r w:rsid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 xml:space="preserve"> 54 740,27 zł</w:t>
      </w:r>
      <w:r w:rsidR="007A0985">
        <w:rPr>
          <w:rFonts w:ascii="Times New Roman" w:hAnsi="Times New Roman" w:cs="Times New Roman"/>
          <w:b/>
          <w:sz w:val="24"/>
          <w:szCs w:val="24"/>
        </w:rPr>
        <w:t xml:space="preserve">.  </w:t>
      </w:r>
      <w:r w:rsidRPr="007A0985">
        <w:rPr>
          <w:rFonts w:ascii="Times New Roman" w:hAnsi="Times New Roman" w:cs="Times New Roman"/>
          <w:sz w:val="24"/>
          <w:szCs w:val="24"/>
        </w:rPr>
        <w:t>W 2018 roku ośrodek realizował zadanie w ramach „Programu asystent rodziny i koordynator rodzinnej pieczy zastępczej” W ramach zadania otrzymaliśmy środki jako dofinansowanie zatrudnienia asystenta rodziny. Asystent zatrudniony jest od lipca 2014r  na umowę o prace w zadaniowym systemie pracy.  Konieczność zatrudnienia asystenta rodziny wynika z art. 11 ustawy o wspieraniu rodziny i systemie pieczy zastępczej. W 2018 roku asystent pracował z 16 rodzinami, które mają problemy opiekuńczo-wychowawcze.</w:t>
      </w:r>
    </w:p>
    <w:p w:rsidR="006F4144" w:rsidRPr="006F4144" w:rsidRDefault="0077333C" w:rsidP="006F4144">
      <w:pPr>
        <w:pStyle w:val="Akapitzlist"/>
        <w:numPr>
          <w:ilvl w:val="2"/>
          <w:numId w:val="64"/>
        </w:numPr>
        <w:tabs>
          <w:tab w:val="clear" w:pos="2160"/>
        </w:tabs>
        <w:spacing w:after="0" w:line="240" w:lineRule="auto"/>
        <w:ind w:left="426" w:right="272" w:hanging="426"/>
        <w:jc w:val="both"/>
        <w:rPr>
          <w:rFonts w:ascii="Times New Roman" w:hAnsi="Times New Roman" w:cs="Times New Roman"/>
          <w:b/>
          <w:sz w:val="24"/>
          <w:szCs w:val="24"/>
        </w:rPr>
      </w:pPr>
      <w:r w:rsidRPr="007A0985">
        <w:rPr>
          <w:rFonts w:ascii="Times New Roman" w:hAnsi="Times New Roman" w:cs="Times New Roman"/>
          <w:b/>
          <w:sz w:val="24"/>
          <w:szCs w:val="24"/>
        </w:rPr>
        <w:t>Zasiłki stałe</w:t>
      </w:r>
      <w:r w:rsidR="007A0985">
        <w:rPr>
          <w:rFonts w:ascii="Times New Roman" w:hAnsi="Times New Roman" w:cs="Times New Roman"/>
          <w:b/>
          <w:sz w:val="24"/>
          <w:szCs w:val="24"/>
        </w:rPr>
        <w:t xml:space="preserve"> - kwota </w:t>
      </w:r>
      <w:r w:rsidRPr="007A0985">
        <w:rPr>
          <w:rFonts w:ascii="Times New Roman" w:hAnsi="Times New Roman" w:cs="Times New Roman"/>
          <w:b/>
          <w:sz w:val="24"/>
          <w:szCs w:val="24"/>
        </w:rPr>
        <w:t xml:space="preserve"> 179 058,39 zł</w:t>
      </w:r>
      <w:r w:rsidR="006F4144">
        <w:rPr>
          <w:rFonts w:ascii="Times New Roman" w:hAnsi="Times New Roman" w:cs="Times New Roman"/>
          <w:b/>
          <w:sz w:val="24"/>
          <w:szCs w:val="24"/>
        </w:rPr>
        <w:t xml:space="preserve">. </w:t>
      </w:r>
      <w:r w:rsidR="006F4144">
        <w:rPr>
          <w:rFonts w:ascii="Times New Roman" w:hAnsi="Times New Roman" w:cs="Times New Roman"/>
          <w:sz w:val="24"/>
          <w:szCs w:val="24"/>
        </w:rPr>
        <w:t xml:space="preserve">Zasiłki stałe </w:t>
      </w:r>
      <w:r w:rsidRPr="006F4144">
        <w:rPr>
          <w:rFonts w:ascii="Times New Roman" w:hAnsi="Times New Roman" w:cs="Times New Roman"/>
          <w:sz w:val="24"/>
          <w:szCs w:val="24"/>
        </w:rPr>
        <w:t xml:space="preserve">wypłacono dla 34 osób, które ze względu na wiek lub inwalidztwo nie mogą podjąć pracy, nie posiadają własnego dochodu lub dochód ten nie </w:t>
      </w:r>
      <w:r w:rsidR="006F4144">
        <w:rPr>
          <w:rFonts w:ascii="Times New Roman" w:hAnsi="Times New Roman" w:cs="Times New Roman"/>
          <w:sz w:val="24"/>
          <w:szCs w:val="24"/>
        </w:rPr>
        <w:t xml:space="preserve">przekracza kryterium ustawowego. </w:t>
      </w:r>
    </w:p>
    <w:p w:rsidR="0077333C" w:rsidRPr="006F4144" w:rsidRDefault="0077333C" w:rsidP="006F4144">
      <w:pPr>
        <w:pStyle w:val="Akapitzlist"/>
        <w:numPr>
          <w:ilvl w:val="2"/>
          <w:numId w:val="64"/>
        </w:numPr>
        <w:tabs>
          <w:tab w:val="clear" w:pos="2160"/>
        </w:tabs>
        <w:spacing w:after="0" w:line="240" w:lineRule="auto"/>
        <w:ind w:left="426" w:right="272" w:hanging="426"/>
        <w:jc w:val="both"/>
        <w:rPr>
          <w:rFonts w:ascii="Times New Roman" w:hAnsi="Times New Roman" w:cs="Times New Roman"/>
          <w:b/>
          <w:sz w:val="24"/>
          <w:szCs w:val="24"/>
        </w:rPr>
      </w:pPr>
      <w:r w:rsidRPr="006F4144">
        <w:rPr>
          <w:rFonts w:ascii="Times New Roman" w:hAnsi="Times New Roman" w:cs="Times New Roman"/>
          <w:b/>
          <w:sz w:val="24"/>
          <w:szCs w:val="24"/>
        </w:rPr>
        <w:t xml:space="preserve">Składki na ubezpieczenie zdrowotne </w:t>
      </w:r>
      <w:r w:rsidR="006F4144">
        <w:rPr>
          <w:rFonts w:ascii="Times New Roman" w:hAnsi="Times New Roman" w:cs="Times New Roman"/>
          <w:b/>
          <w:sz w:val="24"/>
          <w:szCs w:val="24"/>
        </w:rPr>
        <w:t xml:space="preserve">– kwota </w:t>
      </w:r>
      <w:r w:rsidRPr="006F4144">
        <w:rPr>
          <w:rFonts w:ascii="Times New Roman" w:hAnsi="Times New Roman" w:cs="Times New Roman"/>
          <w:b/>
          <w:sz w:val="24"/>
          <w:szCs w:val="24"/>
        </w:rPr>
        <w:t>14 733,14 zł</w:t>
      </w:r>
      <w:r w:rsidR="006F4144">
        <w:rPr>
          <w:rFonts w:ascii="Times New Roman" w:hAnsi="Times New Roman" w:cs="Times New Roman"/>
          <w:b/>
          <w:sz w:val="24"/>
          <w:szCs w:val="24"/>
        </w:rPr>
        <w:t xml:space="preserve">. </w:t>
      </w:r>
      <w:r w:rsidRPr="006F4144">
        <w:rPr>
          <w:rFonts w:ascii="Times New Roman" w:hAnsi="Times New Roman" w:cs="Times New Roman"/>
          <w:sz w:val="24"/>
          <w:szCs w:val="24"/>
        </w:rPr>
        <w:t>Za 29</w:t>
      </w:r>
      <w:r w:rsidRPr="006F4144">
        <w:rPr>
          <w:rFonts w:ascii="Times New Roman" w:hAnsi="Times New Roman" w:cs="Times New Roman"/>
          <w:color w:val="C00000"/>
          <w:sz w:val="24"/>
          <w:szCs w:val="24"/>
        </w:rPr>
        <w:t xml:space="preserve">  </w:t>
      </w:r>
      <w:r w:rsidRPr="006F4144">
        <w:rPr>
          <w:rFonts w:ascii="Times New Roman" w:hAnsi="Times New Roman" w:cs="Times New Roman"/>
          <w:sz w:val="24"/>
          <w:szCs w:val="24"/>
        </w:rPr>
        <w:t>osób  pobierających zasiłek stały</w:t>
      </w:r>
      <w:r w:rsidRPr="006F4144">
        <w:rPr>
          <w:rFonts w:ascii="Times New Roman" w:hAnsi="Times New Roman" w:cs="Times New Roman"/>
          <w:b/>
          <w:i/>
          <w:sz w:val="24"/>
          <w:szCs w:val="24"/>
        </w:rPr>
        <w:t xml:space="preserve"> </w:t>
      </w:r>
      <w:r w:rsidRPr="006F4144">
        <w:rPr>
          <w:rFonts w:ascii="Times New Roman" w:hAnsi="Times New Roman" w:cs="Times New Roman"/>
          <w:sz w:val="24"/>
          <w:szCs w:val="24"/>
        </w:rPr>
        <w:t>opłacane były składki na ubezpieczenie zdrowotne</w:t>
      </w:r>
      <w:r w:rsidR="006F4144">
        <w:rPr>
          <w:rFonts w:ascii="Times New Roman" w:hAnsi="Times New Roman" w:cs="Times New Roman"/>
          <w:sz w:val="24"/>
          <w:szCs w:val="24"/>
        </w:rPr>
        <w:t xml:space="preserve">. </w:t>
      </w:r>
    </w:p>
    <w:p w:rsidR="0077333C" w:rsidRPr="006F4144" w:rsidRDefault="0077333C" w:rsidP="0077333C">
      <w:pPr>
        <w:pStyle w:val="Akapitzlist"/>
        <w:numPr>
          <w:ilvl w:val="2"/>
          <w:numId w:val="64"/>
        </w:numPr>
        <w:tabs>
          <w:tab w:val="clear" w:pos="2160"/>
        </w:tabs>
        <w:spacing w:after="0" w:line="240" w:lineRule="auto"/>
        <w:ind w:left="426" w:right="272" w:hanging="426"/>
        <w:jc w:val="both"/>
        <w:rPr>
          <w:rFonts w:ascii="Times New Roman" w:hAnsi="Times New Roman" w:cs="Times New Roman"/>
          <w:b/>
          <w:sz w:val="24"/>
          <w:szCs w:val="24"/>
        </w:rPr>
      </w:pPr>
      <w:r w:rsidRPr="006F4144">
        <w:rPr>
          <w:rFonts w:ascii="Times New Roman" w:hAnsi="Times New Roman" w:cs="Times New Roman"/>
          <w:b/>
          <w:sz w:val="24"/>
          <w:szCs w:val="24"/>
        </w:rPr>
        <w:t>Zasiłki i pomoc w naturze</w:t>
      </w:r>
      <w:r w:rsidR="006F4144">
        <w:rPr>
          <w:rFonts w:ascii="Times New Roman" w:hAnsi="Times New Roman" w:cs="Times New Roman"/>
          <w:b/>
          <w:sz w:val="24"/>
          <w:szCs w:val="24"/>
        </w:rPr>
        <w:t xml:space="preserve"> – kwota </w:t>
      </w:r>
      <w:r w:rsidRPr="006F4144">
        <w:rPr>
          <w:rFonts w:ascii="Times New Roman" w:hAnsi="Times New Roman" w:cs="Times New Roman"/>
          <w:b/>
          <w:sz w:val="24"/>
          <w:szCs w:val="24"/>
        </w:rPr>
        <w:t>14 379,00 zł</w:t>
      </w:r>
      <w:r w:rsidR="006F4144">
        <w:rPr>
          <w:rFonts w:ascii="Times New Roman" w:hAnsi="Times New Roman" w:cs="Times New Roman"/>
          <w:b/>
          <w:sz w:val="24"/>
          <w:szCs w:val="24"/>
        </w:rPr>
        <w:t xml:space="preserve">. </w:t>
      </w:r>
      <w:r w:rsidR="006F4144">
        <w:rPr>
          <w:rFonts w:ascii="Times New Roman" w:hAnsi="Times New Roman" w:cs="Times New Roman"/>
          <w:sz w:val="24"/>
          <w:szCs w:val="24"/>
        </w:rPr>
        <w:t>Z</w:t>
      </w:r>
      <w:r w:rsidRPr="006F4144">
        <w:rPr>
          <w:rFonts w:ascii="Times New Roman" w:hAnsi="Times New Roman" w:cs="Times New Roman"/>
          <w:sz w:val="24"/>
          <w:szCs w:val="24"/>
        </w:rPr>
        <w:t xml:space="preserve"> tej formy pomocy skorzystało</w:t>
      </w:r>
      <w:r w:rsidRPr="006F4144">
        <w:rPr>
          <w:rFonts w:ascii="Times New Roman" w:hAnsi="Times New Roman" w:cs="Times New Roman"/>
          <w:color w:val="FF0000"/>
          <w:sz w:val="24"/>
          <w:szCs w:val="24"/>
        </w:rPr>
        <w:t xml:space="preserve"> </w:t>
      </w:r>
      <w:r w:rsidRPr="006F4144">
        <w:rPr>
          <w:rFonts w:ascii="Times New Roman" w:hAnsi="Times New Roman" w:cs="Times New Roman"/>
          <w:sz w:val="24"/>
          <w:szCs w:val="24"/>
        </w:rPr>
        <w:t>10  rodzin będących w trudnej sytuacji materialnej ze względu na bezrobocie, długotrwałą chorobę lub inwalidztwo</w:t>
      </w:r>
      <w:r w:rsidR="006F4144">
        <w:rPr>
          <w:rFonts w:ascii="Times New Roman" w:hAnsi="Times New Roman" w:cs="Times New Roman"/>
          <w:sz w:val="24"/>
          <w:szCs w:val="24"/>
        </w:rPr>
        <w:t xml:space="preserve">. </w:t>
      </w:r>
      <w:r w:rsidRPr="006F4144">
        <w:rPr>
          <w:rFonts w:ascii="Times New Roman" w:hAnsi="Times New Roman" w:cs="Times New Roman"/>
          <w:sz w:val="24"/>
          <w:szCs w:val="24"/>
        </w:rPr>
        <w:t xml:space="preserve"> </w:t>
      </w:r>
    </w:p>
    <w:p w:rsidR="0077333C" w:rsidRPr="006F4144" w:rsidRDefault="006F4144" w:rsidP="006F4144">
      <w:pPr>
        <w:pStyle w:val="Akapitzlist"/>
        <w:numPr>
          <w:ilvl w:val="2"/>
          <w:numId w:val="64"/>
        </w:numPr>
        <w:tabs>
          <w:tab w:val="clear" w:pos="2160"/>
        </w:tabs>
        <w:spacing w:after="0" w:line="240" w:lineRule="auto"/>
        <w:ind w:left="426" w:right="272" w:hanging="426"/>
        <w:jc w:val="both"/>
        <w:rPr>
          <w:rFonts w:ascii="Times New Roman" w:hAnsi="Times New Roman" w:cs="Times New Roman"/>
          <w:b/>
          <w:sz w:val="24"/>
          <w:szCs w:val="24"/>
        </w:rPr>
      </w:pPr>
      <w:r>
        <w:rPr>
          <w:rFonts w:ascii="Times New Roman" w:hAnsi="Times New Roman" w:cs="Times New Roman"/>
          <w:b/>
          <w:sz w:val="24"/>
          <w:szCs w:val="24"/>
        </w:rPr>
        <w:t>U</w:t>
      </w:r>
      <w:r w:rsidR="0077333C" w:rsidRPr="006F4144">
        <w:rPr>
          <w:rFonts w:ascii="Times New Roman" w:hAnsi="Times New Roman" w:cs="Times New Roman"/>
          <w:b/>
          <w:sz w:val="24"/>
          <w:szCs w:val="24"/>
        </w:rPr>
        <w:t>sług</w:t>
      </w:r>
      <w:r>
        <w:rPr>
          <w:rFonts w:ascii="Times New Roman" w:hAnsi="Times New Roman" w:cs="Times New Roman"/>
          <w:b/>
          <w:sz w:val="24"/>
          <w:szCs w:val="24"/>
        </w:rPr>
        <w:t>i</w:t>
      </w:r>
      <w:r w:rsidR="0077333C" w:rsidRPr="006F4144">
        <w:rPr>
          <w:rFonts w:ascii="Times New Roman" w:hAnsi="Times New Roman" w:cs="Times New Roman"/>
          <w:b/>
          <w:sz w:val="24"/>
          <w:szCs w:val="24"/>
        </w:rPr>
        <w:t xml:space="preserve"> opiekuńcz</w:t>
      </w:r>
      <w:r>
        <w:rPr>
          <w:rFonts w:ascii="Times New Roman" w:hAnsi="Times New Roman" w:cs="Times New Roman"/>
          <w:b/>
          <w:sz w:val="24"/>
          <w:szCs w:val="24"/>
        </w:rPr>
        <w:t xml:space="preserve">e – kwota </w:t>
      </w:r>
      <w:r w:rsidR="0077333C" w:rsidRPr="006F4144">
        <w:rPr>
          <w:rFonts w:ascii="Times New Roman" w:hAnsi="Times New Roman" w:cs="Times New Roman"/>
          <w:b/>
          <w:sz w:val="24"/>
          <w:szCs w:val="24"/>
        </w:rPr>
        <w:t>166 128,00 zł</w:t>
      </w:r>
      <w:r w:rsidR="0077333C" w:rsidRPr="006F4144">
        <w:rPr>
          <w:rFonts w:ascii="Times New Roman" w:hAnsi="Times New Roman" w:cs="Times New Roman"/>
          <w:sz w:val="24"/>
          <w:szCs w:val="24"/>
        </w:rPr>
        <w:t>. W 2018 roku usługi opiekuńcze  świadczone były dla 13 osób,</w:t>
      </w:r>
      <w:r w:rsidR="0077333C" w:rsidRPr="006F4144">
        <w:rPr>
          <w:rFonts w:ascii="Times New Roman" w:hAnsi="Times New Roman" w:cs="Times New Roman"/>
          <w:color w:val="FF0000"/>
          <w:sz w:val="24"/>
          <w:szCs w:val="24"/>
        </w:rPr>
        <w:t xml:space="preserve"> </w:t>
      </w:r>
      <w:r w:rsidR="0077333C" w:rsidRPr="006F4144">
        <w:rPr>
          <w:rFonts w:ascii="Times New Roman" w:hAnsi="Times New Roman" w:cs="Times New Roman"/>
          <w:sz w:val="24"/>
          <w:szCs w:val="24"/>
        </w:rPr>
        <w:t>które nie są w stanie poradzić sobie z wykonywaniem podstawowych czynności dnia codziennego. Pomoc usługowa świadczona była w różnym zakresie godzinowym.</w:t>
      </w:r>
    </w:p>
    <w:p w:rsidR="00005D99" w:rsidRPr="00005D99" w:rsidRDefault="006F4144" w:rsidP="006F4144">
      <w:pPr>
        <w:pStyle w:val="Akapitzlist"/>
        <w:numPr>
          <w:ilvl w:val="2"/>
          <w:numId w:val="64"/>
        </w:numPr>
        <w:tabs>
          <w:tab w:val="clear" w:pos="2160"/>
        </w:tabs>
        <w:spacing w:after="0" w:line="240" w:lineRule="auto"/>
        <w:ind w:left="426" w:right="272" w:hanging="426"/>
        <w:jc w:val="both"/>
        <w:rPr>
          <w:rFonts w:ascii="Times New Roman" w:hAnsi="Times New Roman" w:cs="Times New Roman"/>
          <w:i/>
          <w:sz w:val="24"/>
          <w:szCs w:val="24"/>
        </w:rPr>
      </w:pPr>
      <w:r w:rsidRPr="006F4144">
        <w:rPr>
          <w:rFonts w:ascii="Times New Roman" w:hAnsi="Times New Roman" w:cs="Times New Roman"/>
          <w:b/>
          <w:sz w:val="24"/>
          <w:szCs w:val="24"/>
        </w:rPr>
        <w:t>P</w:t>
      </w:r>
      <w:r w:rsidR="0077333C" w:rsidRPr="006F4144">
        <w:rPr>
          <w:rFonts w:ascii="Times New Roman" w:hAnsi="Times New Roman" w:cs="Times New Roman"/>
          <w:b/>
          <w:sz w:val="24"/>
          <w:szCs w:val="24"/>
        </w:rPr>
        <w:t>rogramu rządow</w:t>
      </w:r>
      <w:r w:rsidRPr="006F4144">
        <w:rPr>
          <w:rFonts w:ascii="Times New Roman" w:hAnsi="Times New Roman" w:cs="Times New Roman"/>
          <w:b/>
          <w:sz w:val="24"/>
          <w:szCs w:val="24"/>
        </w:rPr>
        <w:t>y</w:t>
      </w:r>
      <w:r w:rsidR="0077333C" w:rsidRPr="006F4144">
        <w:rPr>
          <w:rFonts w:ascii="Times New Roman" w:hAnsi="Times New Roman" w:cs="Times New Roman"/>
          <w:b/>
          <w:sz w:val="24"/>
          <w:szCs w:val="24"/>
        </w:rPr>
        <w:t xml:space="preserve"> „Pomoc państwa </w:t>
      </w:r>
      <w:r w:rsidRPr="006F4144">
        <w:rPr>
          <w:rFonts w:ascii="Times New Roman" w:hAnsi="Times New Roman" w:cs="Times New Roman"/>
          <w:b/>
          <w:sz w:val="24"/>
          <w:szCs w:val="24"/>
        </w:rPr>
        <w:t xml:space="preserve"> </w:t>
      </w:r>
      <w:r w:rsidR="0077333C" w:rsidRPr="006F4144">
        <w:rPr>
          <w:rFonts w:ascii="Times New Roman" w:hAnsi="Times New Roman" w:cs="Times New Roman"/>
          <w:b/>
          <w:sz w:val="24"/>
          <w:szCs w:val="24"/>
        </w:rPr>
        <w:t xml:space="preserve">zakresie dożywiania” </w:t>
      </w:r>
      <w:r w:rsidR="0077333C" w:rsidRPr="006F4144">
        <w:rPr>
          <w:rFonts w:ascii="Times New Roman" w:hAnsi="Times New Roman" w:cs="Times New Roman"/>
          <w:sz w:val="24"/>
          <w:szCs w:val="24"/>
        </w:rPr>
        <w:t xml:space="preserve"> </w:t>
      </w:r>
      <w:r w:rsidRPr="006F4144">
        <w:rPr>
          <w:rFonts w:ascii="Times New Roman" w:hAnsi="Times New Roman" w:cs="Times New Roman"/>
          <w:b/>
          <w:sz w:val="24"/>
          <w:szCs w:val="24"/>
        </w:rPr>
        <w:t>- kwota</w:t>
      </w:r>
      <w:r w:rsidRPr="006F4144">
        <w:rPr>
          <w:rFonts w:ascii="Times New Roman" w:hAnsi="Times New Roman" w:cs="Times New Roman"/>
          <w:sz w:val="24"/>
          <w:szCs w:val="24"/>
        </w:rPr>
        <w:t xml:space="preserve"> </w:t>
      </w:r>
      <w:r w:rsidRPr="006F4144">
        <w:rPr>
          <w:rFonts w:ascii="Times New Roman" w:hAnsi="Times New Roman" w:cs="Times New Roman"/>
          <w:b/>
          <w:sz w:val="24"/>
          <w:szCs w:val="24"/>
        </w:rPr>
        <w:t>1</w:t>
      </w:r>
      <w:r>
        <w:rPr>
          <w:rFonts w:ascii="Times New Roman" w:hAnsi="Times New Roman" w:cs="Times New Roman"/>
          <w:b/>
          <w:sz w:val="24"/>
          <w:szCs w:val="24"/>
        </w:rPr>
        <w:t xml:space="preserve">29 242,30 zł. </w:t>
      </w:r>
      <w:r w:rsidRPr="006F4144">
        <w:rPr>
          <w:rFonts w:ascii="Times New Roman" w:hAnsi="Times New Roman" w:cs="Times New Roman"/>
          <w:sz w:val="24"/>
          <w:szCs w:val="24"/>
        </w:rPr>
        <w:t>D</w:t>
      </w:r>
      <w:r w:rsidR="0077333C" w:rsidRPr="006F4144">
        <w:rPr>
          <w:rFonts w:ascii="Times New Roman" w:hAnsi="Times New Roman" w:cs="Times New Roman"/>
          <w:sz w:val="24"/>
          <w:szCs w:val="24"/>
        </w:rPr>
        <w:t xml:space="preserve">ożywianie dzieci – prowadzone jest we wszystkich szkołach na terenie naszej gminy, ponadto z tej formy pomocy korzystają również dzieci z terenu naszej gminy, które uczęszczają do szkół w gminach sąsiadujących. Łącznie z dożywiania </w:t>
      </w:r>
      <w:r w:rsidR="0077333C" w:rsidRPr="006F4144">
        <w:rPr>
          <w:rFonts w:ascii="Times New Roman" w:hAnsi="Times New Roman" w:cs="Times New Roman"/>
          <w:color w:val="000000"/>
          <w:sz w:val="24"/>
          <w:szCs w:val="24"/>
        </w:rPr>
        <w:t>skorzystało 208</w:t>
      </w:r>
      <w:r w:rsidR="0077333C" w:rsidRPr="006F4144">
        <w:rPr>
          <w:rFonts w:ascii="Times New Roman" w:hAnsi="Times New Roman" w:cs="Times New Roman"/>
          <w:sz w:val="24"/>
          <w:szCs w:val="24"/>
        </w:rPr>
        <w:t xml:space="preserve"> dzieci</w:t>
      </w:r>
      <w:r w:rsidR="0077333C" w:rsidRPr="006F4144">
        <w:rPr>
          <w:rFonts w:ascii="Times New Roman" w:hAnsi="Times New Roman" w:cs="Times New Roman"/>
          <w:color w:val="FF0000"/>
          <w:sz w:val="24"/>
          <w:szCs w:val="24"/>
        </w:rPr>
        <w:t xml:space="preserve"> </w:t>
      </w:r>
      <w:r w:rsidR="0077333C" w:rsidRPr="006F4144">
        <w:rPr>
          <w:rFonts w:ascii="Times New Roman" w:hAnsi="Times New Roman" w:cs="Times New Roman"/>
          <w:sz w:val="24"/>
          <w:szCs w:val="24"/>
        </w:rPr>
        <w:t xml:space="preserve">ze 120 rodzin. </w:t>
      </w:r>
      <w:r w:rsidR="0077333C" w:rsidRPr="006F4144">
        <w:rPr>
          <w:rFonts w:ascii="Times New Roman" w:hAnsi="Times New Roman" w:cs="Times New Roman"/>
          <w:color w:val="000000"/>
          <w:sz w:val="24"/>
          <w:szCs w:val="24"/>
        </w:rPr>
        <w:t>Posiłek to jedno gorące danie: 2 razy w tygodniu zupa z wkładką, 3 razy drugie danie. Do czerwca w jednej szkole starsze dzieci otrzymywały kanapki ze względu na brak możliwości lokalowych do spożywania ciepłych posiłków W okresie od stycznia do czerwca koszt gorącego posiłku wynosił 3,70 zł, zaś kanapki 2,50 zł. Od miesiąca września we wszystkich szkołach jest gorący posiłek. Koszt 1 posiłku to 4,00 zł</w:t>
      </w:r>
      <w:r>
        <w:rPr>
          <w:rFonts w:ascii="Times New Roman" w:hAnsi="Times New Roman" w:cs="Times New Roman"/>
          <w:color w:val="000000"/>
          <w:sz w:val="24"/>
          <w:szCs w:val="24"/>
        </w:rPr>
        <w:t xml:space="preserve">. </w:t>
      </w:r>
      <w:r w:rsidR="0077333C" w:rsidRPr="006F4144">
        <w:rPr>
          <w:rFonts w:ascii="Times New Roman" w:hAnsi="Times New Roman" w:cs="Times New Roman"/>
          <w:sz w:val="24"/>
          <w:szCs w:val="24"/>
        </w:rPr>
        <w:t>Zasiłek celowy na zakup posiłku otrzymało 51 rodzin</w:t>
      </w:r>
      <w:r>
        <w:rPr>
          <w:rFonts w:ascii="Times New Roman" w:hAnsi="Times New Roman" w:cs="Times New Roman"/>
          <w:sz w:val="24"/>
          <w:szCs w:val="24"/>
        </w:rPr>
        <w:t>.</w:t>
      </w:r>
    </w:p>
    <w:p w:rsidR="006F4144" w:rsidRPr="00005D99" w:rsidRDefault="006F4144" w:rsidP="00005D99">
      <w:pPr>
        <w:pStyle w:val="Akapitzlist"/>
        <w:numPr>
          <w:ilvl w:val="2"/>
          <w:numId w:val="64"/>
        </w:numPr>
        <w:tabs>
          <w:tab w:val="clear" w:pos="2160"/>
        </w:tabs>
        <w:spacing w:after="0" w:line="240" w:lineRule="auto"/>
        <w:ind w:left="426" w:right="272"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0077333C" w:rsidRPr="00005D99">
        <w:rPr>
          <w:rFonts w:ascii="Times New Roman" w:hAnsi="Times New Roman" w:cs="Times New Roman"/>
          <w:b/>
          <w:sz w:val="24"/>
          <w:szCs w:val="24"/>
        </w:rPr>
        <w:t>Rodziny zastępcze</w:t>
      </w:r>
      <w:r w:rsidRPr="00005D99">
        <w:rPr>
          <w:rFonts w:ascii="Times New Roman" w:hAnsi="Times New Roman" w:cs="Times New Roman"/>
          <w:b/>
          <w:sz w:val="24"/>
          <w:szCs w:val="24"/>
        </w:rPr>
        <w:t xml:space="preserve"> – kwota </w:t>
      </w:r>
      <w:r w:rsidR="0077333C" w:rsidRPr="00005D99">
        <w:rPr>
          <w:rFonts w:ascii="Times New Roman" w:hAnsi="Times New Roman" w:cs="Times New Roman"/>
          <w:b/>
          <w:sz w:val="24"/>
          <w:szCs w:val="24"/>
        </w:rPr>
        <w:t>10 261,00 zł</w:t>
      </w:r>
      <w:r w:rsidRPr="00005D99">
        <w:rPr>
          <w:rFonts w:ascii="Times New Roman" w:hAnsi="Times New Roman" w:cs="Times New Roman"/>
          <w:b/>
          <w:sz w:val="24"/>
          <w:szCs w:val="24"/>
        </w:rPr>
        <w:t xml:space="preserve">. </w:t>
      </w:r>
      <w:r w:rsidR="0077333C" w:rsidRPr="00005D99">
        <w:rPr>
          <w:rFonts w:ascii="Times New Roman" w:hAnsi="Times New Roman" w:cs="Times New Roman"/>
          <w:sz w:val="24"/>
          <w:szCs w:val="24"/>
        </w:rPr>
        <w:t xml:space="preserve">Odpłatność za pobyt dzieci w rodzinach zastępczych to zadanie własne gminy. W  2018 roku dwoje  dzieci przebywało  w rodzinie zastępczej. Jedno dziecko w rodzinie zawodowej drugie dziecko w rodzinie spokrewnionej. Miesięczny koszt pobytu dziecka to 1052 zł w rodzinie </w:t>
      </w:r>
      <w:r w:rsidR="0077333C" w:rsidRPr="00005D99">
        <w:rPr>
          <w:rFonts w:ascii="Times New Roman" w:hAnsi="Times New Roman" w:cs="Times New Roman"/>
          <w:sz w:val="24"/>
          <w:szCs w:val="24"/>
        </w:rPr>
        <w:lastRenderedPageBreak/>
        <w:t>niespokrewnionej i 694 zł w rodzinie spokrewnionej. Odpłatność gminy aktualnie 50% kosztu.</w:t>
      </w:r>
    </w:p>
    <w:p w:rsidR="0077333C" w:rsidRPr="00005D99" w:rsidRDefault="0077333C" w:rsidP="00005D99">
      <w:pPr>
        <w:pStyle w:val="Akapitzlist"/>
        <w:numPr>
          <w:ilvl w:val="2"/>
          <w:numId w:val="64"/>
        </w:numPr>
        <w:tabs>
          <w:tab w:val="clear" w:pos="2160"/>
        </w:tabs>
        <w:spacing w:after="0" w:line="240" w:lineRule="auto"/>
        <w:ind w:left="426" w:right="272" w:hanging="426"/>
        <w:jc w:val="both"/>
        <w:rPr>
          <w:rFonts w:ascii="Times New Roman" w:hAnsi="Times New Roman" w:cs="Times New Roman"/>
          <w:i/>
          <w:sz w:val="24"/>
          <w:szCs w:val="24"/>
        </w:rPr>
      </w:pPr>
      <w:r w:rsidRPr="00005D99">
        <w:rPr>
          <w:rFonts w:ascii="Times New Roman" w:hAnsi="Times New Roman" w:cs="Times New Roman"/>
          <w:b/>
          <w:sz w:val="24"/>
          <w:szCs w:val="24"/>
        </w:rPr>
        <w:t>Placówki opiekuńczo wychowawcze</w:t>
      </w:r>
      <w:r w:rsidR="006F4144" w:rsidRPr="00005D99">
        <w:rPr>
          <w:rFonts w:ascii="Times New Roman" w:hAnsi="Times New Roman" w:cs="Times New Roman"/>
          <w:b/>
          <w:sz w:val="24"/>
          <w:szCs w:val="24"/>
        </w:rPr>
        <w:t xml:space="preserve"> - kwota </w:t>
      </w:r>
      <w:r w:rsidRPr="00005D99">
        <w:rPr>
          <w:rFonts w:ascii="Times New Roman" w:hAnsi="Times New Roman" w:cs="Times New Roman"/>
          <w:b/>
          <w:sz w:val="24"/>
          <w:szCs w:val="24"/>
        </w:rPr>
        <w:t xml:space="preserve">  42 895,45 zł</w:t>
      </w:r>
      <w:r w:rsidR="006F4144" w:rsidRPr="00005D99">
        <w:rPr>
          <w:rFonts w:ascii="Times New Roman" w:hAnsi="Times New Roman" w:cs="Times New Roman"/>
          <w:b/>
          <w:sz w:val="24"/>
          <w:szCs w:val="24"/>
        </w:rPr>
        <w:t xml:space="preserve">. </w:t>
      </w:r>
      <w:r w:rsidRPr="00005D99">
        <w:rPr>
          <w:rFonts w:ascii="Times New Roman" w:hAnsi="Times New Roman" w:cs="Times New Roman"/>
          <w:sz w:val="24"/>
          <w:szCs w:val="24"/>
        </w:rPr>
        <w:t xml:space="preserve">W 2018 roku dwoje dzieci z terenu naszej gminy przebywało w placówce. Koszt pobytu dzieci w pieczy zastępczej w pierwszym roku ich pobytu wynosi 10%, w drugim roku – 30%, a w latach następnych 50% kosztu. Aktualnie za obydwoje dzieci odpłatność wynosi 50% kosztu. </w:t>
      </w:r>
    </w:p>
    <w:p w:rsidR="0077333C" w:rsidRPr="00005D99" w:rsidRDefault="0077333C" w:rsidP="00005D99">
      <w:pPr>
        <w:pStyle w:val="Akapitzlist"/>
        <w:numPr>
          <w:ilvl w:val="2"/>
          <w:numId w:val="64"/>
        </w:numPr>
        <w:tabs>
          <w:tab w:val="clear" w:pos="2160"/>
        </w:tabs>
        <w:spacing w:after="0" w:line="240" w:lineRule="auto"/>
        <w:ind w:left="426" w:right="272" w:hanging="426"/>
        <w:jc w:val="both"/>
        <w:rPr>
          <w:rFonts w:ascii="Times New Roman" w:hAnsi="Times New Roman" w:cs="Times New Roman"/>
          <w:i/>
          <w:sz w:val="24"/>
          <w:szCs w:val="24"/>
        </w:rPr>
      </w:pPr>
      <w:r w:rsidRPr="00005D99">
        <w:rPr>
          <w:rFonts w:ascii="Times New Roman" w:hAnsi="Times New Roman" w:cs="Times New Roman"/>
          <w:b/>
          <w:sz w:val="24"/>
          <w:szCs w:val="24"/>
        </w:rPr>
        <w:t>Domy Pomocy Społecznej</w:t>
      </w:r>
      <w:r w:rsidR="00FE6174" w:rsidRPr="00005D99">
        <w:rPr>
          <w:rFonts w:ascii="Times New Roman" w:hAnsi="Times New Roman" w:cs="Times New Roman"/>
          <w:b/>
          <w:sz w:val="24"/>
          <w:szCs w:val="24"/>
        </w:rPr>
        <w:t xml:space="preserve"> – kwota  </w:t>
      </w:r>
      <w:r w:rsidRPr="00005D99">
        <w:rPr>
          <w:rFonts w:ascii="Times New Roman" w:hAnsi="Times New Roman" w:cs="Times New Roman"/>
          <w:b/>
          <w:sz w:val="24"/>
          <w:szCs w:val="24"/>
        </w:rPr>
        <w:t>323 338,87  zł</w:t>
      </w:r>
      <w:r w:rsidR="00FE6174" w:rsidRPr="00005D99">
        <w:rPr>
          <w:rFonts w:ascii="Times New Roman" w:hAnsi="Times New Roman" w:cs="Times New Roman"/>
          <w:b/>
          <w:sz w:val="24"/>
          <w:szCs w:val="24"/>
        </w:rPr>
        <w:t xml:space="preserve">.  </w:t>
      </w:r>
      <w:r w:rsidRPr="00005D99">
        <w:rPr>
          <w:rFonts w:ascii="Times New Roman" w:hAnsi="Times New Roman" w:cs="Times New Roman"/>
          <w:sz w:val="24"/>
          <w:szCs w:val="24"/>
        </w:rPr>
        <w:t xml:space="preserve">Odpłatność za pobyt w domu pomocy społecznej – za 11 osób, którym niemożliwe było zapewnienie opieki w miejscu zamieszkania ponoszona była częściowa odpłatność za pobyt DPS. Koszt gminy to różnica pomiędzy odpłatnością osoby przebywającej w DPS </w:t>
      </w:r>
      <w:proofErr w:type="spellStart"/>
      <w:r w:rsidRPr="00005D99">
        <w:rPr>
          <w:rFonts w:ascii="Times New Roman" w:hAnsi="Times New Roman" w:cs="Times New Roman"/>
          <w:sz w:val="24"/>
          <w:szCs w:val="24"/>
        </w:rPr>
        <w:t>tj</w:t>
      </w:r>
      <w:proofErr w:type="spellEnd"/>
      <w:r w:rsidRPr="00005D99">
        <w:rPr>
          <w:rFonts w:ascii="Times New Roman" w:hAnsi="Times New Roman" w:cs="Times New Roman"/>
          <w:sz w:val="24"/>
          <w:szCs w:val="24"/>
        </w:rPr>
        <w:t xml:space="preserve"> 70% dochodu, a pełnym kosztem pobytu.</w:t>
      </w:r>
    </w:p>
    <w:p w:rsidR="00FE6174" w:rsidRPr="00005D99" w:rsidRDefault="0077333C" w:rsidP="00005D99">
      <w:pPr>
        <w:pStyle w:val="Akapitzlist"/>
        <w:numPr>
          <w:ilvl w:val="2"/>
          <w:numId w:val="64"/>
        </w:numPr>
        <w:tabs>
          <w:tab w:val="clear" w:pos="2160"/>
        </w:tabs>
        <w:spacing w:after="0" w:line="240" w:lineRule="auto"/>
        <w:ind w:left="426" w:right="272" w:hanging="426"/>
        <w:jc w:val="both"/>
        <w:rPr>
          <w:rFonts w:ascii="Times New Roman" w:hAnsi="Times New Roman" w:cs="Times New Roman"/>
          <w:i/>
          <w:sz w:val="24"/>
          <w:szCs w:val="24"/>
        </w:rPr>
      </w:pPr>
      <w:r w:rsidRPr="00005D99">
        <w:rPr>
          <w:rFonts w:ascii="Times New Roman" w:hAnsi="Times New Roman" w:cs="Times New Roman"/>
          <w:b/>
          <w:sz w:val="24"/>
          <w:szCs w:val="24"/>
        </w:rPr>
        <w:t xml:space="preserve">Zasiłki i pomoc w naturze  </w:t>
      </w:r>
      <w:r w:rsidR="00FE6174" w:rsidRPr="00005D99">
        <w:rPr>
          <w:rFonts w:ascii="Times New Roman" w:hAnsi="Times New Roman" w:cs="Times New Roman"/>
          <w:b/>
          <w:sz w:val="24"/>
          <w:szCs w:val="24"/>
        </w:rPr>
        <w:t xml:space="preserve"> - kwota </w:t>
      </w:r>
      <w:r w:rsidRPr="00005D99">
        <w:rPr>
          <w:rFonts w:ascii="Times New Roman" w:hAnsi="Times New Roman" w:cs="Times New Roman"/>
          <w:b/>
          <w:sz w:val="24"/>
          <w:szCs w:val="24"/>
        </w:rPr>
        <w:t>185 379,74 zł</w:t>
      </w:r>
      <w:r w:rsidR="00FE6174" w:rsidRPr="00005D99">
        <w:rPr>
          <w:rFonts w:ascii="Times New Roman" w:hAnsi="Times New Roman" w:cs="Times New Roman"/>
          <w:b/>
          <w:sz w:val="24"/>
          <w:szCs w:val="24"/>
        </w:rPr>
        <w:t xml:space="preserve">.  </w:t>
      </w:r>
      <w:r w:rsidR="00FE6174" w:rsidRPr="00005D99">
        <w:rPr>
          <w:rFonts w:ascii="Times New Roman" w:hAnsi="Times New Roman" w:cs="Times New Roman"/>
          <w:sz w:val="24"/>
          <w:szCs w:val="24"/>
        </w:rPr>
        <w:t xml:space="preserve">Mieszczą się tu </w:t>
      </w:r>
      <w:r w:rsidRPr="00005D99">
        <w:rPr>
          <w:rFonts w:ascii="Times New Roman" w:hAnsi="Times New Roman" w:cs="Times New Roman"/>
          <w:sz w:val="24"/>
          <w:szCs w:val="24"/>
        </w:rPr>
        <w:t>zasiłki na zakup żywności, odzieży, obuwia, pokrycia kosztów leczenia, zakup opału. Tę formę pomocy otrzymało 243 rodziny na łączną kwotę  159 088,84  zł</w:t>
      </w:r>
      <w:r w:rsidR="00FE6174" w:rsidRPr="00005D99">
        <w:rPr>
          <w:rFonts w:ascii="Times New Roman" w:hAnsi="Times New Roman" w:cs="Times New Roman"/>
          <w:sz w:val="24"/>
          <w:szCs w:val="24"/>
        </w:rPr>
        <w:t>, z</w:t>
      </w:r>
      <w:r w:rsidRPr="00005D99">
        <w:rPr>
          <w:rFonts w:ascii="Times New Roman" w:hAnsi="Times New Roman" w:cs="Times New Roman"/>
          <w:sz w:val="24"/>
          <w:szCs w:val="24"/>
        </w:rPr>
        <w:t>asiłki celowe na pokrycie wydatków powstałych w wyniku zdarzenia losowego – z tej formy pomocy skorzystały 3 rodziny, kwota udzielonej pomocy – 4 500,00 zł</w:t>
      </w:r>
      <w:r w:rsidR="00FE6174" w:rsidRPr="00005D99">
        <w:rPr>
          <w:rFonts w:ascii="Times New Roman" w:hAnsi="Times New Roman" w:cs="Times New Roman"/>
          <w:sz w:val="24"/>
          <w:szCs w:val="24"/>
        </w:rPr>
        <w:t>, o</w:t>
      </w:r>
      <w:r w:rsidRPr="00005D99">
        <w:rPr>
          <w:rFonts w:ascii="Times New Roman" w:hAnsi="Times New Roman" w:cs="Times New Roman"/>
          <w:sz w:val="24"/>
          <w:szCs w:val="24"/>
        </w:rPr>
        <w:t xml:space="preserve">dpłatność za pobyt w schronisku dla bezdomnych – za dwie osoby, dla których ostatnim miejscem zameldowania na pobyt stały była gmina Naruszewo, ponoszona była częściowa odpłatność za pobyt w schronisku dla bezdomnych. Koszt pobytu sfinansowany przez ośrodek to </w:t>
      </w:r>
      <w:r w:rsidR="00FE6174" w:rsidRPr="00005D99">
        <w:rPr>
          <w:rFonts w:ascii="Times New Roman" w:hAnsi="Times New Roman" w:cs="Times New Roman"/>
          <w:sz w:val="24"/>
          <w:szCs w:val="24"/>
        </w:rPr>
        <w:t>12 105,9</w:t>
      </w:r>
      <w:r w:rsidRPr="00005D99">
        <w:rPr>
          <w:rFonts w:ascii="Times New Roman" w:hAnsi="Times New Roman" w:cs="Times New Roman"/>
          <w:sz w:val="24"/>
          <w:szCs w:val="24"/>
        </w:rPr>
        <w:t>0</w:t>
      </w:r>
      <w:r w:rsidR="00FE6174" w:rsidRPr="00005D99">
        <w:rPr>
          <w:rFonts w:ascii="Times New Roman" w:hAnsi="Times New Roman" w:cs="Times New Roman"/>
          <w:sz w:val="24"/>
          <w:szCs w:val="24"/>
        </w:rPr>
        <w:t xml:space="preserve"> </w:t>
      </w:r>
      <w:r w:rsidRPr="00005D99">
        <w:rPr>
          <w:rFonts w:ascii="Times New Roman" w:hAnsi="Times New Roman" w:cs="Times New Roman"/>
          <w:sz w:val="24"/>
          <w:szCs w:val="24"/>
        </w:rPr>
        <w:t>zł</w:t>
      </w:r>
      <w:r w:rsidR="00FE6174" w:rsidRPr="00005D99">
        <w:rPr>
          <w:rFonts w:ascii="Times New Roman" w:hAnsi="Times New Roman" w:cs="Times New Roman"/>
          <w:sz w:val="24"/>
          <w:szCs w:val="24"/>
        </w:rPr>
        <w:t>, s</w:t>
      </w:r>
      <w:r w:rsidRPr="00005D99">
        <w:rPr>
          <w:rFonts w:ascii="Times New Roman" w:hAnsi="Times New Roman" w:cs="Times New Roman"/>
          <w:sz w:val="24"/>
          <w:szCs w:val="24"/>
        </w:rPr>
        <w:t>prawienie pogrzebu – dla trzech osób pokryto koszty pogrzebu.</w:t>
      </w:r>
      <w:r w:rsidR="00FE6174" w:rsidRPr="00005D99">
        <w:rPr>
          <w:rFonts w:ascii="Times New Roman" w:hAnsi="Times New Roman" w:cs="Times New Roman"/>
          <w:sz w:val="24"/>
          <w:szCs w:val="24"/>
        </w:rPr>
        <w:t xml:space="preserve"> </w:t>
      </w:r>
      <w:r w:rsidRPr="00005D99">
        <w:rPr>
          <w:rFonts w:ascii="Times New Roman" w:hAnsi="Times New Roman" w:cs="Times New Roman"/>
          <w:sz w:val="24"/>
          <w:szCs w:val="24"/>
        </w:rPr>
        <w:t>Osoby te były nie ubezpieczone, nie posiadały rodziny. Koszt pogrzebów to 9 685,00 zł</w:t>
      </w:r>
      <w:r w:rsidR="00FE6174" w:rsidRPr="00005D99">
        <w:rPr>
          <w:rFonts w:ascii="Times New Roman" w:hAnsi="Times New Roman" w:cs="Times New Roman"/>
          <w:sz w:val="24"/>
          <w:szCs w:val="24"/>
        </w:rPr>
        <w:t>.</w:t>
      </w:r>
    </w:p>
    <w:p w:rsidR="0077333C" w:rsidRPr="00005D99" w:rsidRDefault="0077333C" w:rsidP="00005D99">
      <w:pPr>
        <w:pStyle w:val="Akapitzlist"/>
        <w:numPr>
          <w:ilvl w:val="2"/>
          <w:numId w:val="64"/>
        </w:numPr>
        <w:tabs>
          <w:tab w:val="clear" w:pos="2160"/>
        </w:tabs>
        <w:spacing w:after="0" w:line="240" w:lineRule="auto"/>
        <w:ind w:left="426" w:right="272" w:hanging="426"/>
        <w:jc w:val="both"/>
        <w:rPr>
          <w:rFonts w:ascii="Times New Roman" w:hAnsi="Times New Roman" w:cs="Times New Roman"/>
          <w:i/>
          <w:sz w:val="24"/>
          <w:szCs w:val="24"/>
        </w:rPr>
      </w:pPr>
      <w:r w:rsidRPr="00005D99">
        <w:rPr>
          <w:rFonts w:ascii="Times New Roman" w:hAnsi="Times New Roman" w:cs="Times New Roman"/>
          <w:b/>
          <w:sz w:val="24"/>
          <w:szCs w:val="24"/>
        </w:rPr>
        <w:t>Dodatki mieszkaniowe</w:t>
      </w:r>
      <w:r w:rsidR="00FE6174" w:rsidRPr="00005D99">
        <w:rPr>
          <w:rFonts w:ascii="Times New Roman" w:hAnsi="Times New Roman" w:cs="Times New Roman"/>
          <w:b/>
          <w:sz w:val="24"/>
          <w:szCs w:val="24"/>
        </w:rPr>
        <w:t xml:space="preserve"> – kwota </w:t>
      </w:r>
      <w:r w:rsidRPr="00005D99">
        <w:rPr>
          <w:rFonts w:ascii="Times New Roman" w:hAnsi="Times New Roman" w:cs="Times New Roman"/>
          <w:b/>
          <w:sz w:val="24"/>
          <w:szCs w:val="24"/>
        </w:rPr>
        <w:t xml:space="preserve"> 4 061,31 zł</w:t>
      </w:r>
      <w:r w:rsidR="00FE6174" w:rsidRPr="00005D99">
        <w:rPr>
          <w:rFonts w:ascii="Times New Roman" w:hAnsi="Times New Roman" w:cs="Times New Roman"/>
          <w:b/>
          <w:sz w:val="24"/>
          <w:szCs w:val="24"/>
        </w:rPr>
        <w:t>. Z</w:t>
      </w:r>
      <w:r w:rsidRPr="00005D99">
        <w:rPr>
          <w:rFonts w:ascii="Times New Roman" w:hAnsi="Times New Roman" w:cs="Times New Roman"/>
          <w:sz w:val="24"/>
          <w:szCs w:val="24"/>
        </w:rPr>
        <w:t xml:space="preserve"> tej formy pomocy w 2018 roku skorzystały 4  rodziny.</w:t>
      </w:r>
      <w:r w:rsidR="00FE6174" w:rsidRPr="00005D99">
        <w:rPr>
          <w:rFonts w:ascii="Times New Roman" w:hAnsi="Times New Roman" w:cs="Times New Roman"/>
          <w:sz w:val="24"/>
          <w:szCs w:val="24"/>
        </w:rPr>
        <w:t xml:space="preserve"> </w:t>
      </w:r>
      <w:r w:rsidRPr="00005D99">
        <w:rPr>
          <w:rFonts w:ascii="Times New Roman" w:hAnsi="Times New Roman" w:cs="Times New Roman"/>
          <w:sz w:val="24"/>
          <w:szCs w:val="24"/>
        </w:rPr>
        <w:t>Dodatek mieszkaniowy jest częściową pomocą w opłatach za mieszkanie dla osób o niskich dochodach. Świadczenie to jest uzależnione od 3 kryteriów: tytułu prawnego do lokalu, kryterium dochodowego i powierzchni mieszkania.</w:t>
      </w:r>
      <w:r w:rsidR="00005D99">
        <w:rPr>
          <w:rFonts w:ascii="Times New Roman" w:hAnsi="Times New Roman" w:cs="Times New Roman"/>
          <w:sz w:val="24"/>
          <w:szCs w:val="24"/>
        </w:rPr>
        <w:t xml:space="preserve"> </w:t>
      </w:r>
      <w:r w:rsidRPr="00005D99">
        <w:rPr>
          <w:rFonts w:ascii="Times New Roman" w:hAnsi="Times New Roman" w:cs="Times New Roman"/>
          <w:sz w:val="24"/>
          <w:szCs w:val="24"/>
        </w:rPr>
        <w:t>O dodatek mogą się ubiegać osoby: wynajmujące mieszkanie, posiadające mieszkanie spółdzielcze (własnościowe albo lokatorskie), właściciele mieszkania lub budynku, osoby zajmujące lokal mieszkalny bez tytułu prawnego i oczekujące na przysługujący lokal zamienny albo socjalny.</w:t>
      </w:r>
      <w:r w:rsidR="00FE6174" w:rsidRPr="00005D99">
        <w:rPr>
          <w:rFonts w:ascii="Times New Roman" w:hAnsi="Times New Roman" w:cs="Times New Roman"/>
          <w:sz w:val="24"/>
          <w:szCs w:val="24"/>
        </w:rPr>
        <w:t xml:space="preserve"> </w:t>
      </w:r>
      <w:r w:rsidRPr="00005D99">
        <w:rPr>
          <w:rFonts w:ascii="Times New Roman" w:hAnsi="Times New Roman" w:cs="Times New Roman"/>
          <w:sz w:val="24"/>
          <w:szCs w:val="24"/>
        </w:rPr>
        <w:t>W przypadku osób mieszkających samotnie - średni dochód na miesiąc musi być niższy niż 175% najniższej emerytury. W przypadku kilku osób zamieszkujących lokal - dochód na 1 osobę w domu musi być niższy niż 125% najniższej emerytury (od 1 marca 2018 r. najniższa emerytura wynosi 1100,00 zł brutto). Tak więc, aby móc otrzymać dodatek mieszkaniowy, osoba mieszkająca  samotnie powinna obecnie mieć średni dochód poniżej 1925,00 zł, a rodzina 1375,00 zł na osobę.</w:t>
      </w:r>
      <w:r w:rsidR="00005D99">
        <w:rPr>
          <w:rFonts w:ascii="Times New Roman" w:hAnsi="Times New Roman" w:cs="Times New Roman"/>
          <w:sz w:val="24"/>
          <w:szCs w:val="24"/>
        </w:rPr>
        <w:t xml:space="preserve"> </w:t>
      </w:r>
      <w:r w:rsidRPr="00005D99">
        <w:rPr>
          <w:rFonts w:ascii="Times New Roman" w:hAnsi="Times New Roman" w:cs="Times New Roman"/>
          <w:sz w:val="24"/>
          <w:szCs w:val="24"/>
        </w:rPr>
        <w:t>Przepis określa tzw. normatywną powierzchnię lokalu , która uzależniona jest  od ilości zamieszkujących osób.</w:t>
      </w:r>
    </w:p>
    <w:p w:rsidR="0077333C" w:rsidRPr="0077333C" w:rsidRDefault="0077333C" w:rsidP="0077333C">
      <w:pPr>
        <w:spacing w:after="0" w:line="240" w:lineRule="auto"/>
        <w:ind w:right="414"/>
        <w:jc w:val="both"/>
        <w:rPr>
          <w:rFonts w:ascii="Times New Roman" w:hAnsi="Times New Roman" w:cs="Times New Roman"/>
          <w:color w:val="FF0000"/>
          <w:sz w:val="24"/>
          <w:szCs w:val="24"/>
        </w:rPr>
      </w:pPr>
    </w:p>
    <w:p w:rsidR="0077333C" w:rsidRPr="0077333C" w:rsidRDefault="0077333C" w:rsidP="0077333C">
      <w:pPr>
        <w:pStyle w:val="Tekstpodstawowy"/>
        <w:widowControl/>
        <w:ind w:left="0" w:right="132" w:firstLine="710"/>
        <w:jc w:val="both"/>
        <w:rPr>
          <w:rFonts w:cs="Times New Roman"/>
          <w:lang w:val="pl-PL"/>
        </w:rPr>
      </w:pPr>
    </w:p>
    <w:p w:rsidR="0077333C" w:rsidRPr="0077333C" w:rsidRDefault="0077333C" w:rsidP="00C2491B">
      <w:pPr>
        <w:pStyle w:val="Tekstpodstawowy"/>
        <w:widowControl/>
        <w:numPr>
          <w:ilvl w:val="0"/>
          <w:numId w:val="20"/>
        </w:numPr>
        <w:tabs>
          <w:tab w:val="left" w:pos="284"/>
          <w:tab w:val="left" w:pos="426"/>
        </w:tabs>
        <w:ind w:left="0" w:right="132" w:firstLine="0"/>
        <w:jc w:val="both"/>
        <w:rPr>
          <w:rFonts w:cs="Times New Roman"/>
          <w:b/>
          <w:lang w:val="pl-PL"/>
        </w:rPr>
      </w:pPr>
      <w:r w:rsidRPr="0077333C">
        <w:rPr>
          <w:rFonts w:cs="Times New Roman"/>
          <w:b/>
          <w:lang w:val="pl-PL"/>
        </w:rPr>
        <w:t xml:space="preserve">Oświata </w:t>
      </w:r>
      <w:r w:rsidR="00D04D31">
        <w:rPr>
          <w:rFonts w:cs="Times New Roman"/>
          <w:b/>
          <w:lang w:val="pl-PL"/>
        </w:rPr>
        <w:t xml:space="preserve">w Gminie Naruszewo </w:t>
      </w:r>
    </w:p>
    <w:p w:rsidR="00C2491B" w:rsidRDefault="00C2491B" w:rsidP="0077333C">
      <w:pPr>
        <w:pStyle w:val="Tekstpodstawowy"/>
        <w:widowControl/>
        <w:ind w:left="0" w:right="132" w:firstLine="0"/>
        <w:jc w:val="both"/>
        <w:rPr>
          <w:rFonts w:cs="Times New Roman"/>
          <w:lang w:val="pl-PL"/>
        </w:rPr>
      </w:pPr>
    </w:p>
    <w:p w:rsidR="00832100" w:rsidRDefault="0077333C" w:rsidP="0077333C">
      <w:pPr>
        <w:pStyle w:val="Tekstpodstawowy"/>
        <w:widowControl/>
        <w:ind w:left="0" w:right="132" w:firstLine="0"/>
        <w:jc w:val="both"/>
        <w:rPr>
          <w:rFonts w:cs="Times New Roman"/>
          <w:lang w:val="pl-PL"/>
        </w:rPr>
      </w:pPr>
      <w:r w:rsidRPr="0077333C">
        <w:rPr>
          <w:rFonts w:cs="Times New Roman"/>
          <w:lang w:val="pl-PL"/>
        </w:rPr>
        <w:t xml:space="preserve">Na terenie Gminy Naruszewo funkcjonuje pięć szkół podstawowych. Nie ma placówek kształcenia  ponadgimnazjalnego ani wyższego. Młodzież z Gminy Naruszewo, dla kształcenia ponadgimnazjalnego, wybiera najczęściej szkoły w Płońsku. Szkoły podstawowe funkcjonują w Naruszewie, Krysku, Radzyminku, Zaborowie i Nacpolsku. Istniejąca sieć placówek oświatowych w pełni zaspakaja potrzeby edukacyjne na terenie Gminy.  </w:t>
      </w:r>
    </w:p>
    <w:p w:rsidR="0077333C" w:rsidRDefault="00832100" w:rsidP="0077333C">
      <w:pPr>
        <w:pStyle w:val="Tekstpodstawowy"/>
        <w:widowControl/>
        <w:ind w:left="0" w:right="132" w:firstLine="0"/>
        <w:jc w:val="both"/>
        <w:rPr>
          <w:rFonts w:cs="Times New Roman"/>
          <w:lang w:val="pl-PL"/>
        </w:rPr>
      </w:pPr>
      <w:r>
        <w:rPr>
          <w:rFonts w:cs="Times New Roman"/>
          <w:lang w:val="pl-PL"/>
        </w:rPr>
        <w:t xml:space="preserve">Obsługę  organizacyjno-administracyjną placówek oświatowych sprawuje Zespół Placówek Oświatowych w Naruszewie, który jest jednostką organizacyjną Gminy Naruszewo. Za funkcjonowanie Zespołu odpowiedzialny jest Kierownik ZOPO. W Zespole zatrudnionych jest 3 pracowników. Koszt funkcjonowania Zespołu w 2018 roku wyniósł 350350,00 zł. </w:t>
      </w:r>
    </w:p>
    <w:p w:rsidR="00832100" w:rsidRPr="0077333C" w:rsidRDefault="00832100" w:rsidP="0083210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Łączne w</w:t>
      </w:r>
      <w:r w:rsidRPr="0077333C">
        <w:rPr>
          <w:rFonts w:ascii="Times New Roman" w:hAnsi="Times New Roman" w:cs="Times New Roman"/>
          <w:sz w:val="24"/>
          <w:szCs w:val="24"/>
        </w:rPr>
        <w:t xml:space="preserve">ydatki na oświatę w 2018 r. wyniosły </w:t>
      </w:r>
      <w:r w:rsidRPr="0077333C">
        <w:rPr>
          <w:rFonts w:ascii="Times New Roman" w:hAnsi="Times New Roman" w:cs="Times New Roman"/>
          <w:b/>
          <w:sz w:val="24"/>
          <w:szCs w:val="24"/>
        </w:rPr>
        <w:t>11 303</w:t>
      </w:r>
      <w:r>
        <w:rPr>
          <w:rFonts w:ascii="Times New Roman" w:hAnsi="Times New Roman" w:cs="Times New Roman"/>
          <w:b/>
          <w:sz w:val="24"/>
          <w:szCs w:val="24"/>
        </w:rPr>
        <w:t> </w:t>
      </w:r>
      <w:r w:rsidRPr="0077333C">
        <w:rPr>
          <w:rFonts w:ascii="Times New Roman" w:hAnsi="Times New Roman" w:cs="Times New Roman"/>
          <w:b/>
          <w:sz w:val="24"/>
          <w:szCs w:val="24"/>
        </w:rPr>
        <w:t>334</w:t>
      </w:r>
      <w:r>
        <w:rPr>
          <w:rFonts w:ascii="Times New Roman" w:hAnsi="Times New Roman" w:cs="Times New Roman"/>
          <w:b/>
          <w:sz w:val="24"/>
          <w:szCs w:val="24"/>
        </w:rPr>
        <w:t xml:space="preserve">,00 </w:t>
      </w:r>
      <w:r w:rsidRPr="0077333C">
        <w:rPr>
          <w:rFonts w:ascii="Times New Roman" w:hAnsi="Times New Roman" w:cs="Times New Roman"/>
          <w:b/>
          <w:sz w:val="24"/>
          <w:szCs w:val="24"/>
        </w:rPr>
        <w:t xml:space="preserve"> </w:t>
      </w:r>
      <w:r w:rsidRPr="0077333C">
        <w:rPr>
          <w:rFonts w:ascii="Times New Roman" w:hAnsi="Times New Roman" w:cs="Times New Roman"/>
          <w:sz w:val="24"/>
          <w:szCs w:val="24"/>
        </w:rPr>
        <w:t xml:space="preserve">zł, co stanowi  </w:t>
      </w:r>
      <w:r w:rsidRPr="0077333C">
        <w:rPr>
          <w:rFonts w:ascii="Times New Roman" w:hAnsi="Times New Roman" w:cs="Times New Roman"/>
          <w:b/>
          <w:sz w:val="24"/>
          <w:szCs w:val="24"/>
        </w:rPr>
        <w:t>36,8 % ogólnych</w:t>
      </w:r>
      <w:r w:rsidRPr="0077333C">
        <w:rPr>
          <w:rFonts w:ascii="Times New Roman" w:hAnsi="Times New Roman" w:cs="Times New Roman"/>
          <w:sz w:val="24"/>
          <w:szCs w:val="24"/>
        </w:rPr>
        <w:t xml:space="preserve"> wydatków Gminy</w:t>
      </w:r>
      <w:r>
        <w:rPr>
          <w:rFonts w:ascii="Times New Roman" w:hAnsi="Times New Roman" w:cs="Times New Roman"/>
          <w:sz w:val="24"/>
          <w:szCs w:val="24"/>
        </w:rPr>
        <w:t xml:space="preserve"> Naruszewo</w:t>
      </w:r>
      <w:r w:rsidRPr="0077333C">
        <w:rPr>
          <w:rFonts w:ascii="Times New Roman" w:hAnsi="Times New Roman" w:cs="Times New Roman"/>
          <w:sz w:val="24"/>
          <w:szCs w:val="24"/>
        </w:rPr>
        <w:t xml:space="preserve">, przy subwencji </w:t>
      </w:r>
      <w:r w:rsidRPr="0077333C">
        <w:rPr>
          <w:rFonts w:ascii="Times New Roman" w:hAnsi="Times New Roman" w:cs="Times New Roman"/>
          <w:b/>
          <w:sz w:val="24"/>
          <w:szCs w:val="24"/>
        </w:rPr>
        <w:t xml:space="preserve">6 322 512 zł. </w:t>
      </w:r>
      <w:r w:rsidRPr="0077333C">
        <w:rPr>
          <w:rFonts w:ascii="Times New Roman" w:hAnsi="Times New Roman" w:cs="Times New Roman"/>
          <w:sz w:val="24"/>
          <w:szCs w:val="24"/>
        </w:rPr>
        <w:t>Subwencja nie obejmuje</w:t>
      </w:r>
      <w:r w:rsidRPr="0077333C">
        <w:rPr>
          <w:rFonts w:ascii="Times New Roman" w:hAnsi="Times New Roman" w:cs="Times New Roman"/>
          <w:b/>
          <w:sz w:val="24"/>
          <w:szCs w:val="24"/>
        </w:rPr>
        <w:t xml:space="preserve"> </w:t>
      </w:r>
      <w:r w:rsidRPr="0077333C">
        <w:rPr>
          <w:rFonts w:ascii="Times New Roman" w:hAnsi="Times New Roman" w:cs="Times New Roman"/>
          <w:sz w:val="24"/>
          <w:szCs w:val="24"/>
        </w:rPr>
        <w:t>wydatków ponoszonych na dowożenie, utrzymanie oddziałów przedszkolnych i administrację oświaty.</w:t>
      </w:r>
    </w:p>
    <w:p w:rsidR="00832100" w:rsidRPr="0077333C" w:rsidRDefault="00832100" w:rsidP="0077333C">
      <w:pPr>
        <w:pStyle w:val="Tekstpodstawowy"/>
        <w:widowControl/>
        <w:ind w:left="0" w:right="132" w:firstLine="0"/>
        <w:jc w:val="both"/>
        <w:rPr>
          <w:rFonts w:cs="Times New Roman"/>
          <w:lang w:val="pl-PL"/>
        </w:rPr>
      </w:pPr>
    </w:p>
    <w:p w:rsidR="0077333C" w:rsidRPr="00C2491B" w:rsidRDefault="0077333C" w:rsidP="0077333C">
      <w:pPr>
        <w:pStyle w:val="Tekstpodstawowy"/>
        <w:widowControl/>
        <w:ind w:left="0" w:right="130" w:firstLine="0"/>
        <w:jc w:val="both"/>
        <w:rPr>
          <w:rFonts w:cs="Times New Roman"/>
          <w:b/>
          <w:lang w:val="pl-PL"/>
        </w:rPr>
      </w:pPr>
    </w:p>
    <w:p w:rsidR="00C2491B" w:rsidRPr="0077333C" w:rsidRDefault="00C2491B" w:rsidP="00C2491B">
      <w:pPr>
        <w:pStyle w:val="Tekstpodstawowy"/>
        <w:widowControl/>
        <w:numPr>
          <w:ilvl w:val="1"/>
          <w:numId w:val="20"/>
        </w:numPr>
        <w:ind w:left="426" w:right="130" w:hanging="426"/>
        <w:jc w:val="both"/>
        <w:rPr>
          <w:rFonts w:cs="Times New Roman"/>
          <w:lang w:val="pl-PL"/>
        </w:rPr>
      </w:pPr>
      <w:r w:rsidRPr="00C2491B">
        <w:rPr>
          <w:rFonts w:cs="Times New Roman"/>
          <w:b/>
          <w:lang w:val="pl-PL"/>
        </w:rPr>
        <w:t>Liczba dzieci w placówkach oświatowych</w:t>
      </w:r>
      <w:r>
        <w:rPr>
          <w:rFonts w:cs="Times New Roman"/>
          <w:lang w:val="pl-PL"/>
        </w:rPr>
        <w:t xml:space="preserve"> </w:t>
      </w:r>
    </w:p>
    <w:p w:rsidR="0077333C" w:rsidRPr="0077333C" w:rsidRDefault="0077333C" w:rsidP="0077333C">
      <w:pPr>
        <w:pStyle w:val="Akapitzlist"/>
        <w:spacing w:after="0" w:line="240" w:lineRule="auto"/>
        <w:rPr>
          <w:rFonts w:ascii="Times New Roman" w:hAnsi="Times New Roman" w:cs="Times New Roman"/>
          <w:sz w:val="24"/>
          <w:szCs w:val="24"/>
        </w:rPr>
      </w:pPr>
    </w:p>
    <w:p w:rsidR="0077333C" w:rsidRPr="0077333C" w:rsidRDefault="0077333C" w:rsidP="00C2491B">
      <w:pPr>
        <w:pStyle w:val="Akapitzlist"/>
        <w:spacing w:after="0" w:line="240" w:lineRule="auto"/>
        <w:ind w:left="0" w:firstLine="709"/>
        <w:rPr>
          <w:rFonts w:ascii="Times New Roman" w:hAnsi="Times New Roman" w:cs="Times New Roman"/>
          <w:sz w:val="24"/>
          <w:szCs w:val="24"/>
        </w:rPr>
      </w:pPr>
      <w:r w:rsidRPr="0077333C">
        <w:rPr>
          <w:rFonts w:ascii="Times New Roman" w:hAnsi="Times New Roman" w:cs="Times New Roman"/>
          <w:b/>
          <w:sz w:val="24"/>
          <w:szCs w:val="24"/>
        </w:rPr>
        <w:t>Liczba dzieci przedszkolnych w latach 2016/2017 – 2017/2018</w:t>
      </w:r>
    </w:p>
    <w:tbl>
      <w:tblPr>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2125"/>
        <w:gridCol w:w="2803"/>
      </w:tblGrid>
      <w:tr w:rsidR="0077333C" w:rsidRPr="0077333C" w:rsidTr="007956EB">
        <w:trPr>
          <w:jc w:val="center"/>
        </w:trPr>
        <w:tc>
          <w:tcPr>
            <w:tcW w:w="2532" w:type="dxa"/>
            <w:tcBorders>
              <w:bottom w:val="single" w:sz="4" w:space="0" w:color="000000"/>
            </w:tcBorders>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ODDZIAŁ PRZEDSZKOLNY</w:t>
            </w:r>
          </w:p>
        </w:tc>
        <w:tc>
          <w:tcPr>
            <w:tcW w:w="2125"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ROK SZKOLNY</w:t>
            </w:r>
          </w:p>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2016/2017</w:t>
            </w:r>
          </w:p>
        </w:tc>
        <w:tc>
          <w:tcPr>
            <w:tcW w:w="2803"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ROK SZKOLNY</w:t>
            </w:r>
          </w:p>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2017/2018</w:t>
            </w:r>
          </w:p>
        </w:tc>
      </w:tr>
      <w:tr w:rsidR="0077333C" w:rsidRPr="0077333C" w:rsidTr="007956EB">
        <w:trPr>
          <w:trHeight w:val="680"/>
          <w:jc w:val="center"/>
        </w:trPr>
        <w:tc>
          <w:tcPr>
            <w:tcW w:w="2532"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LICZBA DZIECI OGÓŁEM</w:t>
            </w:r>
          </w:p>
        </w:tc>
        <w:tc>
          <w:tcPr>
            <w:tcW w:w="2125"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121</w:t>
            </w:r>
          </w:p>
        </w:tc>
        <w:tc>
          <w:tcPr>
            <w:tcW w:w="2803"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156</w:t>
            </w:r>
          </w:p>
        </w:tc>
      </w:tr>
      <w:tr w:rsidR="0077333C" w:rsidRPr="0077333C" w:rsidTr="007956EB">
        <w:trPr>
          <w:jc w:val="center"/>
        </w:trPr>
        <w:tc>
          <w:tcPr>
            <w:tcW w:w="2532"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LICZBA ODDZIAŁÓW OGÓŁEM</w:t>
            </w:r>
          </w:p>
        </w:tc>
        <w:tc>
          <w:tcPr>
            <w:tcW w:w="2125"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6</w:t>
            </w:r>
          </w:p>
        </w:tc>
        <w:tc>
          <w:tcPr>
            <w:tcW w:w="2803"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7</w:t>
            </w:r>
          </w:p>
        </w:tc>
      </w:tr>
    </w:tbl>
    <w:p w:rsidR="0077333C" w:rsidRPr="0077333C" w:rsidRDefault="0077333C" w:rsidP="0077333C">
      <w:pPr>
        <w:pStyle w:val="Akapitzlist"/>
        <w:spacing w:after="0" w:line="240" w:lineRule="auto"/>
        <w:ind w:left="0"/>
        <w:rPr>
          <w:rFonts w:ascii="Times New Roman" w:hAnsi="Times New Roman" w:cs="Times New Roman"/>
          <w:sz w:val="24"/>
          <w:szCs w:val="24"/>
        </w:rPr>
      </w:pPr>
    </w:p>
    <w:p w:rsidR="0077333C" w:rsidRPr="0077333C" w:rsidRDefault="0077333C" w:rsidP="0077333C">
      <w:pPr>
        <w:pStyle w:val="Akapitzlist"/>
        <w:spacing w:after="0" w:line="240" w:lineRule="auto"/>
        <w:ind w:left="0"/>
        <w:rPr>
          <w:rFonts w:ascii="Times New Roman" w:hAnsi="Times New Roman" w:cs="Times New Roman"/>
          <w:sz w:val="24"/>
          <w:szCs w:val="24"/>
        </w:rPr>
      </w:pPr>
    </w:p>
    <w:p w:rsidR="0077333C" w:rsidRPr="0077333C" w:rsidRDefault="0077333C" w:rsidP="00C2491B">
      <w:pPr>
        <w:pStyle w:val="Akapitzlist"/>
        <w:spacing w:after="0" w:line="240" w:lineRule="auto"/>
        <w:ind w:left="709"/>
        <w:rPr>
          <w:rFonts w:ascii="Times New Roman" w:hAnsi="Times New Roman" w:cs="Times New Roman"/>
          <w:b/>
          <w:sz w:val="24"/>
          <w:szCs w:val="24"/>
        </w:rPr>
      </w:pPr>
      <w:r w:rsidRPr="0077333C">
        <w:rPr>
          <w:rFonts w:ascii="Times New Roman" w:hAnsi="Times New Roman" w:cs="Times New Roman"/>
          <w:b/>
          <w:sz w:val="24"/>
          <w:szCs w:val="24"/>
        </w:rPr>
        <w:t>Liczba uczniów ogółem w szkołach podstawowych w latach 2016/2017 – 2017/2018</w:t>
      </w:r>
    </w:p>
    <w:tbl>
      <w:tblPr>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2125"/>
        <w:gridCol w:w="2803"/>
      </w:tblGrid>
      <w:tr w:rsidR="0077333C" w:rsidRPr="0077333C" w:rsidTr="007956EB">
        <w:trPr>
          <w:jc w:val="center"/>
        </w:trPr>
        <w:tc>
          <w:tcPr>
            <w:tcW w:w="2532" w:type="dxa"/>
            <w:tcBorders>
              <w:bottom w:val="single" w:sz="4" w:space="0" w:color="000000"/>
            </w:tcBorders>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SZKOŁY PODSTAWOWE</w:t>
            </w:r>
          </w:p>
        </w:tc>
        <w:tc>
          <w:tcPr>
            <w:tcW w:w="2125"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ROK SZKOLNY</w:t>
            </w:r>
          </w:p>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2016/2017</w:t>
            </w:r>
          </w:p>
        </w:tc>
        <w:tc>
          <w:tcPr>
            <w:tcW w:w="2803"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ROK SZKOLNY</w:t>
            </w:r>
          </w:p>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2017/2018</w:t>
            </w:r>
          </w:p>
        </w:tc>
      </w:tr>
      <w:tr w:rsidR="0077333C" w:rsidRPr="0077333C" w:rsidTr="007956EB">
        <w:trPr>
          <w:trHeight w:val="680"/>
          <w:jc w:val="center"/>
        </w:trPr>
        <w:tc>
          <w:tcPr>
            <w:tcW w:w="2532"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LICZBA DZIECI OGÓŁEM</w:t>
            </w:r>
          </w:p>
        </w:tc>
        <w:tc>
          <w:tcPr>
            <w:tcW w:w="2125"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470</w:t>
            </w:r>
          </w:p>
        </w:tc>
        <w:tc>
          <w:tcPr>
            <w:tcW w:w="2803"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527</w:t>
            </w:r>
          </w:p>
        </w:tc>
      </w:tr>
      <w:tr w:rsidR="0077333C" w:rsidRPr="0077333C" w:rsidTr="007956EB">
        <w:trPr>
          <w:jc w:val="center"/>
        </w:trPr>
        <w:tc>
          <w:tcPr>
            <w:tcW w:w="2532" w:type="dxa"/>
            <w:shd w:val="clear" w:color="auto" w:fill="D9D9D9"/>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LICZBA ODDZIAŁÓW OGÓŁEM</w:t>
            </w:r>
          </w:p>
        </w:tc>
        <w:tc>
          <w:tcPr>
            <w:tcW w:w="2125"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49</w:t>
            </w:r>
          </w:p>
        </w:tc>
        <w:tc>
          <w:tcPr>
            <w:tcW w:w="2803" w:type="dxa"/>
            <w:vAlign w:val="center"/>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50</w:t>
            </w:r>
          </w:p>
        </w:tc>
      </w:tr>
    </w:tbl>
    <w:p w:rsidR="0077333C" w:rsidRPr="0077333C" w:rsidRDefault="0077333C" w:rsidP="0077333C">
      <w:pPr>
        <w:pStyle w:val="Akapitzlist"/>
        <w:spacing w:after="0" w:line="240" w:lineRule="auto"/>
        <w:rPr>
          <w:rFonts w:ascii="Times New Roman" w:hAnsi="Times New Roman" w:cs="Times New Roman"/>
          <w:sz w:val="24"/>
          <w:szCs w:val="24"/>
        </w:rPr>
      </w:pPr>
      <w:r w:rsidRPr="0077333C">
        <w:rPr>
          <w:rFonts w:ascii="Times New Roman" w:hAnsi="Times New Roman" w:cs="Times New Roman"/>
          <w:sz w:val="24"/>
          <w:szCs w:val="24"/>
        </w:rPr>
        <w:tab/>
        <w:t xml:space="preserve"> </w:t>
      </w:r>
    </w:p>
    <w:p w:rsidR="00C2491B" w:rsidRDefault="00C2491B" w:rsidP="0077333C">
      <w:pPr>
        <w:spacing w:after="0" w:line="240" w:lineRule="auto"/>
        <w:rPr>
          <w:rFonts w:ascii="Times New Roman" w:hAnsi="Times New Roman" w:cs="Times New Roman"/>
          <w:b/>
          <w:sz w:val="24"/>
          <w:szCs w:val="24"/>
        </w:rPr>
      </w:pPr>
    </w:p>
    <w:p w:rsidR="00C2491B" w:rsidRDefault="00C2491B" w:rsidP="0077333C">
      <w:pPr>
        <w:spacing w:after="0" w:line="240" w:lineRule="auto"/>
        <w:rPr>
          <w:rFonts w:ascii="Times New Roman" w:hAnsi="Times New Roman" w:cs="Times New Roman"/>
          <w:b/>
          <w:sz w:val="24"/>
          <w:szCs w:val="24"/>
        </w:rPr>
      </w:pPr>
    </w:p>
    <w:p w:rsidR="0077333C" w:rsidRPr="0077333C" w:rsidRDefault="0077333C" w:rsidP="0077333C">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Liczba uczniów w rozbiciu na poszczególne szkoły podstawowe w gminie Naruszewo w latach 2016/2017– 2017/2018</w:t>
      </w:r>
    </w:p>
    <w:tbl>
      <w:tblPr>
        <w:tblW w:w="9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537"/>
        <w:gridCol w:w="1054"/>
        <w:gridCol w:w="1054"/>
        <w:gridCol w:w="1054"/>
        <w:gridCol w:w="1055"/>
        <w:gridCol w:w="1054"/>
        <w:gridCol w:w="1055"/>
      </w:tblGrid>
      <w:tr w:rsidR="0077333C" w:rsidRPr="0077333C" w:rsidTr="00C2491B">
        <w:trPr>
          <w:trHeight w:val="716"/>
        </w:trPr>
        <w:tc>
          <w:tcPr>
            <w:tcW w:w="1447" w:type="dxa"/>
            <w:tcBorders>
              <w:bottom w:val="single" w:sz="4" w:space="0" w:color="000000"/>
            </w:tcBorders>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Szkoły podstawowe</w:t>
            </w:r>
          </w:p>
        </w:tc>
        <w:tc>
          <w:tcPr>
            <w:tcW w:w="1537" w:type="dxa"/>
            <w:tcBorders>
              <w:bottom w:val="single" w:sz="4" w:space="0" w:color="000000"/>
            </w:tcBorders>
            <w:shd w:val="clear" w:color="auto" w:fill="D9D9D9"/>
          </w:tcPr>
          <w:p w:rsidR="0077333C" w:rsidRPr="00C2491B" w:rsidRDefault="0077333C" w:rsidP="007956EB">
            <w:pPr>
              <w:spacing w:after="0" w:line="240" w:lineRule="auto"/>
              <w:rPr>
                <w:rFonts w:ascii="Times New Roman" w:hAnsi="Times New Roman" w:cs="Times New Roman"/>
                <w:sz w:val="20"/>
                <w:szCs w:val="20"/>
              </w:rPr>
            </w:pPr>
            <w:proofErr w:type="spellStart"/>
            <w:r w:rsidRPr="00C2491B">
              <w:rPr>
                <w:rFonts w:ascii="Times New Roman" w:hAnsi="Times New Roman" w:cs="Times New Roman"/>
                <w:sz w:val="20"/>
                <w:szCs w:val="20"/>
              </w:rPr>
              <w:t>Wyszczególn</w:t>
            </w:r>
            <w:proofErr w:type="spellEnd"/>
            <w:r w:rsidRPr="00C2491B">
              <w:rPr>
                <w:rFonts w:ascii="Times New Roman" w:hAnsi="Times New Roman" w:cs="Times New Roman"/>
                <w:sz w:val="20"/>
                <w:szCs w:val="20"/>
              </w:rPr>
              <w:t>.</w:t>
            </w:r>
          </w:p>
        </w:tc>
        <w:tc>
          <w:tcPr>
            <w:tcW w:w="1054" w:type="dxa"/>
            <w:shd w:val="clear" w:color="auto" w:fill="D9D9D9"/>
          </w:tcPr>
          <w:p w:rsidR="0077333C" w:rsidRPr="00C2491B" w:rsidRDefault="0077333C" w:rsidP="007956EB">
            <w:pPr>
              <w:spacing w:after="0" w:line="240" w:lineRule="auto"/>
              <w:jc w:val="center"/>
              <w:rPr>
                <w:rFonts w:ascii="Times New Roman" w:hAnsi="Times New Roman" w:cs="Times New Roman"/>
                <w:sz w:val="20"/>
                <w:szCs w:val="20"/>
              </w:rPr>
            </w:pPr>
            <w:proofErr w:type="spellStart"/>
            <w:r w:rsidRPr="00C2491B">
              <w:rPr>
                <w:rFonts w:ascii="Times New Roman" w:hAnsi="Times New Roman" w:cs="Times New Roman"/>
                <w:sz w:val="20"/>
                <w:szCs w:val="20"/>
              </w:rPr>
              <w:t>Narusze</w:t>
            </w:r>
            <w:proofErr w:type="spellEnd"/>
          </w:p>
          <w:p w:rsidR="0077333C" w:rsidRPr="00C2491B" w:rsidRDefault="0077333C" w:rsidP="007956EB">
            <w:pPr>
              <w:spacing w:after="0" w:line="240" w:lineRule="auto"/>
              <w:jc w:val="center"/>
              <w:rPr>
                <w:rFonts w:ascii="Times New Roman" w:hAnsi="Times New Roman" w:cs="Times New Roman"/>
                <w:sz w:val="20"/>
                <w:szCs w:val="20"/>
              </w:rPr>
            </w:pPr>
            <w:proofErr w:type="spellStart"/>
            <w:r w:rsidRPr="00C2491B">
              <w:rPr>
                <w:rFonts w:ascii="Times New Roman" w:hAnsi="Times New Roman" w:cs="Times New Roman"/>
                <w:sz w:val="20"/>
                <w:szCs w:val="20"/>
              </w:rPr>
              <w:t>wo</w:t>
            </w:r>
            <w:proofErr w:type="spellEnd"/>
          </w:p>
        </w:tc>
        <w:tc>
          <w:tcPr>
            <w:tcW w:w="1054" w:type="dxa"/>
            <w:shd w:val="clear" w:color="auto" w:fill="D9D9D9"/>
          </w:tcPr>
          <w:p w:rsidR="0077333C" w:rsidRPr="00C2491B" w:rsidRDefault="0077333C" w:rsidP="007956EB">
            <w:pPr>
              <w:spacing w:after="0" w:line="240" w:lineRule="auto"/>
              <w:jc w:val="center"/>
              <w:rPr>
                <w:rFonts w:ascii="Times New Roman" w:hAnsi="Times New Roman" w:cs="Times New Roman"/>
                <w:sz w:val="20"/>
                <w:szCs w:val="20"/>
              </w:rPr>
            </w:pPr>
            <w:r w:rsidRPr="00C2491B">
              <w:rPr>
                <w:rFonts w:ascii="Times New Roman" w:hAnsi="Times New Roman" w:cs="Times New Roman"/>
                <w:sz w:val="20"/>
                <w:szCs w:val="20"/>
              </w:rPr>
              <w:t>Nacpolsk</w:t>
            </w:r>
          </w:p>
        </w:tc>
        <w:tc>
          <w:tcPr>
            <w:tcW w:w="1054" w:type="dxa"/>
            <w:shd w:val="clear" w:color="auto" w:fill="D9D9D9"/>
          </w:tcPr>
          <w:p w:rsidR="0077333C" w:rsidRPr="00C2491B" w:rsidRDefault="0077333C" w:rsidP="007956EB">
            <w:pPr>
              <w:spacing w:after="0" w:line="240" w:lineRule="auto"/>
              <w:jc w:val="center"/>
              <w:rPr>
                <w:rFonts w:ascii="Times New Roman" w:hAnsi="Times New Roman" w:cs="Times New Roman"/>
                <w:sz w:val="20"/>
                <w:szCs w:val="20"/>
              </w:rPr>
            </w:pPr>
            <w:r w:rsidRPr="00C2491B">
              <w:rPr>
                <w:rFonts w:ascii="Times New Roman" w:hAnsi="Times New Roman" w:cs="Times New Roman"/>
                <w:sz w:val="20"/>
                <w:szCs w:val="20"/>
              </w:rPr>
              <w:t>Radzyminek</w:t>
            </w:r>
          </w:p>
        </w:tc>
        <w:tc>
          <w:tcPr>
            <w:tcW w:w="1055" w:type="dxa"/>
            <w:shd w:val="clear" w:color="auto" w:fill="D9D9D9"/>
          </w:tcPr>
          <w:p w:rsidR="0077333C" w:rsidRPr="00C2491B" w:rsidRDefault="0077333C" w:rsidP="007956EB">
            <w:pPr>
              <w:spacing w:after="0" w:line="240" w:lineRule="auto"/>
              <w:jc w:val="center"/>
              <w:rPr>
                <w:rFonts w:ascii="Times New Roman" w:hAnsi="Times New Roman" w:cs="Times New Roman"/>
                <w:sz w:val="20"/>
                <w:szCs w:val="20"/>
              </w:rPr>
            </w:pPr>
            <w:r w:rsidRPr="00C2491B">
              <w:rPr>
                <w:rFonts w:ascii="Times New Roman" w:hAnsi="Times New Roman" w:cs="Times New Roman"/>
                <w:sz w:val="20"/>
                <w:szCs w:val="20"/>
              </w:rPr>
              <w:t>Krysk</w:t>
            </w:r>
          </w:p>
        </w:tc>
        <w:tc>
          <w:tcPr>
            <w:tcW w:w="1054" w:type="dxa"/>
            <w:shd w:val="clear" w:color="auto" w:fill="D9D9D9"/>
          </w:tcPr>
          <w:p w:rsidR="0077333C" w:rsidRPr="00C2491B" w:rsidRDefault="0077333C" w:rsidP="007956EB">
            <w:pPr>
              <w:spacing w:after="0" w:line="240" w:lineRule="auto"/>
              <w:jc w:val="center"/>
              <w:rPr>
                <w:rFonts w:ascii="Times New Roman" w:hAnsi="Times New Roman" w:cs="Times New Roman"/>
                <w:sz w:val="20"/>
                <w:szCs w:val="20"/>
              </w:rPr>
            </w:pPr>
            <w:r w:rsidRPr="00C2491B">
              <w:rPr>
                <w:rFonts w:ascii="Times New Roman" w:hAnsi="Times New Roman" w:cs="Times New Roman"/>
                <w:sz w:val="20"/>
                <w:szCs w:val="20"/>
              </w:rPr>
              <w:t>Zaborowo</w:t>
            </w:r>
          </w:p>
        </w:tc>
        <w:tc>
          <w:tcPr>
            <w:tcW w:w="1055" w:type="dxa"/>
            <w:tcBorders>
              <w:top w:val="single" w:sz="4" w:space="0" w:color="auto"/>
              <w:bottom w:val="single" w:sz="4" w:space="0" w:color="auto"/>
              <w:right w:val="single" w:sz="4" w:space="0" w:color="auto"/>
            </w:tcBorders>
            <w:shd w:val="clear" w:color="auto" w:fill="D9D9D9"/>
          </w:tcPr>
          <w:p w:rsidR="0077333C" w:rsidRPr="00C2491B" w:rsidRDefault="0077333C" w:rsidP="007956EB">
            <w:pPr>
              <w:spacing w:after="0" w:line="240" w:lineRule="auto"/>
              <w:jc w:val="center"/>
              <w:rPr>
                <w:rFonts w:ascii="Times New Roman" w:hAnsi="Times New Roman" w:cs="Times New Roman"/>
                <w:sz w:val="20"/>
                <w:szCs w:val="20"/>
              </w:rPr>
            </w:pPr>
            <w:r w:rsidRPr="00C2491B">
              <w:rPr>
                <w:rFonts w:ascii="Times New Roman" w:hAnsi="Times New Roman" w:cs="Times New Roman"/>
                <w:sz w:val="20"/>
                <w:szCs w:val="20"/>
              </w:rPr>
              <w:t>RAZEM</w:t>
            </w:r>
          </w:p>
        </w:tc>
      </w:tr>
      <w:tr w:rsidR="0077333C" w:rsidRPr="0077333C" w:rsidTr="00C2491B">
        <w:tc>
          <w:tcPr>
            <w:tcW w:w="1447" w:type="dxa"/>
            <w:vMerge w:val="restart"/>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ROK SZKOLNY</w:t>
            </w:r>
          </w:p>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2016/2017</w:t>
            </w:r>
          </w:p>
        </w:tc>
        <w:tc>
          <w:tcPr>
            <w:tcW w:w="1537" w:type="dxa"/>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liczba uczniów</w:t>
            </w:r>
          </w:p>
        </w:tc>
        <w:tc>
          <w:tcPr>
            <w:tcW w:w="1054"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167</w:t>
            </w:r>
          </w:p>
        </w:tc>
        <w:tc>
          <w:tcPr>
            <w:tcW w:w="1054"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118</w:t>
            </w:r>
          </w:p>
        </w:tc>
        <w:tc>
          <w:tcPr>
            <w:tcW w:w="1054"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76</w:t>
            </w:r>
          </w:p>
        </w:tc>
        <w:tc>
          <w:tcPr>
            <w:tcW w:w="1055"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50</w:t>
            </w:r>
          </w:p>
        </w:tc>
        <w:tc>
          <w:tcPr>
            <w:tcW w:w="1054" w:type="dxa"/>
            <w:tcBorders>
              <w:bottom w:val="single" w:sz="4" w:space="0" w:color="auto"/>
            </w:tcBorders>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60</w:t>
            </w:r>
          </w:p>
        </w:tc>
        <w:tc>
          <w:tcPr>
            <w:tcW w:w="1055" w:type="dxa"/>
            <w:tcBorders>
              <w:top w:val="single" w:sz="4" w:space="0" w:color="auto"/>
              <w:bottom w:val="single" w:sz="4" w:space="0" w:color="auto"/>
              <w:right w:val="single" w:sz="4" w:space="0" w:color="auto"/>
            </w:tcBorders>
            <w:shd w:val="clear" w:color="auto" w:fill="auto"/>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470</w:t>
            </w:r>
          </w:p>
        </w:tc>
      </w:tr>
      <w:tr w:rsidR="0077333C" w:rsidRPr="0077333C" w:rsidTr="00C2491B">
        <w:tc>
          <w:tcPr>
            <w:tcW w:w="1447" w:type="dxa"/>
            <w:vMerge/>
            <w:shd w:val="clear" w:color="auto" w:fill="D9D9D9"/>
          </w:tcPr>
          <w:p w:rsidR="0077333C" w:rsidRPr="00C2491B" w:rsidRDefault="0077333C" w:rsidP="007956EB">
            <w:pPr>
              <w:spacing w:after="0" w:line="240" w:lineRule="auto"/>
              <w:rPr>
                <w:rFonts w:ascii="Times New Roman" w:hAnsi="Times New Roman" w:cs="Times New Roman"/>
                <w:sz w:val="20"/>
                <w:szCs w:val="20"/>
              </w:rPr>
            </w:pPr>
          </w:p>
        </w:tc>
        <w:tc>
          <w:tcPr>
            <w:tcW w:w="1537" w:type="dxa"/>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 xml:space="preserve">liczba oddziałów </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8</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7</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6</w:t>
            </w:r>
          </w:p>
        </w:tc>
        <w:tc>
          <w:tcPr>
            <w:tcW w:w="1055"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6</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6</w:t>
            </w:r>
          </w:p>
        </w:tc>
        <w:tc>
          <w:tcPr>
            <w:tcW w:w="1055" w:type="dxa"/>
            <w:tcBorders>
              <w:top w:val="single" w:sz="4" w:space="0" w:color="auto"/>
              <w:bottom w:val="single" w:sz="4" w:space="0" w:color="auto"/>
              <w:right w:val="single" w:sz="4" w:space="0" w:color="auto"/>
            </w:tcBorders>
            <w:shd w:val="clear" w:color="auto" w:fill="auto"/>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33</w:t>
            </w:r>
          </w:p>
        </w:tc>
      </w:tr>
      <w:tr w:rsidR="0077333C" w:rsidRPr="0077333C" w:rsidTr="00C2491B">
        <w:tc>
          <w:tcPr>
            <w:tcW w:w="1447" w:type="dxa"/>
            <w:vMerge w:val="restart"/>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ROK SZKOLNY</w:t>
            </w:r>
          </w:p>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2017/2018</w:t>
            </w:r>
          </w:p>
        </w:tc>
        <w:tc>
          <w:tcPr>
            <w:tcW w:w="1537" w:type="dxa"/>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liczba uczniów</w:t>
            </w:r>
          </w:p>
        </w:tc>
        <w:tc>
          <w:tcPr>
            <w:tcW w:w="1054"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181</w:t>
            </w:r>
          </w:p>
        </w:tc>
        <w:tc>
          <w:tcPr>
            <w:tcW w:w="1054"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133</w:t>
            </w:r>
          </w:p>
        </w:tc>
        <w:tc>
          <w:tcPr>
            <w:tcW w:w="1054"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82</w:t>
            </w:r>
          </w:p>
        </w:tc>
        <w:tc>
          <w:tcPr>
            <w:tcW w:w="1055" w:type="dxa"/>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56</w:t>
            </w:r>
          </w:p>
        </w:tc>
        <w:tc>
          <w:tcPr>
            <w:tcW w:w="1054" w:type="dxa"/>
            <w:tcBorders>
              <w:bottom w:val="single" w:sz="4" w:space="0" w:color="auto"/>
            </w:tcBorders>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73</w:t>
            </w:r>
          </w:p>
        </w:tc>
        <w:tc>
          <w:tcPr>
            <w:tcW w:w="1055" w:type="dxa"/>
            <w:tcBorders>
              <w:top w:val="single" w:sz="4" w:space="0" w:color="auto"/>
              <w:bottom w:val="single" w:sz="4" w:space="0" w:color="auto"/>
              <w:right w:val="single" w:sz="4" w:space="0" w:color="auto"/>
            </w:tcBorders>
            <w:shd w:val="clear" w:color="auto" w:fill="auto"/>
            <w:vAlign w:val="center"/>
          </w:tcPr>
          <w:p w:rsidR="0077333C" w:rsidRPr="00C2491B" w:rsidRDefault="0077333C" w:rsidP="007956EB">
            <w:pPr>
              <w:spacing w:after="0" w:line="240" w:lineRule="auto"/>
              <w:jc w:val="center"/>
              <w:rPr>
                <w:rFonts w:ascii="Times New Roman" w:hAnsi="Times New Roman" w:cs="Times New Roman"/>
                <w:b/>
                <w:sz w:val="24"/>
                <w:szCs w:val="24"/>
              </w:rPr>
            </w:pPr>
            <w:r w:rsidRPr="00C2491B">
              <w:rPr>
                <w:rFonts w:ascii="Times New Roman" w:hAnsi="Times New Roman" w:cs="Times New Roman"/>
                <w:b/>
                <w:sz w:val="24"/>
                <w:szCs w:val="24"/>
              </w:rPr>
              <w:t>527</w:t>
            </w:r>
          </w:p>
        </w:tc>
      </w:tr>
      <w:tr w:rsidR="0077333C" w:rsidRPr="0077333C" w:rsidTr="00C2491B">
        <w:tc>
          <w:tcPr>
            <w:tcW w:w="1447" w:type="dxa"/>
            <w:vMerge/>
            <w:shd w:val="clear" w:color="auto" w:fill="D9D9D9"/>
          </w:tcPr>
          <w:p w:rsidR="0077333C" w:rsidRPr="00C2491B" w:rsidRDefault="0077333C" w:rsidP="007956EB">
            <w:pPr>
              <w:spacing w:after="0" w:line="240" w:lineRule="auto"/>
              <w:rPr>
                <w:rFonts w:ascii="Times New Roman" w:hAnsi="Times New Roman" w:cs="Times New Roman"/>
                <w:sz w:val="20"/>
                <w:szCs w:val="20"/>
              </w:rPr>
            </w:pPr>
          </w:p>
        </w:tc>
        <w:tc>
          <w:tcPr>
            <w:tcW w:w="1537" w:type="dxa"/>
            <w:shd w:val="clear" w:color="auto" w:fill="D9D9D9"/>
          </w:tcPr>
          <w:p w:rsidR="0077333C" w:rsidRPr="00C2491B" w:rsidRDefault="0077333C" w:rsidP="007956EB">
            <w:pPr>
              <w:spacing w:after="0" w:line="240" w:lineRule="auto"/>
              <w:rPr>
                <w:rFonts w:ascii="Times New Roman" w:hAnsi="Times New Roman" w:cs="Times New Roman"/>
                <w:sz w:val="20"/>
                <w:szCs w:val="20"/>
              </w:rPr>
            </w:pPr>
            <w:r w:rsidRPr="00C2491B">
              <w:rPr>
                <w:rFonts w:ascii="Times New Roman" w:hAnsi="Times New Roman" w:cs="Times New Roman"/>
                <w:sz w:val="20"/>
                <w:szCs w:val="20"/>
              </w:rPr>
              <w:t xml:space="preserve">liczba oddziałów </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9</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8</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7</w:t>
            </w:r>
          </w:p>
        </w:tc>
        <w:tc>
          <w:tcPr>
            <w:tcW w:w="1055"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7</w:t>
            </w:r>
          </w:p>
        </w:tc>
        <w:tc>
          <w:tcPr>
            <w:tcW w:w="1054" w:type="dxa"/>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7</w:t>
            </w:r>
          </w:p>
        </w:tc>
        <w:tc>
          <w:tcPr>
            <w:tcW w:w="1055" w:type="dxa"/>
            <w:tcBorders>
              <w:top w:val="single" w:sz="4" w:space="0" w:color="auto"/>
              <w:bottom w:val="single" w:sz="4" w:space="0" w:color="auto"/>
              <w:right w:val="single" w:sz="4" w:space="0" w:color="auto"/>
            </w:tcBorders>
            <w:shd w:val="clear" w:color="auto" w:fill="auto"/>
            <w:vAlign w:val="center"/>
          </w:tcPr>
          <w:p w:rsidR="0077333C" w:rsidRPr="00C2491B" w:rsidRDefault="0077333C" w:rsidP="007956EB">
            <w:pPr>
              <w:spacing w:after="0" w:line="240" w:lineRule="auto"/>
              <w:jc w:val="center"/>
              <w:rPr>
                <w:rFonts w:ascii="Times New Roman" w:hAnsi="Times New Roman" w:cs="Times New Roman"/>
                <w:sz w:val="24"/>
                <w:szCs w:val="24"/>
              </w:rPr>
            </w:pPr>
            <w:r w:rsidRPr="00C2491B">
              <w:rPr>
                <w:rFonts w:ascii="Times New Roman" w:hAnsi="Times New Roman" w:cs="Times New Roman"/>
                <w:sz w:val="24"/>
                <w:szCs w:val="24"/>
              </w:rPr>
              <w:t>45</w:t>
            </w:r>
          </w:p>
        </w:tc>
      </w:tr>
    </w:tbl>
    <w:p w:rsidR="0077333C" w:rsidRPr="0077333C" w:rsidRDefault="0077333C" w:rsidP="0077333C">
      <w:pPr>
        <w:spacing w:after="0" w:line="240" w:lineRule="auto"/>
        <w:rPr>
          <w:rFonts w:ascii="Times New Roman" w:hAnsi="Times New Roman" w:cs="Times New Roman"/>
          <w:b/>
          <w:sz w:val="24"/>
          <w:szCs w:val="24"/>
        </w:rPr>
      </w:pPr>
    </w:p>
    <w:p w:rsidR="0077333C" w:rsidRPr="0077333C" w:rsidRDefault="0077333C" w:rsidP="0077333C">
      <w:pPr>
        <w:spacing w:after="0" w:line="240" w:lineRule="auto"/>
        <w:rPr>
          <w:rFonts w:ascii="Times New Roman" w:hAnsi="Times New Roman" w:cs="Times New Roman"/>
          <w:b/>
          <w:sz w:val="24"/>
          <w:szCs w:val="24"/>
        </w:rPr>
      </w:pPr>
    </w:p>
    <w:p w:rsidR="0077333C" w:rsidRPr="0077333C" w:rsidRDefault="0077333C" w:rsidP="0077333C">
      <w:pPr>
        <w:pStyle w:val="Akapitzlist"/>
        <w:spacing w:after="0" w:line="240" w:lineRule="auto"/>
        <w:ind w:left="0"/>
        <w:rPr>
          <w:rFonts w:ascii="Times New Roman" w:hAnsi="Times New Roman" w:cs="Times New Roman"/>
          <w:b/>
          <w:sz w:val="24"/>
          <w:szCs w:val="24"/>
        </w:rPr>
      </w:pPr>
      <w:r w:rsidRPr="0077333C">
        <w:rPr>
          <w:rFonts w:ascii="Times New Roman" w:hAnsi="Times New Roman" w:cs="Times New Roman"/>
          <w:b/>
          <w:sz w:val="24"/>
          <w:szCs w:val="24"/>
        </w:rPr>
        <w:t>Liczba dzieci realizujących zajęcia na podstawie orzeczenia lub opinii Poradni psychologiczna – Pedagogicznej.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6"/>
        <w:gridCol w:w="3016"/>
      </w:tblGrid>
      <w:tr w:rsidR="0077333C" w:rsidRPr="0077333C" w:rsidTr="007956EB">
        <w:tc>
          <w:tcPr>
            <w:tcW w:w="3070"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Realizowane zajęcia</w:t>
            </w:r>
          </w:p>
        </w:tc>
        <w:tc>
          <w:tcPr>
            <w:tcW w:w="3070"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Liczba uczniów w roku szkolnym 2016/2017</w:t>
            </w:r>
          </w:p>
        </w:tc>
        <w:tc>
          <w:tcPr>
            <w:tcW w:w="3070"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Liczba uczniów w roku szkolnym 2017/2018</w:t>
            </w:r>
          </w:p>
        </w:tc>
      </w:tr>
      <w:tr w:rsidR="0077333C" w:rsidRPr="0077333C" w:rsidTr="007956EB">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Nauczanie indywidualne</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15</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16</w:t>
            </w:r>
          </w:p>
        </w:tc>
      </w:tr>
      <w:tr w:rsidR="0077333C" w:rsidRPr="0077333C" w:rsidTr="007956EB">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Zajęcia rewalidacyjne</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5</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5</w:t>
            </w:r>
          </w:p>
        </w:tc>
      </w:tr>
      <w:tr w:rsidR="0077333C" w:rsidRPr="0077333C" w:rsidTr="007956EB">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Wczesne wspomaganie</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w:t>
            </w:r>
          </w:p>
        </w:tc>
      </w:tr>
      <w:tr w:rsidR="0077333C" w:rsidRPr="0077333C" w:rsidTr="007956EB">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lastRenderedPageBreak/>
              <w:t>Zajęcia logopedyczne</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25</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32</w:t>
            </w:r>
          </w:p>
        </w:tc>
      </w:tr>
      <w:tr w:rsidR="0077333C" w:rsidRPr="0077333C" w:rsidTr="007956EB">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Zajęcia korekcyjno-kompensacyjne</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65</w:t>
            </w:r>
          </w:p>
        </w:tc>
        <w:tc>
          <w:tcPr>
            <w:tcW w:w="3070" w:type="dxa"/>
            <w:shd w:val="clear" w:color="auto" w:fill="auto"/>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62</w:t>
            </w:r>
          </w:p>
        </w:tc>
      </w:tr>
    </w:tbl>
    <w:p w:rsidR="0077333C" w:rsidRPr="0077333C" w:rsidRDefault="0077333C" w:rsidP="0077333C">
      <w:pPr>
        <w:pStyle w:val="Akapitzlist"/>
        <w:spacing w:after="0" w:line="240" w:lineRule="auto"/>
        <w:ind w:left="0"/>
        <w:rPr>
          <w:rFonts w:ascii="Times New Roman" w:hAnsi="Times New Roman" w:cs="Times New Roman"/>
          <w:b/>
          <w:sz w:val="24"/>
          <w:szCs w:val="24"/>
        </w:rPr>
      </w:pPr>
    </w:p>
    <w:p w:rsidR="0077333C" w:rsidRPr="0077333C" w:rsidRDefault="0077333C" w:rsidP="0077333C">
      <w:pPr>
        <w:pStyle w:val="Akapitzlist"/>
        <w:spacing w:after="0" w:line="240" w:lineRule="auto"/>
        <w:ind w:left="0"/>
        <w:rPr>
          <w:rFonts w:ascii="Times New Roman" w:hAnsi="Times New Roman" w:cs="Times New Roman"/>
          <w:b/>
          <w:i/>
          <w:sz w:val="24"/>
          <w:szCs w:val="24"/>
        </w:rPr>
      </w:pPr>
    </w:p>
    <w:p w:rsidR="0077333C" w:rsidRPr="0077333C" w:rsidRDefault="00C2491B" w:rsidP="00C2491B">
      <w:pPr>
        <w:pStyle w:val="Akapitzlist"/>
        <w:numPr>
          <w:ilvl w:val="1"/>
          <w:numId w:val="20"/>
        </w:num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r w:rsidR="0077333C" w:rsidRPr="0077333C">
        <w:rPr>
          <w:rFonts w:ascii="Times New Roman" w:hAnsi="Times New Roman" w:cs="Times New Roman"/>
          <w:b/>
          <w:sz w:val="24"/>
          <w:szCs w:val="24"/>
        </w:rPr>
        <w:t>Obowiązek szkolny i obowiązek nauki</w:t>
      </w:r>
    </w:p>
    <w:p w:rsidR="0077333C" w:rsidRPr="0077333C" w:rsidRDefault="0077333C" w:rsidP="0077333C">
      <w:pPr>
        <w:pStyle w:val="Akapitzlist"/>
        <w:spacing w:after="0" w:line="240" w:lineRule="auto"/>
        <w:ind w:left="0"/>
        <w:rPr>
          <w:rFonts w:ascii="Times New Roman" w:hAnsi="Times New Roman" w:cs="Times New Roman"/>
          <w:b/>
          <w:sz w:val="24"/>
          <w:szCs w:val="24"/>
        </w:rPr>
      </w:pPr>
    </w:p>
    <w:p w:rsidR="0077333C" w:rsidRPr="0077333C" w:rsidRDefault="0077333C" w:rsidP="00C2491B">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sz w:val="24"/>
          <w:szCs w:val="24"/>
        </w:rPr>
        <w:t>Na podstawie art. 16, 18 – 20 ustawy o systemie oświaty szkoła kontroluje obowiązek szkolny dziecka od ukończenia 6 lat do 18 lat. Organ prowadzący nadzoruje i współpracuje ze szkołami w sprawie obowiązku szkolnego i nauki. Prowadzi ewidencję obowiązku nauki młodzieży w wieku 16 – 18 lat.</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W roku szkolnym 2017/2018 liczba młodzieży na terenie gminy Naruszewo w tym wieku wynosiła:</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16 lat</w:t>
      </w:r>
      <w:r w:rsidRPr="0077333C">
        <w:rPr>
          <w:rFonts w:ascii="Times New Roman" w:hAnsi="Times New Roman" w:cs="Times New Roman"/>
          <w:sz w:val="24"/>
          <w:szCs w:val="24"/>
        </w:rPr>
        <w:tab/>
        <w:t>- 81</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 xml:space="preserve">17 lat </w:t>
      </w:r>
      <w:r w:rsidRPr="0077333C">
        <w:rPr>
          <w:rFonts w:ascii="Times New Roman" w:hAnsi="Times New Roman" w:cs="Times New Roman"/>
          <w:sz w:val="24"/>
          <w:szCs w:val="24"/>
        </w:rPr>
        <w:tab/>
        <w:t>- 72</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18 lat</w:t>
      </w:r>
      <w:r w:rsidRPr="0077333C">
        <w:rPr>
          <w:rFonts w:ascii="Times New Roman" w:hAnsi="Times New Roman" w:cs="Times New Roman"/>
          <w:sz w:val="24"/>
          <w:szCs w:val="24"/>
        </w:rPr>
        <w:tab/>
        <w:t>- 81</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Na dzień 31 marca 2018 r. niespełniających obowiązku nauki to 4 osoby w wieku 18 lat: 3 chłopców i 1 dziewczyna.</w:t>
      </w:r>
    </w:p>
    <w:p w:rsidR="0077333C" w:rsidRPr="0077333C" w:rsidRDefault="0077333C" w:rsidP="0077333C">
      <w:pPr>
        <w:pStyle w:val="Akapitzlist"/>
        <w:spacing w:after="0" w:line="240" w:lineRule="auto"/>
        <w:rPr>
          <w:rFonts w:ascii="Times New Roman" w:hAnsi="Times New Roman" w:cs="Times New Roman"/>
          <w:b/>
          <w:sz w:val="24"/>
          <w:szCs w:val="24"/>
        </w:rPr>
      </w:pPr>
    </w:p>
    <w:p w:rsidR="0077333C" w:rsidRPr="0077333C" w:rsidRDefault="0077333C" w:rsidP="0077333C">
      <w:pPr>
        <w:pStyle w:val="Akapitzlist"/>
        <w:spacing w:after="0" w:line="240" w:lineRule="auto"/>
        <w:ind w:left="0"/>
        <w:rPr>
          <w:rFonts w:ascii="Times New Roman" w:hAnsi="Times New Roman" w:cs="Times New Roman"/>
          <w:b/>
          <w:sz w:val="24"/>
          <w:szCs w:val="24"/>
        </w:rPr>
      </w:pPr>
    </w:p>
    <w:p w:rsidR="0077333C" w:rsidRPr="0077333C" w:rsidRDefault="00C2491B" w:rsidP="00C2491B">
      <w:pPr>
        <w:pStyle w:val="Akapitzlist"/>
        <w:numPr>
          <w:ilvl w:val="1"/>
          <w:numId w:val="20"/>
        </w:numPr>
        <w:tabs>
          <w:tab w:val="left" w:pos="284"/>
          <w:tab w:val="left" w:pos="426"/>
        </w:tabs>
        <w:spacing w:after="0" w:line="24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Kadra pedagogiczna </w:t>
      </w:r>
    </w:p>
    <w:p w:rsidR="0077333C" w:rsidRPr="0077333C" w:rsidRDefault="0077333C" w:rsidP="0077333C">
      <w:pPr>
        <w:spacing w:after="0" w:line="240" w:lineRule="auto"/>
        <w:ind w:left="1080"/>
        <w:rPr>
          <w:rFonts w:ascii="Times New Roman" w:hAnsi="Times New Roman" w:cs="Times New Roman"/>
          <w:sz w:val="24"/>
          <w:szCs w:val="24"/>
        </w:rPr>
      </w:pPr>
    </w:p>
    <w:p w:rsidR="0077333C" w:rsidRPr="0077333C" w:rsidRDefault="0077333C" w:rsidP="0077333C">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Tabela nr 4. Liczba nauczycieli w placówkach oświatowych w roku szkolnym 2016/2017 i 2017/18</w:t>
      </w:r>
    </w:p>
    <w:tbl>
      <w:tblPr>
        <w:tblpPr w:leftFromText="141" w:rightFromText="141" w:vertAnchor="text" w:horzAnchor="margin" w:tblpY="121"/>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589"/>
        <w:gridCol w:w="796"/>
        <w:gridCol w:w="1099"/>
        <w:gridCol w:w="1684"/>
        <w:gridCol w:w="1489"/>
        <w:gridCol w:w="1761"/>
      </w:tblGrid>
      <w:tr w:rsidR="0077333C" w:rsidRPr="0077333C" w:rsidTr="00E17F6B">
        <w:trPr>
          <w:trHeight w:val="559"/>
        </w:trPr>
        <w:tc>
          <w:tcPr>
            <w:tcW w:w="1579" w:type="dxa"/>
            <w:vMerge w:val="restart"/>
            <w:shd w:val="clear" w:color="auto" w:fill="D9D9D9"/>
            <w:vAlign w:val="center"/>
          </w:tcPr>
          <w:p w:rsidR="0077333C" w:rsidRPr="00E17F6B" w:rsidRDefault="0077333C" w:rsidP="007956EB">
            <w:pPr>
              <w:spacing w:after="0" w:line="240" w:lineRule="auto"/>
              <w:jc w:val="center"/>
              <w:rPr>
                <w:rFonts w:ascii="Times New Roman" w:hAnsi="Times New Roman" w:cs="Times New Roman"/>
                <w:b/>
                <w:sz w:val="20"/>
                <w:szCs w:val="20"/>
              </w:rPr>
            </w:pPr>
            <w:r w:rsidRPr="00E17F6B">
              <w:rPr>
                <w:rFonts w:ascii="Times New Roman" w:hAnsi="Times New Roman" w:cs="Times New Roman"/>
                <w:b/>
                <w:sz w:val="20"/>
                <w:szCs w:val="20"/>
              </w:rPr>
              <w:t>PLACÓWKI OŚWIATOWE</w:t>
            </w:r>
          </w:p>
        </w:tc>
        <w:tc>
          <w:tcPr>
            <w:tcW w:w="2385" w:type="dxa"/>
            <w:gridSpan w:val="2"/>
            <w:vMerge w:val="restart"/>
            <w:shd w:val="clear" w:color="auto" w:fill="D9D9D9"/>
            <w:vAlign w:val="center"/>
          </w:tcPr>
          <w:p w:rsidR="0077333C" w:rsidRPr="00E17F6B" w:rsidRDefault="0077333C" w:rsidP="007956EB">
            <w:pPr>
              <w:spacing w:after="0" w:line="240" w:lineRule="auto"/>
              <w:jc w:val="center"/>
              <w:rPr>
                <w:rFonts w:ascii="Times New Roman" w:hAnsi="Times New Roman" w:cs="Times New Roman"/>
                <w:b/>
                <w:sz w:val="20"/>
                <w:szCs w:val="20"/>
              </w:rPr>
            </w:pPr>
            <w:r w:rsidRPr="00E17F6B">
              <w:rPr>
                <w:rFonts w:ascii="Times New Roman" w:hAnsi="Times New Roman" w:cs="Times New Roman"/>
                <w:b/>
                <w:sz w:val="20"/>
                <w:szCs w:val="20"/>
              </w:rPr>
              <w:t>NAUCZYCIELE</w:t>
            </w:r>
          </w:p>
        </w:tc>
        <w:tc>
          <w:tcPr>
            <w:tcW w:w="6033" w:type="dxa"/>
            <w:gridSpan w:val="4"/>
            <w:shd w:val="clear" w:color="auto" w:fill="D9D9D9"/>
            <w:vAlign w:val="center"/>
          </w:tcPr>
          <w:p w:rsidR="0077333C" w:rsidRPr="00E17F6B" w:rsidRDefault="0077333C" w:rsidP="007956EB">
            <w:pPr>
              <w:spacing w:after="0" w:line="240" w:lineRule="auto"/>
              <w:jc w:val="center"/>
              <w:rPr>
                <w:rFonts w:ascii="Times New Roman" w:hAnsi="Times New Roman" w:cs="Times New Roman"/>
                <w:b/>
                <w:sz w:val="20"/>
                <w:szCs w:val="20"/>
              </w:rPr>
            </w:pPr>
            <w:r w:rsidRPr="00E17F6B">
              <w:rPr>
                <w:rFonts w:ascii="Times New Roman" w:hAnsi="Times New Roman" w:cs="Times New Roman"/>
                <w:b/>
                <w:sz w:val="20"/>
                <w:szCs w:val="20"/>
              </w:rPr>
              <w:t>Z TEGO:</w:t>
            </w:r>
          </w:p>
        </w:tc>
      </w:tr>
      <w:tr w:rsidR="0077333C" w:rsidRPr="0077333C" w:rsidTr="00E17F6B">
        <w:trPr>
          <w:trHeight w:val="559"/>
        </w:trPr>
        <w:tc>
          <w:tcPr>
            <w:tcW w:w="1579" w:type="dxa"/>
            <w:vMerge/>
            <w:shd w:val="clear" w:color="auto" w:fill="D9D9D9"/>
            <w:vAlign w:val="center"/>
          </w:tcPr>
          <w:p w:rsidR="0077333C" w:rsidRPr="00E17F6B" w:rsidRDefault="0077333C" w:rsidP="007956EB">
            <w:pPr>
              <w:spacing w:after="0" w:line="240" w:lineRule="auto"/>
              <w:jc w:val="center"/>
              <w:rPr>
                <w:rFonts w:ascii="Times New Roman" w:hAnsi="Times New Roman" w:cs="Times New Roman"/>
                <w:b/>
                <w:sz w:val="20"/>
                <w:szCs w:val="20"/>
              </w:rPr>
            </w:pPr>
          </w:p>
        </w:tc>
        <w:tc>
          <w:tcPr>
            <w:tcW w:w="2385" w:type="dxa"/>
            <w:gridSpan w:val="2"/>
            <w:vMerge/>
            <w:shd w:val="clear" w:color="auto" w:fill="D9D9D9"/>
            <w:vAlign w:val="center"/>
          </w:tcPr>
          <w:p w:rsidR="0077333C" w:rsidRPr="00E17F6B" w:rsidRDefault="0077333C" w:rsidP="007956EB">
            <w:pPr>
              <w:spacing w:after="0" w:line="240" w:lineRule="auto"/>
              <w:jc w:val="center"/>
              <w:rPr>
                <w:rFonts w:ascii="Times New Roman" w:hAnsi="Times New Roman" w:cs="Times New Roman"/>
                <w:b/>
                <w:sz w:val="20"/>
                <w:szCs w:val="20"/>
              </w:rPr>
            </w:pPr>
          </w:p>
        </w:tc>
        <w:tc>
          <w:tcPr>
            <w:tcW w:w="1099" w:type="dxa"/>
            <w:shd w:val="clear" w:color="auto" w:fill="D9D9D9"/>
            <w:vAlign w:val="center"/>
          </w:tcPr>
          <w:p w:rsidR="0077333C" w:rsidRPr="00E17F6B" w:rsidRDefault="0077333C" w:rsidP="007956EB">
            <w:pPr>
              <w:spacing w:after="0" w:line="240" w:lineRule="auto"/>
              <w:jc w:val="center"/>
              <w:rPr>
                <w:rFonts w:ascii="Times New Roman" w:hAnsi="Times New Roman" w:cs="Times New Roman"/>
                <w:sz w:val="18"/>
                <w:szCs w:val="18"/>
              </w:rPr>
            </w:pPr>
            <w:r w:rsidRPr="00E17F6B">
              <w:rPr>
                <w:rFonts w:ascii="Times New Roman" w:hAnsi="Times New Roman" w:cs="Times New Roman"/>
                <w:sz w:val="18"/>
                <w:szCs w:val="18"/>
              </w:rPr>
              <w:t>NAUCZYCIEL STAŻYSTA</w:t>
            </w:r>
          </w:p>
        </w:tc>
        <w:tc>
          <w:tcPr>
            <w:tcW w:w="1684" w:type="dxa"/>
            <w:shd w:val="clear" w:color="auto" w:fill="D9D9D9"/>
            <w:vAlign w:val="center"/>
          </w:tcPr>
          <w:p w:rsidR="0077333C" w:rsidRPr="00E17F6B" w:rsidRDefault="0077333C" w:rsidP="007956EB">
            <w:pPr>
              <w:spacing w:after="0" w:line="240" w:lineRule="auto"/>
              <w:jc w:val="center"/>
              <w:rPr>
                <w:rFonts w:ascii="Times New Roman" w:hAnsi="Times New Roman" w:cs="Times New Roman"/>
                <w:sz w:val="18"/>
                <w:szCs w:val="18"/>
              </w:rPr>
            </w:pPr>
            <w:r w:rsidRPr="00E17F6B">
              <w:rPr>
                <w:rFonts w:ascii="Times New Roman" w:hAnsi="Times New Roman" w:cs="Times New Roman"/>
                <w:sz w:val="18"/>
                <w:szCs w:val="18"/>
              </w:rPr>
              <w:t>NAUCZYCIEL KONTRAKTOWY</w:t>
            </w:r>
          </w:p>
        </w:tc>
        <w:tc>
          <w:tcPr>
            <w:tcW w:w="1489" w:type="dxa"/>
            <w:shd w:val="clear" w:color="auto" w:fill="D9D9D9"/>
            <w:vAlign w:val="center"/>
          </w:tcPr>
          <w:p w:rsidR="0077333C" w:rsidRPr="00E17F6B" w:rsidRDefault="0077333C" w:rsidP="007956EB">
            <w:pPr>
              <w:spacing w:after="0" w:line="240" w:lineRule="auto"/>
              <w:jc w:val="center"/>
              <w:rPr>
                <w:rFonts w:ascii="Times New Roman" w:hAnsi="Times New Roman" w:cs="Times New Roman"/>
                <w:sz w:val="18"/>
                <w:szCs w:val="18"/>
              </w:rPr>
            </w:pPr>
            <w:r w:rsidRPr="00E17F6B">
              <w:rPr>
                <w:rFonts w:ascii="Times New Roman" w:hAnsi="Times New Roman" w:cs="Times New Roman"/>
                <w:sz w:val="18"/>
                <w:szCs w:val="18"/>
              </w:rPr>
              <w:t>NAUCZYCIEL MIANOWANY</w:t>
            </w:r>
          </w:p>
        </w:tc>
        <w:tc>
          <w:tcPr>
            <w:tcW w:w="1761" w:type="dxa"/>
            <w:shd w:val="clear" w:color="auto" w:fill="D9D9D9"/>
            <w:vAlign w:val="center"/>
          </w:tcPr>
          <w:p w:rsidR="0077333C" w:rsidRPr="00E17F6B" w:rsidRDefault="0077333C" w:rsidP="007956EB">
            <w:pPr>
              <w:spacing w:after="0" w:line="240" w:lineRule="auto"/>
              <w:jc w:val="center"/>
              <w:rPr>
                <w:rFonts w:ascii="Times New Roman" w:hAnsi="Times New Roman" w:cs="Times New Roman"/>
                <w:sz w:val="18"/>
                <w:szCs w:val="18"/>
              </w:rPr>
            </w:pPr>
            <w:r w:rsidRPr="00E17F6B">
              <w:rPr>
                <w:rFonts w:ascii="Times New Roman" w:hAnsi="Times New Roman" w:cs="Times New Roman"/>
                <w:sz w:val="18"/>
                <w:szCs w:val="18"/>
              </w:rPr>
              <w:t>NAUCZYCIEL DYPLOMOWANY</w:t>
            </w:r>
          </w:p>
        </w:tc>
      </w:tr>
      <w:tr w:rsidR="0077333C" w:rsidRPr="0077333C" w:rsidTr="00E17F6B">
        <w:trPr>
          <w:trHeight w:val="559"/>
        </w:trPr>
        <w:tc>
          <w:tcPr>
            <w:tcW w:w="1579" w:type="dxa"/>
            <w:vMerge w:val="restart"/>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 xml:space="preserve">Szkoły podstawowe </w:t>
            </w:r>
          </w:p>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2016/17</w:t>
            </w:r>
          </w:p>
        </w:tc>
        <w:tc>
          <w:tcPr>
            <w:tcW w:w="1589" w:type="dxa"/>
            <w:tcBorders>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Zatrudnienie w pełnym wymiarze</w:t>
            </w:r>
          </w:p>
        </w:tc>
        <w:tc>
          <w:tcPr>
            <w:tcW w:w="796" w:type="dxa"/>
            <w:tcBorders>
              <w:left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72</w:t>
            </w:r>
          </w:p>
        </w:tc>
        <w:tc>
          <w:tcPr>
            <w:tcW w:w="1099" w:type="dxa"/>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2</w:t>
            </w:r>
          </w:p>
        </w:tc>
        <w:tc>
          <w:tcPr>
            <w:tcW w:w="1684" w:type="dxa"/>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10</w:t>
            </w:r>
          </w:p>
        </w:tc>
        <w:tc>
          <w:tcPr>
            <w:tcW w:w="1489" w:type="dxa"/>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19</w:t>
            </w:r>
          </w:p>
        </w:tc>
        <w:tc>
          <w:tcPr>
            <w:tcW w:w="1761" w:type="dxa"/>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41</w:t>
            </w:r>
          </w:p>
        </w:tc>
      </w:tr>
      <w:tr w:rsidR="0077333C" w:rsidRPr="0077333C" w:rsidTr="00E17F6B">
        <w:trPr>
          <w:trHeight w:val="717"/>
        </w:trPr>
        <w:tc>
          <w:tcPr>
            <w:tcW w:w="1579" w:type="dxa"/>
            <w:vMerge/>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p>
        </w:tc>
        <w:tc>
          <w:tcPr>
            <w:tcW w:w="1589" w:type="dxa"/>
            <w:tcBorders>
              <w:bottom w:val="single" w:sz="4" w:space="0" w:color="auto"/>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Zatrudnieni w niepełnym wymiarze (liczba)</w:t>
            </w:r>
          </w:p>
        </w:tc>
        <w:tc>
          <w:tcPr>
            <w:tcW w:w="796" w:type="dxa"/>
            <w:tcBorders>
              <w:left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31</w:t>
            </w:r>
          </w:p>
        </w:tc>
        <w:tc>
          <w:tcPr>
            <w:tcW w:w="1099"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w:t>
            </w:r>
          </w:p>
        </w:tc>
        <w:tc>
          <w:tcPr>
            <w:tcW w:w="1684"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3</w:t>
            </w:r>
          </w:p>
        </w:tc>
        <w:tc>
          <w:tcPr>
            <w:tcW w:w="1489"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13</w:t>
            </w:r>
          </w:p>
        </w:tc>
        <w:tc>
          <w:tcPr>
            <w:tcW w:w="1761"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10</w:t>
            </w:r>
          </w:p>
        </w:tc>
      </w:tr>
      <w:tr w:rsidR="0077333C" w:rsidRPr="0077333C" w:rsidTr="00E17F6B">
        <w:trPr>
          <w:trHeight w:val="210"/>
        </w:trPr>
        <w:tc>
          <w:tcPr>
            <w:tcW w:w="1579" w:type="dxa"/>
            <w:vMerge/>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p>
        </w:tc>
        <w:tc>
          <w:tcPr>
            <w:tcW w:w="1589" w:type="dxa"/>
            <w:tcBorders>
              <w:top w:val="single" w:sz="4" w:space="0" w:color="auto"/>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W tym etatu</w:t>
            </w:r>
          </w:p>
        </w:tc>
        <w:tc>
          <w:tcPr>
            <w:tcW w:w="796" w:type="dxa"/>
            <w:tcBorders>
              <w:top w:val="single" w:sz="4" w:space="0" w:color="auto"/>
              <w:left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10,50</w:t>
            </w:r>
          </w:p>
        </w:tc>
        <w:tc>
          <w:tcPr>
            <w:tcW w:w="1099"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0,96</w:t>
            </w:r>
          </w:p>
        </w:tc>
        <w:tc>
          <w:tcPr>
            <w:tcW w:w="1684"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1,22</w:t>
            </w:r>
          </w:p>
        </w:tc>
        <w:tc>
          <w:tcPr>
            <w:tcW w:w="1489"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4,05</w:t>
            </w:r>
          </w:p>
        </w:tc>
        <w:tc>
          <w:tcPr>
            <w:tcW w:w="1761"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5,23</w:t>
            </w:r>
          </w:p>
        </w:tc>
      </w:tr>
      <w:tr w:rsidR="0077333C" w:rsidRPr="0077333C" w:rsidTr="00E17F6B">
        <w:trPr>
          <w:trHeight w:val="559"/>
        </w:trPr>
        <w:tc>
          <w:tcPr>
            <w:tcW w:w="1579" w:type="dxa"/>
            <w:vMerge/>
            <w:tcBorders>
              <w:bottom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p>
        </w:tc>
        <w:tc>
          <w:tcPr>
            <w:tcW w:w="1589" w:type="dxa"/>
            <w:tcBorders>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Razem etaty</w:t>
            </w:r>
          </w:p>
        </w:tc>
        <w:tc>
          <w:tcPr>
            <w:tcW w:w="796" w:type="dxa"/>
            <w:tcBorders>
              <w:left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82,50</w:t>
            </w:r>
          </w:p>
        </w:tc>
        <w:tc>
          <w:tcPr>
            <w:tcW w:w="1099" w:type="dxa"/>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2.00</w:t>
            </w:r>
          </w:p>
        </w:tc>
        <w:tc>
          <w:tcPr>
            <w:tcW w:w="1684" w:type="dxa"/>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11,20</w:t>
            </w:r>
          </w:p>
        </w:tc>
        <w:tc>
          <w:tcPr>
            <w:tcW w:w="1489" w:type="dxa"/>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23,05</w:t>
            </w:r>
          </w:p>
        </w:tc>
        <w:tc>
          <w:tcPr>
            <w:tcW w:w="1761" w:type="dxa"/>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46,23</w:t>
            </w:r>
          </w:p>
        </w:tc>
      </w:tr>
      <w:tr w:rsidR="0077333C" w:rsidRPr="0077333C" w:rsidTr="00E17F6B">
        <w:trPr>
          <w:trHeight w:val="420"/>
        </w:trPr>
        <w:tc>
          <w:tcPr>
            <w:tcW w:w="1579" w:type="dxa"/>
            <w:vMerge w:val="restart"/>
            <w:tcBorders>
              <w:top w:val="single" w:sz="4" w:space="0" w:color="auto"/>
            </w:tcBorders>
            <w:shd w:val="clear" w:color="auto" w:fill="D9D9D9"/>
            <w:vAlign w:val="center"/>
          </w:tcPr>
          <w:p w:rsidR="0077333C" w:rsidRPr="0077333C" w:rsidRDefault="0077333C" w:rsidP="00E17F6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Szkoły podstawowe 2017/18</w:t>
            </w:r>
          </w:p>
        </w:tc>
        <w:tc>
          <w:tcPr>
            <w:tcW w:w="1589" w:type="dxa"/>
            <w:tcBorders>
              <w:bottom w:val="single" w:sz="4" w:space="0" w:color="auto"/>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Zatrudnienie w pełnym wymiarze</w:t>
            </w:r>
          </w:p>
        </w:tc>
        <w:tc>
          <w:tcPr>
            <w:tcW w:w="796" w:type="dxa"/>
            <w:tcBorders>
              <w:left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76</w:t>
            </w:r>
          </w:p>
        </w:tc>
        <w:tc>
          <w:tcPr>
            <w:tcW w:w="1099"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3</w:t>
            </w:r>
          </w:p>
        </w:tc>
        <w:tc>
          <w:tcPr>
            <w:tcW w:w="1684"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12</w:t>
            </w:r>
          </w:p>
        </w:tc>
        <w:tc>
          <w:tcPr>
            <w:tcW w:w="1489"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15</w:t>
            </w:r>
          </w:p>
        </w:tc>
        <w:tc>
          <w:tcPr>
            <w:tcW w:w="1761" w:type="dxa"/>
            <w:tcBorders>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46</w:t>
            </w:r>
          </w:p>
        </w:tc>
      </w:tr>
      <w:tr w:rsidR="0077333C" w:rsidRPr="0077333C" w:rsidTr="00E17F6B">
        <w:trPr>
          <w:trHeight w:val="525"/>
        </w:trPr>
        <w:tc>
          <w:tcPr>
            <w:tcW w:w="1579" w:type="dxa"/>
            <w:vMerge/>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p>
        </w:tc>
        <w:tc>
          <w:tcPr>
            <w:tcW w:w="1589" w:type="dxa"/>
            <w:tcBorders>
              <w:top w:val="single" w:sz="4" w:space="0" w:color="auto"/>
              <w:bottom w:val="single" w:sz="4" w:space="0" w:color="auto"/>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Zatrudnienie w niepełnym wymiarze (liczba)</w:t>
            </w:r>
          </w:p>
        </w:tc>
        <w:tc>
          <w:tcPr>
            <w:tcW w:w="796" w:type="dxa"/>
            <w:tcBorders>
              <w:top w:val="single" w:sz="4" w:space="0" w:color="auto"/>
              <w:left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35</w:t>
            </w:r>
          </w:p>
        </w:tc>
        <w:tc>
          <w:tcPr>
            <w:tcW w:w="1099"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684"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4</w:t>
            </w:r>
          </w:p>
        </w:tc>
        <w:tc>
          <w:tcPr>
            <w:tcW w:w="1489"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9</w:t>
            </w:r>
          </w:p>
        </w:tc>
        <w:tc>
          <w:tcPr>
            <w:tcW w:w="1761"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22</w:t>
            </w:r>
          </w:p>
        </w:tc>
      </w:tr>
      <w:tr w:rsidR="0077333C" w:rsidRPr="0077333C" w:rsidTr="00E17F6B">
        <w:trPr>
          <w:trHeight w:val="439"/>
        </w:trPr>
        <w:tc>
          <w:tcPr>
            <w:tcW w:w="1579" w:type="dxa"/>
            <w:vMerge/>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p>
        </w:tc>
        <w:tc>
          <w:tcPr>
            <w:tcW w:w="1589" w:type="dxa"/>
            <w:tcBorders>
              <w:top w:val="single" w:sz="4" w:space="0" w:color="auto"/>
              <w:bottom w:val="single" w:sz="4" w:space="0" w:color="auto"/>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W tym etatu</w:t>
            </w:r>
          </w:p>
        </w:tc>
        <w:tc>
          <w:tcPr>
            <w:tcW w:w="796" w:type="dxa"/>
            <w:tcBorders>
              <w:top w:val="single" w:sz="4" w:space="0" w:color="auto"/>
              <w:left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10,24</w:t>
            </w:r>
          </w:p>
        </w:tc>
        <w:tc>
          <w:tcPr>
            <w:tcW w:w="1099"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684"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1,10</w:t>
            </w:r>
          </w:p>
        </w:tc>
        <w:tc>
          <w:tcPr>
            <w:tcW w:w="1489"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2,60</w:t>
            </w:r>
          </w:p>
        </w:tc>
        <w:tc>
          <w:tcPr>
            <w:tcW w:w="1761" w:type="dxa"/>
            <w:tcBorders>
              <w:top w:val="single" w:sz="4" w:space="0" w:color="auto"/>
              <w:bottom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6,54</w:t>
            </w:r>
          </w:p>
        </w:tc>
      </w:tr>
      <w:tr w:rsidR="0077333C" w:rsidRPr="0077333C" w:rsidTr="00E17F6B">
        <w:trPr>
          <w:trHeight w:val="330"/>
        </w:trPr>
        <w:tc>
          <w:tcPr>
            <w:tcW w:w="1579" w:type="dxa"/>
            <w:vMerge/>
            <w:shd w:val="clear" w:color="auto" w:fill="D9D9D9"/>
            <w:vAlign w:val="center"/>
          </w:tcPr>
          <w:p w:rsidR="0077333C" w:rsidRPr="0077333C" w:rsidRDefault="0077333C" w:rsidP="007956EB">
            <w:pPr>
              <w:spacing w:after="0" w:line="240" w:lineRule="auto"/>
              <w:jc w:val="center"/>
              <w:rPr>
                <w:rFonts w:ascii="Times New Roman" w:hAnsi="Times New Roman" w:cs="Times New Roman"/>
                <w:b/>
                <w:sz w:val="24"/>
                <w:szCs w:val="24"/>
              </w:rPr>
            </w:pPr>
          </w:p>
        </w:tc>
        <w:tc>
          <w:tcPr>
            <w:tcW w:w="1589" w:type="dxa"/>
            <w:tcBorders>
              <w:top w:val="single" w:sz="4" w:space="0" w:color="auto"/>
              <w:right w:val="single" w:sz="4" w:space="0" w:color="auto"/>
            </w:tcBorders>
            <w:shd w:val="clear" w:color="auto" w:fill="D9D9D9"/>
            <w:vAlign w:val="center"/>
          </w:tcPr>
          <w:p w:rsidR="0077333C" w:rsidRPr="0077333C" w:rsidRDefault="0077333C" w:rsidP="007956EB">
            <w:pPr>
              <w:spacing w:after="0" w:line="240" w:lineRule="auto"/>
              <w:jc w:val="center"/>
              <w:rPr>
                <w:rFonts w:ascii="Times New Roman" w:hAnsi="Times New Roman" w:cs="Times New Roman"/>
                <w:sz w:val="24"/>
                <w:szCs w:val="24"/>
              </w:rPr>
            </w:pPr>
            <w:r w:rsidRPr="0077333C">
              <w:rPr>
                <w:rFonts w:ascii="Times New Roman" w:hAnsi="Times New Roman" w:cs="Times New Roman"/>
                <w:sz w:val="24"/>
                <w:szCs w:val="24"/>
              </w:rPr>
              <w:t>Razem etaty</w:t>
            </w:r>
          </w:p>
        </w:tc>
        <w:tc>
          <w:tcPr>
            <w:tcW w:w="796" w:type="dxa"/>
            <w:tcBorders>
              <w:top w:val="single" w:sz="4" w:space="0" w:color="auto"/>
              <w:left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86,24</w:t>
            </w:r>
          </w:p>
        </w:tc>
        <w:tc>
          <w:tcPr>
            <w:tcW w:w="1099"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3</w:t>
            </w:r>
          </w:p>
        </w:tc>
        <w:tc>
          <w:tcPr>
            <w:tcW w:w="1684"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13,10</w:t>
            </w:r>
          </w:p>
        </w:tc>
        <w:tc>
          <w:tcPr>
            <w:tcW w:w="1489"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17,60</w:t>
            </w:r>
          </w:p>
        </w:tc>
        <w:tc>
          <w:tcPr>
            <w:tcW w:w="1761" w:type="dxa"/>
            <w:tcBorders>
              <w:top w:val="single" w:sz="4" w:space="0" w:color="auto"/>
            </w:tcBorders>
            <w:vAlign w:val="center"/>
          </w:tcPr>
          <w:p w:rsidR="0077333C" w:rsidRPr="0077333C" w:rsidRDefault="0077333C" w:rsidP="007956EB">
            <w:pPr>
              <w:spacing w:after="0" w:line="240" w:lineRule="auto"/>
              <w:jc w:val="center"/>
              <w:rPr>
                <w:rFonts w:ascii="Times New Roman" w:hAnsi="Times New Roman" w:cs="Times New Roman"/>
                <w:b/>
                <w:sz w:val="24"/>
                <w:szCs w:val="24"/>
              </w:rPr>
            </w:pPr>
            <w:r w:rsidRPr="0077333C">
              <w:rPr>
                <w:rFonts w:ascii="Times New Roman" w:hAnsi="Times New Roman" w:cs="Times New Roman"/>
                <w:b/>
                <w:sz w:val="24"/>
                <w:szCs w:val="24"/>
              </w:rPr>
              <w:t>52,54</w:t>
            </w:r>
          </w:p>
        </w:tc>
      </w:tr>
    </w:tbl>
    <w:p w:rsidR="0077333C" w:rsidRPr="00D04D31" w:rsidRDefault="00E17F6B" w:rsidP="00D04D31">
      <w:pPr>
        <w:pStyle w:val="Akapitzlist"/>
        <w:numPr>
          <w:ilvl w:val="1"/>
          <w:numId w:val="20"/>
        </w:numPr>
        <w:spacing w:after="0" w:line="240" w:lineRule="auto"/>
        <w:ind w:left="284"/>
        <w:rPr>
          <w:rFonts w:ascii="Times New Roman" w:hAnsi="Times New Roman" w:cs="Times New Roman"/>
          <w:b/>
          <w:sz w:val="24"/>
          <w:szCs w:val="24"/>
        </w:rPr>
      </w:pPr>
      <w:r w:rsidRPr="00D04D31">
        <w:rPr>
          <w:rFonts w:ascii="Times New Roman" w:hAnsi="Times New Roman" w:cs="Times New Roman"/>
          <w:b/>
          <w:sz w:val="24"/>
          <w:szCs w:val="24"/>
        </w:rPr>
        <w:lastRenderedPageBreak/>
        <w:t xml:space="preserve"> Wyniki egzaminu gimnazjalnego </w:t>
      </w:r>
    </w:p>
    <w:p w:rsidR="00E17F6B" w:rsidRDefault="00E17F6B" w:rsidP="00E17F6B">
      <w:pPr>
        <w:spacing w:after="0" w:line="240" w:lineRule="auto"/>
        <w:rPr>
          <w:rFonts w:ascii="Times New Roman" w:hAnsi="Times New Roman" w:cs="Times New Roman"/>
          <w:b/>
          <w:sz w:val="24"/>
          <w:szCs w:val="24"/>
        </w:rPr>
      </w:pPr>
    </w:p>
    <w:p w:rsidR="0077333C" w:rsidRPr="0077333C" w:rsidRDefault="0077333C" w:rsidP="00E17F6B">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CZĘŚĆ I HUMANISTYCZNA</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W tej części uczniowie rozwiązywali  arkusz standardowy z języka polskiego oraz historii                        i wiedzy o społeczeństwie.</w:t>
      </w:r>
    </w:p>
    <w:p w:rsidR="0077333C" w:rsidRPr="00E17F6B"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 xml:space="preserve">Średnie wyniki procentowe dla szkół w gminie Naruszewo z języka polskiego i historii </w:t>
      </w:r>
      <w:r w:rsidRPr="00E17F6B">
        <w:rPr>
          <w:rFonts w:ascii="Times New Roman" w:hAnsi="Times New Roman" w:cs="Times New Roman"/>
          <w:sz w:val="24"/>
          <w:szCs w:val="24"/>
        </w:rPr>
        <w:t>przedstawiają się następująco:</w:t>
      </w:r>
    </w:p>
    <w:p w:rsidR="00E17F6B" w:rsidRPr="00E17F6B" w:rsidRDefault="00E17F6B" w:rsidP="00E17F6B">
      <w:pPr>
        <w:spacing w:after="0" w:line="240" w:lineRule="auto"/>
        <w:rPr>
          <w:rFonts w:ascii="Times New Roman" w:hAnsi="Times New Roman" w:cs="Times New Roman"/>
          <w:sz w:val="24"/>
          <w:szCs w:val="24"/>
        </w:rPr>
      </w:pPr>
    </w:p>
    <w:p w:rsidR="0077333C" w:rsidRPr="00E17F6B" w:rsidRDefault="0077333C" w:rsidP="00E17F6B">
      <w:pPr>
        <w:spacing w:after="0" w:line="240" w:lineRule="auto"/>
        <w:rPr>
          <w:rFonts w:ascii="Times New Roman" w:hAnsi="Times New Roman" w:cs="Times New Roman"/>
          <w:b/>
          <w:sz w:val="24"/>
          <w:szCs w:val="24"/>
        </w:rPr>
      </w:pPr>
      <w:r w:rsidRPr="00E17F6B">
        <w:rPr>
          <w:rFonts w:ascii="Times New Roman" w:hAnsi="Times New Roman" w:cs="Times New Roman"/>
          <w:b/>
          <w:sz w:val="24"/>
          <w:szCs w:val="24"/>
        </w:rPr>
        <w:t>Język polski</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Nacpolsku – średni wynik procentowy dla arkusza z języka polskiego wynosi 77,9 %.</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7 wysokim.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Naruszewie - – średni wynik procentowy dla arkusza z języka polskiego wynosi 67,8 %.</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5 średnim.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Średni wynik procentowy dla gminy Naruszewo dla arkusza z języka polskiego wynosi 71,5%.</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6 wyżej średnim.</w:t>
      </w:r>
    </w:p>
    <w:p w:rsidR="0077333C" w:rsidRPr="00E17F6B" w:rsidRDefault="0077333C" w:rsidP="0077333C">
      <w:pPr>
        <w:spacing w:after="0" w:line="240" w:lineRule="auto"/>
        <w:rPr>
          <w:rFonts w:ascii="Times New Roman" w:hAnsi="Times New Roman" w:cs="Times New Roman"/>
          <w:sz w:val="24"/>
          <w:szCs w:val="24"/>
        </w:rPr>
      </w:pPr>
    </w:p>
    <w:p w:rsidR="0077333C" w:rsidRPr="00E17F6B" w:rsidRDefault="0077333C" w:rsidP="00E17F6B">
      <w:pPr>
        <w:spacing w:after="0" w:line="240" w:lineRule="auto"/>
        <w:rPr>
          <w:rFonts w:ascii="Times New Roman" w:hAnsi="Times New Roman" w:cs="Times New Roman"/>
          <w:b/>
          <w:sz w:val="24"/>
          <w:szCs w:val="24"/>
        </w:rPr>
      </w:pPr>
      <w:r w:rsidRPr="00E17F6B">
        <w:rPr>
          <w:rFonts w:ascii="Times New Roman" w:hAnsi="Times New Roman" w:cs="Times New Roman"/>
          <w:b/>
          <w:sz w:val="24"/>
          <w:szCs w:val="24"/>
        </w:rPr>
        <w:t>Historia i społeczeństwo</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Nacpolsku – średni wynik procentowy dla arkusza z historii wynosi 57,7 %.</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6 wyżej średnim.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Naruszewie - – średni wynik procentowy dla arkusza z historii wynosi 56,5 %.</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6 wyżej średnim.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 xml:space="preserve">Średni wynik procentowy dla gminy Naruszewo dla arkusza z historii wynosi 57,0 %. </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6 wyżej średnim.</w:t>
      </w:r>
    </w:p>
    <w:p w:rsidR="0077333C" w:rsidRPr="0077333C" w:rsidRDefault="0077333C" w:rsidP="0077333C">
      <w:pPr>
        <w:spacing w:after="0" w:line="240" w:lineRule="auto"/>
        <w:jc w:val="center"/>
        <w:rPr>
          <w:rFonts w:ascii="Times New Roman" w:hAnsi="Times New Roman" w:cs="Times New Roman"/>
          <w:b/>
          <w:sz w:val="24"/>
          <w:szCs w:val="24"/>
        </w:rPr>
      </w:pPr>
    </w:p>
    <w:p w:rsidR="0077333C" w:rsidRPr="0077333C" w:rsidRDefault="0077333C" w:rsidP="00E17F6B">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CZĘŚĆ II MATEMATYCZNO-PRZYRODNICZA</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W tej części uczniowie rozwiązywali  arkusz standardowy z matematyki oraz przedmiotów przyrodniczych ( biologii, chemii, fizyki, geografii).</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Średnie wyniki procentowe dla szkół w gminie Naruszewo z matematyki oraz przedmiotów przyrodniczych przedstawiają się następująco:</w:t>
      </w:r>
    </w:p>
    <w:p w:rsidR="0077333C" w:rsidRPr="0077333C" w:rsidRDefault="0077333C" w:rsidP="0077333C">
      <w:pPr>
        <w:spacing w:after="0" w:line="240" w:lineRule="auto"/>
        <w:rPr>
          <w:rFonts w:ascii="Times New Roman" w:hAnsi="Times New Roman" w:cs="Times New Roman"/>
          <w:sz w:val="24"/>
          <w:szCs w:val="24"/>
        </w:rPr>
      </w:pPr>
    </w:p>
    <w:p w:rsidR="0077333C" w:rsidRPr="0077333C" w:rsidRDefault="0077333C" w:rsidP="00E17F6B">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Matematyka</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Nacpolsku – średni wynik procentowy dla arkusza z matematyki wynosi 49,4%</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6 wyżej średnim.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Naruszewie  – średni wynik procentowy dla arkusza z matematyki wynosi 42,3%</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4 niżej średnim.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Średni wynik procentowy dla gminy Naruszewo dla arkusza z matematyki wynosi 44,9%.</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5 średnim.</w:t>
      </w:r>
    </w:p>
    <w:p w:rsidR="0077333C" w:rsidRPr="0077333C" w:rsidRDefault="0077333C" w:rsidP="0077333C">
      <w:pPr>
        <w:spacing w:after="0" w:line="240" w:lineRule="auto"/>
        <w:rPr>
          <w:rFonts w:ascii="Times New Roman" w:hAnsi="Times New Roman" w:cs="Times New Roman"/>
          <w:b/>
          <w:sz w:val="24"/>
          <w:szCs w:val="24"/>
        </w:rPr>
      </w:pPr>
    </w:p>
    <w:p w:rsidR="0077333C" w:rsidRPr="00924FF9" w:rsidRDefault="0077333C" w:rsidP="00E17F6B">
      <w:pPr>
        <w:spacing w:after="0" w:line="240" w:lineRule="auto"/>
        <w:rPr>
          <w:rFonts w:ascii="Times New Roman" w:hAnsi="Times New Roman" w:cs="Times New Roman"/>
          <w:b/>
          <w:sz w:val="24"/>
          <w:szCs w:val="24"/>
        </w:rPr>
      </w:pPr>
      <w:r w:rsidRPr="00924FF9">
        <w:rPr>
          <w:rFonts w:ascii="Times New Roman" w:hAnsi="Times New Roman" w:cs="Times New Roman"/>
          <w:b/>
          <w:sz w:val="24"/>
          <w:szCs w:val="24"/>
        </w:rPr>
        <w:t>Przedmioty przyrodnicze</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Nacpolsku – średni wynik procentowy dla arkusza z przedmiotów przyrodniczych wynosi 50,8%</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w:t>
      </w:r>
      <w:r w:rsidR="00E17F6B" w:rsidRPr="00E17F6B">
        <w:rPr>
          <w:rFonts w:ascii="Times New Roman" w:hAnsi="Times New Roman" w:cs="Times New Roman"/>
          <w:sz w:val="24"/>
          <w:szCs w:val="24"/>
        </w:rPr>
        <w:t>jduje się w staninie 5 średnim.</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Gimnazjum w Naruszewie  – średni wynik procentowy dla arkusza z przedmiotów przyrodniczych wynosi 48,5%</w:t>
      </w:r>
    </w:p>
    <w:p w:rsidR="0077333C" w:rsidRPr="00E17F6B" w:rsidRDefault="0077333C" w:rsidP="0077333C">
      <w:pPr>
        <w:spacing w:after="0" w:line="240" w:lineRule="auto"/>
        <w:rPr>
          <w:rFonts w:ascii="Times New Roman" w:hAnsi="Times New Roman" w:cs="Times New Roman"/>
          <w:sz w:val="24"/>
          <w:szCs w:val="24"/>
        </w:rPr>
      </w:pPr>
      <w:r w:rsidRPr="00E17F6B">
        <w:rPr>
          <w:rFonts w:ascii="Times New Roman" w:hAnsi="Times New Roman" w:cs="Times New Roman"/>
          <w:sz w:val="24"/>
          <w:szCs w:val="24"/>
        </w:rPr>
        <w:t>Wynik znajduje się w staninie 5 średnim.</w:t>
      </w:r>
    </w:p>
    <w:p w:rsidR="0077333C" w:rsidRPr="00E17F6B" w:rsidRDefault="0077333C" w:rsidP="0077333C">
      <w:pPr>
        <w:spacing w:after="0" w:line="240" w:lineRule="auto"/>
        <w:rPr>
          <w:rFonts w:ascii="Times New Roman" w:hAnsi="Times New Roman" w:cs="Times New Roman"/>
          <w:sz w:val="24"/>
          <w:szCs w:val="24"/>
        </w:rPr>
      </w:pP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lastRenderedPageBreak/>
        <w:t>Średni wynik procentowy dla gminy Naruszewo dla arkusza z przedmiotów przyrodniczych wynosi 49,3%.</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5 średnim.</w:t>
      </w:r>
    </w:p>
    <w:p w:rsidR="0077333C" w:rsidRPr="0077333C" w:rsidRDefault="0077333C" w:rsidP="0077333C">
      <w:pPr>
        <w:spacing w:after="0" w:line="240" w:lineRule="auto"/>
        <w:rPr>
          <w:rFonts w:ascii="Times New Roman" w:hAnsi="Times New Roman" w:cs="Times New Roman"/>
          <w:b/>
          <w:sz w:val="24"/>
          <w:szCs w:val="24"/>
        </w:rPr>
      </w:pPr>
    </w:p>
    <w:p w:rsidR="0077333C" w:rsidRPr="0077333C" w:rsidRDefault="00924FF9" w:rsidP="00924FF9">
      <w:pPr>
        <w:spacing w:after="0" w:line="240" w:lineRule="auto"/>
        <w:rPr>
          <w:rFonts w:ascii="Times New Roman" w:hAnsi="Times New Roman" w:cs="Times New Roman"/>
          <w:b/>
          <w:sz w:val="24"/>
          <w:szCs w:val="24"/>
        </w:rPr>
      </w:pPr>
      <w:r>
        <w:rPr>
          <w:rFonts w:ascii="Times New Roman" w:hAnsi="Times New Roman" w:cs="Times New Roman"/>
          <w:b/>
          <w:sz w:val="24"/>
          <w:szCs w:val="24"/>
        </w:rPr>
        <w:t>CZĘŚĆ III JĘZYKI OBCE</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W tej części uczniowie rozwiązywali  arkusz standardowy z języka angielskiego lub języka rosyjskiego na poziomie podstawowym i rozszerzonym.</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Średnie wyniki procentowe dla szkół w gminie Naruszewo z języków obcych przedstawiają się następująco:</w:t>
      </w:r>
    </w:p>
    <w:p w:rsidR="00924FF9" w:rsidRDefault="00924FF9" w:rsidP="00924FF9">
      <w:pPr>
        <w:spacing w:after="0" w:line="240" w:lineRule="auto"/>
        <w:rPr>
          <w:rFonts w:ascii="Times New Roman" w:hAnsi="Times New Roman" w:cs="Times New Roman"/>
          <w:b/>
          <w:sz w:val="24"/>
          <w:szCs w:val="24"/>
        </w:rPr>
      </w:pPr>
    </w:p>
    <w:p w:rsidR="0077333C" w:rsidRPr="00924FF9" w:rsidRDefault="0077333C" w:rsidP="00924FF9">
      <w:pPr>
        <w:spacing w:after="0" w:line="240" w:lineRule="auto"/>
        <w:rPr>
          <w:rFonts w:ascii="Times New Roman" w:hAnsi="Times New Roman" w:cs="Times New Roman"/>
          <w:b/>
          <w:sz w:val="24"/>
          <w:szCs w:val="24"/>
        </w:rPr>
      </w:pPr>
      <w:r w:rsidRPr="00924FF9">
        <w:rPr>
          <w:rFonts w:ascii="Times New Roman" w:hAnsi="Times New Roman" w:cs="Times New Roman"/>
          <w:b/>
          <w:sz w:val="24"/>
          <w:szCs w:val="24"/>
        </w:rPr>
        <w:t>Język angielski – poziom podstawowy</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Gimnazjum w Nacpolsku – średni wynik procentowy dla arkusza z języka angielskiego na poziomie podstawowym wynosi 87,0%</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8 bardzo wysokim.</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Gimnazjum w Naruszewie  – średni wynik procentowy dla arkusza z języka angielskiego na poziomie podstawowym wynosi 59,5%</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5 średnim.</w:t>
      </w:r>
    </w:p>
    <w:p w:rsidR="0077333C" w:rsidRPr="0077333C" w:rsidRDefault="0077333C" w:rsidP="0077333C">
      <w:pPr>
        <w:spacing w:after="0" w:line="240" w:lineRule="auto"/>
        <w:rPr>
          <w:rFonts w:ascii="Times New Roman" w:hAnsi="Times New Roman" w:cs="Times New Roman"/>
          <w:sz w:val="24"/>
          <w:szCs w:val="24"/>
        </w:rPr>
      </w:pP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Średni wynik procentowy dla gminy Naruszewo dla arkusza z języka angielskiego na poziomie podstawowym wynosi 62,8%.</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7 wysokim.</w:t>
      </w:r>
    </w:p>
    <w:p w:rsidR="0077333C" w:rsidRPr="0077333C" w:rsidRDefault="0077333C" w:rsidP="0077333C">
      <w:pPr>
        <w:spacing w:after="0" w:line="240" w:lineRule="auto"/>
        <w:rPr>
          <w:rFonts w:ascii="Times New Roman" w:hAnsi="Times New Roman" w:cs="Times New Roman"/>
          <w:b/>
          <w:sz w:val="24"/>
          <w:szCs w:val="24"/>
        </w:rPr>
      </w:pPr>
    </w:p>
    <w:p w:rsidR="0077333C" w:rsidRPr="0077333C" w:rsidRDefault="0077333C" w:rsidP="00924FF9">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Język angielski – poziom rozszerzony</w:t>
      </w:r>
    </w:p>
    <w:p w:rsidR="0077333C" w:rsidRPr="0077333C" w:rsidRDefault="0077333C" w:rsidP="0077333C">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Gimnazjum w Nacpolsku – </w:t>
      </w:r>
      <w:r w:rsidRPr="0077333C">
        <w:rPr>
          <w:rFonts w:ascii="Times New Roman" w:hAnsi="Times New Roman" w:cs="Times New Roman"/>
          <w:sz w:val="24"/>
          <w:szCs w:val="24"/>
        </w:rPr>
        <w:t xml:space="preserve">średni wynik procentowy dla arkusza z języka angielskiego na poziomie rozszerzonym wynosi </w:t>
      </w:r>
      <w:r w:rsidRPr="0077333C">
        <w:rPr>
          <w:rFonts w:ascii="Times New Roman" w:hAnsi="Times New Roman" w:cs="Times New Roman"/>
          <w:b/>
          <w:sz w:val="24"/>
          <w:szCs w:val="24"/>
        </w:rPr>
        <w:t>79,8%</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Wynik znajduje się w staninie 8 bardzo wysokim.</w:t>
      </w:r>
    </w:p>
    <w:p w:rsidR="0077333C" w:rsidRPr="0077333C" w:rsidRDefault="0077333C" w:rsidP="0077333C">
      <w:pPr>
        <w:spacing w:after="0" w:line="240" w:lineRule="auto"/>
        <w:rPr>
          <w:rFonts w:ascii="Times New Roman" w:hAnsi="Times New Roman" w:cs="Times New Roman"/>
          <w:sz w:val="24"/>
          <w:szCs w:val="24"/>
        </w:rPr>
      </w:pPr>
    </w:p>
    <w:p w:rsidR="0077333C" w:rsidRPr="0077333C" w:rsidRDefault="0077333C" w:rsidP="0077333C">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 xml:space="preserve">Gimnazjum w Naruszewie  – </w:t>
      </w:r>
      <w:r w:rsidRPr="0077333C">
        <w:rPr>
          <w:rFonts w:ascii="Times New Roman" w:hAnsi="Times New Roman" w:cs="Times New Roman"/>
          <w:sz w:val="24"/>
          <w:szCs w:val="24"/>
        </w:rPr>
        <w:t xml:space="preserve">średni wynik procentowy dla arkusza z języka angielskiego na poziomie rozszerzonym wynosi </w:t>
      </w:r>
      <w:r w:rsidRPr="0077333C">
        <w:rPr>
          <w:rFonts w:ascii="Times New Roman" w:hAnsi="Times New Roman" w:cs="Times New Roman"/>
          <w:b/>
          <w:sz w:val="24"/>
          <w:szCs w:val="24"/>
        </w:rPr>
        <w:t>43,8%</w:t>
      </w:r>
    </w:p>
    <w:p w:rsidR="0077333C" w:rsidRPr="0077333C" w:rsidRDefault="0077333C" w:rsidP="0077333C">
      <w:p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Wynik znajduje się w staninie 5 średnim.</w:t>
      </w:r>
    </w:p>
    <w:p w:rsidR="0077333C" w:rsidRPr="0077333C" w:rsidRDefault="0077333C" w:rsidP="0077333C">
      <w:pPr>
        <w:spacing w:after="0" w:line="240" w:lineRule="auto"/>
        <w:rPr>
          <w:rFonts w:ascii="Times New Roman" w:hAnsi="Times New Roman" w:cs="Times New Roman"/>
          <w:sz w:val="24"/>
          <w:szCs w:val="24"/>
        </w:rPr>
      </w:pP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Średni wynik procentowy dla gminy Naruszewo dla arkusza z języka angielskiego na poziomie rozszerzonym wynosi 48,2%.</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6 wyżej średnim.</w:t>
      </w:r>
    </w:p>
    <w:p w:rsidR="0077333C" w:rsidRPr="00924FF9" w:rsidRDefault="0077333C" w:rsidP="0077333C">
      <w:pPr>
        <w:spacing w:after="0" w:line="240" w:lineRule="auto"/>
        <w:rPr>
          <w:rFonts w:ascii="Times New Roman" w:hAnsi="Times New Roman" w:cs="Times New Roman"/>
          <w:sz w:val="24"/>
          <w:szCs w:val="24"/>
        </w:rPr>
      </w:pPr>
    </w:p>
    <w:p w:rsidR="0077333C" w:rsidRPr="0077333C" w:rsidRDefault="0077333C" w:rsidP="00924FF9">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Język rosyjski – poziom podstawowy</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Gimnazjum w Nacpolsku – średni wynik procentowy dla arkusza z języka rosyjskiego na poziomie podstawowym wynosi 74,2%</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7 wysokim.</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Gimnazjum w Naruszewie  – średni wynik procentowy dla arkusza z języka rosyjskiego na poziomie podstawowym wynosi 53,6%</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4 niżej średnim.</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Średni wynik procentowy dla gminy Naruszewo dla arkusza z języka rosyjskiego na poziomie podstawowym wynosi 65,9%.</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6 wyżej średnim.</w:t>
      </w:r>
    </w:p>
    <w:p w:rsidR="0077333C" w:rsidRPr="0077333C" w:rsidRDefault="0077333C" w:rsidP="0077333C">
      <w:pPr>
        <w:spacing w:after="0" w:line="240" w:lineRule="auto"/>
        <w:rPr>
          <w:rFonts w:ascii="Times New Roman" w:hAnsi="Times New Roman" w:cs="Times New Roman"/>
          <w:b/>
          <w:sz w:val="24"/>
          <w:szCs w:val="24"/>
        </w:rPr>
      </w:pPr>
    </w:p>
    <w:p w:rsidR="0077333C" w:rsidRPr="0077333C" w:rsidRDefault="0077333C" w:rsidP="00924FF9">
      <w:pPr>
        <w:spacing w:after="0" w:line="240" w:lineRule="auto"/>
        <w:rPr>
          <w:rFonts w:ascii="Times New Roman" w:hAnsi="Times New Roman" w:cs="Times New Roman"/>
          <w:b/>
          <w:sz w:val="24"/>
          <w:szCs w:val="24"/>
        </w:rPr>
      </w:pPr>
      <w:r w:rsidRPr="0077333C">
        <w:rPr>
          <w:rFonts w:ascii="Times New Roman" w:hAnsi="Times New Roman" w:cs="Times New Roman"/>
          <w:b/>
          <w:sz w:val="24"/>
          <w:szCs w:val="24"/>
        </w:rPr>
        <w:t>Język rosyjski – poziom rozszerzony</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Gimnazjum w Nacpolsku – średni wynik procentowy dla arkusza z języka rosyjskiego na poziomie rozszerzonym wynosi 44,6%</w:t>
      </w:r>
    </w:p>
    <w:p w:rsidR="0077333C" w:rsidRPr="00924FF9" w:rsidRDefault="0077333C" w:rsidP="0077333C">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Wynik znajduje się w staninie 5 średnim.</w:t>
      </w:r>
    </w:p>
    <w:p w:rsidR="0077333C" w:rsidRPr="00924FF9" w:rsidRDefault="0077333C" w:rsidP="00924FF9">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lastRenderedPageBreak/>
        <w:t xml:space="preserve">W Gimnazjum w Naruszewie nie rozwiązywano arkusza z języka rosyjskiego na </w:t>
      </w:r>
      <w:r w:rsidR="00924FF9" w:rsidRPr="00924FF9">
        <w:rPr>
          <w:rFonts w:ascii="Times New Roman" w:hAnsi="Times New Roman" w:cs="Times New Roman"/>
          <w:sz w:val="24"/>
          <w:szCs w:val="24"/>
        </w:rPr>
        <w:t>poziomie rozszerzonym.</w:t>
      </w:r>
    </w:p>
    <w:p w:rsidR="00924FF9" w:rsidRPr="00924FF9" w:rsidRDefault="00924FF9" w:rsidP="00924FF9">
      <w:pPr>
        <w:spacing w:after="0" w:line="240" w:lineRule="auto"/>
        <w:rPr>
          <w:rFonts w:ascii="Times New Roman" w:hAnsi="Times New Roman" w:cs="Times New Roman"/>
          <w:sz w:val="24"/>
          <w:szCs w:val="24"/>
        </w:rPr>
      </w:pPr>
    </w:p>
    <w:p w:rsidR="00924FF9" w:rsidRPr="00924FF9" w:rsidRDefault="00924FF9" w:rsidP="00924FF9">
      <w:pPr>
        <w:pStyle w:val="Akapitzlist"/>
        <w:numPr>
          <w:ilvl w:val="1"/>
          <w:numId w:val="20"/>
        </w:numPr>
        <w:spacing w:after="0" w:line="240" w:lineRule="auto"/>
        <w:ind w:left="284"/>
        <w:rPr>
          <w:rFonts w:ascii="Times New Roman" w:hAnsi="Times New Roman" w:cs="Times New Roman"/>
          <w:b/>
          <w:sz w:val="24"/>
          <w:szCs w:val="24"/>
        </w:rPr>
      </w:pPr>
      <w:r w:rsidRPr="00924FF9">
        <w:rPr>
          <w:rFonts w:ascii="Times New Roman" w:hAnsi="Times New Roman" w:cs="Times New Roman"/>
          <w:b/>
          <w:sz w:val="24"/>
          <w:szCs w:val="24"/>
        </w:rPr>
        <w:t xml:space="preserve"> </w:t>
      </w:r>
      <w:r w:rsidR="0077333C" w:rsidRPr="00924FF9">
        <w:rPr>
          <w:rFonts w:ascii="Times New Roman" w:hAnsi="Times New Roman" w:cs="Times New Roman"/>
          <w:b/>
          <w:sz w:val="24"/>
          <w:szCs w:val="24"/>
        </w:rPr>
        <w:t>Udział szkól w konkursach przedm</w:t>
      </w:r>
      <w:r w:rsidR="00D04D31">
        <w:rPr>
          <w:rFonts w:ascii="Times New Roman" w:hAnsi="Times New Roman" w:cs="Times New Roman"/>
          <w:b/>
          <w:sz w:val="24"/>
          <w:szCs w:val="24"/>
        </w:rPr>
        <w:t>iotowych i osiągnięcia sportowe</w:t>
      </w:r>
    </w:p>
    <w:p w:rsidR="00924FF9" w:rsidRDefault="00924FF9" w:rsidP="0077333C">
      <w:pPr>
        <w:spacing w:after="0" w:line="240" w:lineRule="auto"/>
        <w:rPr>
          <w:rFonts w:ascii="Times New Roman" w:hAnsi="Times New Roman" w:cs="Times New Roman"/>
          <w:b/>
          <w:sz w:val="24"/>
          <w:szCs w:val="24"/>
        </w:rPr>
      </w:pPr>
    </w:p>
    <w:p w:rsidR="0077333C" w:rsidRPr="00924FF9" w:rsidRDefault="00924FF9" w:rsidP="0077333C">
      <w:pPr>
        <w:spacing w:after="0" w:line="240" w:lineRule="auto"/>
        <w:rPr>
          <w:rFonts w:ascii="Times New Roman" w:hAnsi="Times New Roman" w:cs="Times New Roman"/>
          <w:sz w:val="24"/>
          <w:szCs w:val="24"/>
        </w:rPr>
      </w:pPr>
      <w:r>
        <w:rPr>
          <w:rFonts w:ascii="Times New Roman" w:hAnsi="Times New Roman" w:cs="Times New Roman"/>
          <w:sz w:val="24"/>
          <w:szCs w:val="24"/>
        </w:rPr>
        <w:t>Szkoła Podstawowa w Naruszewie</w:t>
      </w:r>
    </w:p>
    <w:p w:rsidR="0077333C" w:rsidRPr="0077333C" w:rsidRDefault="0077333C" w:rsidP="0077333C">
      <w:pPr>
        <w:pStyle w:val="Akapitzlist"/>
        <w:numPr>
          <w:ilvl w:val="0"/>
          <w:numId w:val="10"/>
        </w:num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Losy żołnierza i dzieje oręża polskiego...” etap ogólnopolski – 1 finalista, 1 laureat</w:t>
      </w:r>
    </w:p>
    <w:p w:rsidR="0077333C" w:rsidRPr="0077333C" w:rsidRDefault="0077333C" w:rsidP="0077333C">
      <w:pPr>
        <w:pStyle w:val="Akapitzlist"/>
        <w:numPr>
          <w:ilvl w:val="0"/>
          <w:numId w:val="10"/>
        </w:num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Wojewódzki konkurs historyczny</w:t>
      </w:r>
      <w:r w:rsidRPr="0077333C">
        <w:rPr>
          <w:rFonts w:ascii="Times New Roman" w:hAnsi="Times New Roman" w:cs="Times New Roman"/>
          <w:sz w:val="24"/>
          <w:szCs w:val="24"/>
        </w:rPr>
        <w:tab/>
        <w:t>- etap wojewódzki – 2 laureatów,</w:t>
      </w:r>
    </w:p>
    <w:p w:rsidR="0077333C" w:rsidRPr="0077333C" w:rsidRDefault="0077333C" w:rsidP="0077333C">
      <w:pPr>
        <w:pStyle w:val="Akapitzlist"/>
        <w:numPr>
          <w:ilvl w:val="0"/>
          <w:numId w:val="10"/>
        </w:num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Powiatowy konkurs historyczny – I, II, i III miejsce</w:t>
      </w:r>
    </w:p>
    <w:p w:rsidR="0077333C" w:rsidRPr="0077333C" w:rsidRDefault="0077333C" w:rsidP="0077333C">
      <w:pPr>
        <w:pStyle w:val="Akapitzlist"/>
        <w:numPr>
          <w:ilvl w:val="0"/>
          <w:numId w:val="10"/>
        </w:num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Powiatowy konkurs plastyczny - udział</w:t>
      </w:r>
    </w:p>
    <w:p w:rsidR="0077333C" w:rsidRPr="0077333C" w:rsidRDefault="0077333C" w:rsidP="0077333C">
      <w:pPr>
        <w:pStyle w:val="Akapitzlist"/>
        <w:numPr>
          <w:ilvl w:val="0"/>
          <w:numId w:val="10"/>
        </w:num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Powiatowy konkurs j. angielskiego</w:t>
      </w:r>
    </w:p>
    <w:p w:rsidR="0077333C" w:rsidRPr="0077333C" w:rsidRDefault="0077333C" w:rsidP="0077333C">
      <w:pPr>
        <w:pStyle w:val="Akapitzlist"/>
        <w:numPr>
          <w:ilvl w:val="0"/>
          <w:numId w:val="10"/>
        </w:numPr>
        <w:spacing w:after="0" w:line="240" w:lineRule="auto"/>
        <w:rPr>
          <w:rFonts w:ascii="Times New Roman" w:hAnsi="Times New Roman" w:cs="Times New Roman"/>
          <w:sz w:val="24"/>
          <w:szCs w:val="24"/>
        </w:rPr>
      </w:pPr>
      <w:r w:rsidRPr="0077333C">
        <w:rPr>
          <w:rFonts w:ascii="Times New Roman" w:hAnsi="Times New Roman" w:cs="Times New Roman"/>
          <w:sz w:val="24"/>
          <w:szCs w:val="24"/>
        </w:rPr>
        <w:t>Bezpieczeństwo w ruchu drogowym – szczebel powiatowy (podstawowa i gimnazjum) rejonowy – III miejsce Gimnazjum.</w:t>
      </w:r>
    </w:p>
    <w:p w:rsidR="0077333C" w:rsidRPr="0077333C" w:rsidRDefault="0077333C" w:rsidP="0077333C">
      <w:pPr>
        <w:pStyle w:val="Akapitzlist"/>
        <w:spacing w:after="0" w:line="240" w:lineRule="auto"/>
        <w:ind w:left="360"/>
        <w:rPr>
          <w:rFonts w:ascii="Times New Roman" w:hAnsi="Times New Roman" w:cs="Times New Roman"/>
          <w:sz w:val="24"/>
          <w:szCs w:val="24"/>
        </w:rPr>
      </w:pPr>
      <w:r w:rsidRPr="0077333C">
        <w:rPr>
          <w:rFonts w:ascii="Times New Roman" w:hAnsi="Times New Roman" w:cs="Times New Roman"/>
          <w:sz w:val="24"/>
          <w:szCs w:val="24"/>
        </w:rPr>
        <w:t>Uczniowie mają szereg osiągnięć w sporcie na szczeblu powiatowym: w piłce siatkowej i nożnej chłopcy jak i dziewczęta oraz  w piłce halowej.</w:t>
      </w:r>
    </w:p>
    <w:p w:rsidR="0077333C" w:rsidRPr="0077333C" w:rsidRDefault="0077333C" w:rsidP="0077333C">
      <w:pPr>
        <w:pStyle w:val="Akapitzlist"/>
        <w:spacing w:after="0" w:line="240" w:lineRule="auto"/>
        <w:ind w:left="360"/>
        <w:rPr>
          <w:rFonts w:ascii="Times New Roman" w:hAnsi="Times New Roman" w:cs="Times New Roman"/>
          <w:sz w:val="24"/>
          <w:szCs w:val="24"/>
        </w:rPr>
      </w:pPr>
      <w:r w:rsidRPr="0077333C">
        <w:rPr>
          <w:rFonts w:ascii="Times New Roman" w:hAnsi="Times New Roman" w:cs="Times New Roman"/>
          <w:sz w:val="24"/>
          <w:szCs w:val="24"/>
        </w:rPr>
        <w:t>Ponadto uczniowie brali udział w organizowanych konkursach gminnych organizowanych pod patronatem Wójta Gminy Naruszewo: informatyczny, małe formy teatralne i inne.</w:t>
      </w:r>
    </w:p>
    <w:p w:rsidR="0077333C" w:rsidRPr="0077333C" w:rsidRDefault="0077333C" w:rsidP="0077333C">
      <w:pPr>
        <w:pStyle w:val="Akapitzlist"/>
        <w:spacing w:after="0" w:line="240" w:lineRule="auto"/>
        <w:ind w:left="0"/>
        <w:rPr>
          <w:rFonts w:ascii="Times New Roman" w:hAnsi="Times New Roman" w:cs="Times New Roman"/>
          <w:b/>
          <w:sz w:val="24"/>
          <w:szCs w:val="24"/>
        </w:rPr>
      </w:pPr>
    </w:p>
    <w:p w:rsidR="0077333C" w:rsidRPr="00924FF9" w:rsidRDefault="00924FF9" w:rsidP="0077333C">
      <w:pPr>
        <w:pStyle w:val="Akapitzlist"/>
        <w:spacing w:after="0" w:line="240" w:lineRule="auto"/>
        <w:ind w:left="0"/>
        <w:rPr>
          <w:rFonts w:ascii="Times New Roman" w:hAnsi="Times New Roman" w:cs="Times New Roman"/>
          <w:sz w:val="24"/>
          <w:szCs w:val="24"/>
        </w:rPr>
      </w:pPr>
      <w:r w:rsidRPr="00924FF9">
        <w:rPr>
          <w:rFonts w:ascii="Times New Roman" w:hAnsi="Times New Roman" w:cs="Times New Roman"/>
          <w:sz w:val="24"/>
          <w:szCs w:val="24"/>
        </w:rPr>
        <w:t xml:space="preserve">Szkoła Podstawowa </w:t>
      </w:r>
      <w:r>
        <w:rPr>
          <w:rFonts w:ascii="Times New Roman" w:hAnsi="Times New Roman" w:cs="Times New Roman"/>
          <w:sz w:val="24"/>
          <w:szCs w:val="24"/>
        </w:rPr>
        <w:t xml:space="preserve"> w Nacpolsku</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Uczeń kl. III Gimnazjum brał udział w etapie rejonowym z matematyki.</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Szkoła nie ma osiągnieć w olimpiadach i konkursach poza szkolnych.</w:t>
      </w:r>
    </w:p>
    <w:p w:rsidR="0077333C" w:rsidRPr="0077333C" w:rsidRDefault="0077333C" w:rsidP="0077333C">
      <w:pPr>
        <w:pStyle w:val="Akapitzlist"/>
        <w:spacing w:after="0" w:line="240" w:lineRule="auto"/>
        <w:ind w:left="60"/>
        <w:rPr>
          <w:rFonts w:ascii="Times New Roman" w:hAnsi="Times New Roman" w:cs="Times New Roman"/>
          <w:b/>
          <w:sz w:val="24"/>
          <w:szCs w:val="24"/>
        </w:rPr>
      </w:pPr>
    </w:p>
    <w:p w:rsidR="0077333C" w:rsidRPr="00924FF9" w:rsidRDefault="0077333C" w:rsidP="0077333C">
      <w:pPr>
        <w:pStyle w:val="Akapitzlist"/>
        <w:spacing w:after="0" w:line="240" w:lineRule="auto"/>
        <w:ind w:left="60"/>
        <w:rPr>
          <w:rFonts w:ascii="Times New Roman" w:hAnsi="Times New Roman" w:cs="Times New Roman"/>
          <w:sz w:val="24"/>
          <w:szCs w:val="24"/>
        </w:rPr>
      </w:pPr>
      <w:r w:rsidRPr="00924FF9">
        <w:rPr>
          <w:rFonts w:ascii="Times New Roman" w:hAnsi="Times New Roman" w:cs="Times New Roman"/>
          <w:sz w:val="24"/>
          <w:szCs w:val="24"/>
        </w:rPr>
        <w:t>Szkoła Podstawowa w Radzyminku</w:t>
      </w:r>
    </w:p>
    <w:p w:rsidR="0077333C" w:rsidRPr="0077333C" w:rsidRDefault="0077333C" w:rsidP="0077333C">
      <w:pPr>
        <w:pStyle w:val="Akapitzlist"/>
        <w:spacing w:after="0" w:line="240" w:lineRule="auto"/>
        <w:ind w:left="60"/>
        <w:rPr>
          <w:rFonts w:ascii="Times New Roman" w:hAnsi="Times New Roman" w:cs="Times New Roman"/>
          <w:sz w:val="24"/>
          <w:szCs w:val="24"/>
        </w:rPr>
      </w:pPr>
      <w:r w:rsidRPr="0077333C">
        <w:rPr>
          <w:rFonts w:ascii="Times New Roman" w:hAnsi="Times New Roman" w:cs="Times New Roman"/>
          <w:sz w:val="24"/>
          <w:szCs w:val="24"/>
        </w:rPr>
        <w:t>II miejsce w kat. Dziewcząt w powiatowych mistrzostwach w tenisie stołowym.</w:t>
      </w:r>
    </w:p>
    <w:p w:rsidR="0077333C" w:rsidRPr="0077333C" w:rsidRDefault="0077333C" w:rsidP="0077333C">
      <w:pPr>
        <w:pStyle w:val="Akapitzlist"/>
        <w:spacing w:after="0" w:line="240" w:lineRule="auto"/>
        <w:ind w:left="60"/>
        <w:rPr>
          <w:rFonts w:ascii="Times New Roman" w:hAnsi="Times New Roman" w:cs="Times New Roman"/>
          <w:sz w:val="24"/>
          <w:szCs w:val="24"/>
        </w:rPr>
      </w:pPr>
      <w:r w:rsidRPr="0077333C">
        <w:rPr>
          <w:rFonts w:ascii="Times New Roman" w:hAnsi="Times New Roman" w:cs="Times New Roman"/>
          <w:sz w:val="24"/>
          <w:szCs w:val="24"/>
        </w:rPr>
        <w:t>Ogólnopolskie konkursy SKO  - 1 miejsce.</w:t>
      </w:r>
    </w:p>
    <w:p w:rsidR="0077333C" w:rsidRPr="0077333C" w:rsidRDefault="0077333C" w:rsidP="0077333C">
      <w:pPr>
        <w:pStyle w:val="Akapitzlist"/>
        <w:spacing w:after="0" w:line="240" w:lineRule="auto"/>
        <w:ind w:left="60"/>
        <w:rPr>
          <w:rFonts w:ascii="Times New Roman" w:hAnsi="Times New Roman" w:cs="Times New Roman"/>
          <w:sz w:val="24"/>
          <w:szCs w:val="24"/>
        </w:rPr>
      </w:pPr>
      <w:r w:rsidRPr="0077333C">
        <w:rPr>
          <w:rFonts w:ascii="Times New Roman" w:hAnsi="Times New Roman" w:cs="Times New Roman"/>
          <w:sz w:val="24"/>
          <w:szCs w:val="24"/>
        </w:rPr>
        <w:t>Udział w konkursie literacko-plastycznym, Powiatowy konkurs na palmę wielkanocną – 1 miejsce.</w:t>
      </w:r>
    </w:p>
    <w:p w:rsidR="0077333C" w:rsidRPr="0077333C" w:rsidRDefault="0077333C" w:rsidP="0077333C">
      <w:pPr>
        <w:pStyle w:val="Akapitzlist"/>
        <w:spacing w:after="0" w:line="240" w:lineRule="auto"/>
        <w:ind w:left="60"/>
        <w:rPr>
          <w:rFonts w:ascii="Times New Roman" w:hAnsi="Times New Roman" w:cs="Times New Roman"/>
          <w:sz w:val="24"/>
          <w:szCs w:val="24"/>
        </w:rPr>
      </w:pPr>
      <w:r w:rsidRPr="0077333C">
        <w:rPr>
          <w:rFonts w:ascii="Times New Roman" w:hAnsi="Times New Roman" w:cs="Times New Roman"/>
          <w:sz w:val="24"/>
          <w:szCs w:val="24"/>
        </w:rPr>
        <w:t>Gminne konkursy: Bożonarodzeniowe czary-mary, Kartka bożonarodzeniowa, konkurs plastyczny, małych form teatralnych, Palma wielkanocna.</w:t>
      </w:r>
    </w:p>
    <w:p w:rsidR="0077333C" w:rsidRPr="0077333C" w:rsidRDefault="0077333C" w:rsidP="0077333C">
      <w:pPr>
        <w:pStyle w:val="Akapitzlist"/>
        <w:spacing w:after="0" w:line="240" w:lineRule="auto"/>
        <w:ind w:left="60"/>
        <w:rPr>
          <w:rFonts w:ascii="Times New Roman" w:hAnsi="Times New Roman" w:cs="Times New Roman"/>
          <w:sz w:val="24"/>
          <w:szCs w:val="24"/>
        </w:rPr>
      </w:pPr>
    </w:p>
    <w:p w:rsidR="0077333C" w:rsidRPr="00924FF9" w:rsidRDefault="00924FF9" w:rsidP="0077333C">
      <w:pPr>
        <w:pStyle w:val="Akapitzlist"/>
        <w:spacing w:after="0" w:line="240" w:lineRule="auto"/>
        <w:ind w:left="60"/>
        <w:rPr>
          <w:rFonts w:ascii="Times New Roman" w:hAnsi="Times New Roman" w:cs="Times New Roman"/>
          <w:sz w:val="24"/>
          <w:szCs w:val="24"/>
        </w:rPr>
      </w:pPr>
      <w:r>
        <w:rPr>
          <w:rFonts w:ascii="Times New Roman" w:hAnsi="Times New Roman" w:cs="Times New Roman"/>
          <w:sz w:val="24"/>
          <w:szCs w:val="24"/>
        </w:rPr>
        <w:t>Szkoła Podstawowa w Zaborowie</w:t>
      </w: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 xml:space="preserve"> Ogólnopolski konkurs „Zdrowo jem, więcej wiem” – III miejsce, Powiatowy konkurs recytatorski – 1 i 2 miejsce, udział w Gminnych konkursach organizowanych pod patronatem Wójta Gminy.</w:t>
      </w:r>
    </w:p>
    <w:p w:rsidR="0077333C" w:rsidRPr="0077333C" w:rsidRDefault="0077333C" w:rsidP="0077333C">
      <w:pPr>
        <w:pStyle w:val="Akapitzlist"/>
        <w:spacing w:after="0" w:line="240" w:lineRule="auto"/>
        <w:ind w:left="0"/>
        <w:rPr>
          <w:rFonts w:ascii="Times New Roman" w:hAnsi="Times New Roman" w:cs="Times New Roman"/>
          <w:sz w:val="24"/>
          <w:szCs w:val="24"/>
        </w:rPr>
      </w:pPr>
    </w:p>
    <w:p w:rsidR="0077333C" w:rsidRPr="00924FF9" w:rsidRDefault="0077333C" w:rsidP="0077333C">
      <w:pPr>
        <w:pStyle w:val="Akapitzlist"/>
        <w:spacing w:after="0" w:line="240" w:lineRule="auto"/>
        <w:ind w:left="0"/>
        <w:rPr>
          <w:rFonts w:ascii="Times New Roman" w:hAnsi="Times New Roman" w:cs="Times New Roman"/>
          <w:sz w:val="24"/>
          <w:szCs w:val="24"/>
        </w:rPr>
      </w:pPr>
      <w:r w:rsidRPr="00924FF9">
        <w:rPr>
          <w:rFonts w:ascii="Times New Roman" w:hAnsi="Times New Roman" w:cs="Times New Roman"/>
          <w:sz w:val="24"/>
          <w:szCs w:val="24"/>
        </w:rPr>
        <w:t>Szkoła Podstawowa w Krysku</w:t>
      </w:r>
    </w:p>
    <w:p w:rsidR="0077333C" w:rsidRPr="00924FF9" w:rsidRDefault="0077333C" w:rsidP="00924FF9">
      <w:pPr>
        <w:spacing w:after="0" w:line="240" w:lineRule="auto"/>
        <w:rPr>
          <w:rFonts w:ascii="Times New Roman" w:hAnsi="Times New Roman" w:cs="Times New Roman"/>
          <w:sz w:val="24"/>
          <w:szCs w:val="24"/>
        </w:rPr>
      </w:pPr>
      <w:r w:rsidRPr="00924FF9">
        <w:rPr>
          <w:rFonts w:ascii="Times New Roman" w:hAnsi="Times New Roman" w:cs="Times New Roman"/>
          <w:sz w:val="24"/>
          <w:szCs w:val="24"/>
        </w:rPr>
        <w:t>Udział w Gminnych  konkursach pod patronatem Wójta Gminy.</w:t>
      </w:r>
    </w:p>
    <w:p w:rsidR="0077333C" w:rsidRDefault="0077333C" w:rsidP="0077333C">
      <w:pPr>
        <w:pStyle w:val="Akapitzlist"/>
        <w:spacing w:after="0" w:line="240" w:lineRule="auto"/>
        <w:ind w:left="0"/>
        <w:rPr>
          <w:rFonts w:ascii="Times New Roman" w:hAnsi="Times New Roman" w:cs="Times New Roman"/>
          <w:sz w:val="24"/>
          <w:szCs w:val="24"/>
        </w:rPr>
      </w:pPr>
    </w:p>
    <w:p w:rsidR="00924FF9" w:rsidRPr="00924FF9" w:rsidRDefault="00924FF9" w:rsidP="00924FF9">
      <w:pPr>
        <w:pStyle w:val="Akapitzlist"/>
        <w:numPr>
          <w:ilvl w:val="1"/>
          <w:numId w:val="20"/>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Dowożenie uczniów do szkół</w:t>
      </w:r>
    </w:p>
    <w:p w:rsidR="0077333C" w:rsidRPr="0077333C" w:rsidRDefault="0077333C" w:rsidP="0077333C">
      <w:pPr>
        <w:pStyle w:val="Akapitzlist"/>
        <w:spacing w:after="0" w:line="240" w:lineRule="auto"/>
        <w:ind w:left="0"/>
        <w:rPr>
          <w:rFonts w:ascii="Times New Roman" w:hAnsi="Times New Roman" w:cs="Times New Roman"/>
          <w:b/>
          <w:sz w:val="24"/>
          <w:szCs w:val="24"/>
        </w:rPr>
      </w:pPr>
    </w:p>
    <w:p w:rsidR="0077333C" w:rsidRPr="0077333C" w:rsidRDefault="0077333C" w:rsidP="00924FF9">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sz w:val="24"/>
          <w:szCs w:val="24"/>
        </w:rPr>
        <w:t>Realizując obowiązki określone w art. 17 ustawy o systemie oświaty dowożono lub refundowano rodzicom wydatki związane z dowożeniem do szkół uczniów niepełnosprawnych i zamieszkałych o oddaleniu od szkół.</w:t>
      </w:r>
    </w:p>
    <w:p w:rsidR="0077333C" w:rsidRPr="0077333C" w:rsidRDefault="0077333C" w:rsidP="0077333C">
      <w:pPr>
        <w:pStyle w:val="Akapitzlist"/>
        <w:spacing w:after="0" w:line="240" w:lineRule="auto"/>
        <w:ind w:left="0"/>
        <w:rPr>
          <w:rFonts w:ascii="Times New Roman" w:hAnsi="Times New Roman" w:cs="Times New Roman"/>
          <w:sz w:val="24"/>
          <w:szCs w:val="24"/>
        </w:rPr>
      </w:pPr>
    </w:p>
    <w:p w:rsidR="0077333C" w:rsidRPr="0077333C" w:rsidRDefault="0077333C" w:rsidP="0077333C">
      <w:pPr>
        <w:pStyle w:val="Akapitzlist"/>
        <w:spacing w:after="0" w:line="240" w:lineRule="auto"/>
        <w:ind w:left="0"/>
        <w:rPr>
          <w:rFonts w:ascii="Times New Roman" w:hAnsi="Times New Roman" w:cs="Times New Roman"/>
          <w:b/>
          <w:sz w:val="24"/>
          <w:szCs w:val="24"/>
        </w:rPr>
      </w:pPr>
      <w:r w:rsidRPr="0077333C">
        <w:rPr>
          <w:rFonts w:ascii="Times New Roman" w:hAnsi="Times New Roman" w:cs="Times New Roman"/>
          <w:b/>
          <w:sz w:val="24"/>
          <w:szCs w:val="24"/>
        </w:rPr>
        <w:t>Dowożenie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8"/>
        <w:gridCol w:w="1842"/>
        <w:gridCol w:w="1842"/>
      </w:tblGrid>
      <w:tr w:rsidR="0077333C" w:rsidRPr="0077333C" w:rsidTr="007956EB">
        <w:tc>
          <w:tcPr>
            <w:tcW w:w="53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Lp.</w:t>
            </w:r>
          </w:p>
        </w:tc>
        <w:tc>
          <w:tcPr>
            <w:tcW w:w="316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Uczniowie</w:t>
            </w:r>
          </w:p>
        </w:tc>
        <w:tc>
          <w:tcPr>
            <w:tcW w:w="1842" w:type="dxa"/>
            <w:shd w:val="clear" w:color="auto" w:fill="D9D9D9"/>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2017</w:t>
            </w:r>
          </w:p>
        </w:tc>
        <w:tc>
          <w:tcPr>
            <w:tcW w:w="1842" w:type="dxa"/>
            <w:shd w:val="clear" w:color="auto" w:fill="D9D9D9"/>
          </w:tcPr>
          <w:p w:rsidR="0077333C" w:rsidRPr="0077333C" w:rsidRDefault="00924FF9" w:rsidP="007956EB">
            <w:pPr>
              <w:pStyle w:val="Akapitzlist"/>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2018</w:t>
            </w:r>
          </w:p>
        </w:tc>
      </w:tr>
      <w:tr w:rsidR="0077333C" w:rsidRPr="0077333C" w:rsidTr="007956EB">
        <w:tc>
          <w:tcPr>
            <w:tcW w:w="538" w:type="dxa"/>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w:t>
            </w:r>
          </w:p>
        </w:tc>
        <w:tc>
          <w:tcPr>
            <w:tcW w:w="3168" w:type="dxa"/>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Zamieszkujący w znacznym stopniu oddalenia od szkoły – dowożeni</w:t>
            </w:r>
          </w:p>
        </w:tc>
        <w:tc>
          <w:tcPr>
            <w:tcW w:w="1842"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404</w:t>
            </w:r>
          </w:p>
        </w:tc>
        <w:tc>
          <w:tcPr>
            <w:tcW w:w="1842"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415</w:t>
            </w:r>
          </w:p>
        </w:tc>
      </w:tr>
      <w:tr w:rsidR="0077333C" w:rsidRPr="0077333C" w:rsidTr="007956EB">
        <w:tc>
          <w:tcPr>
            <w:tcW w:w="538" w:type="dxa"/>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2.</w:t>
            </w:r>
          </w:p>
        </w:tc>
        <w:tc>
          <w:tcPr>
            <w:tcW w:w="3168" w:type="dxa"/>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Nakłady w zł</w:t>
            </w:r>
          </w:p>
        </w:tc>
        <w:tc>
          <w:tcPr>
            <w:tcW w:w="1842"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446 531</w:t>
            </w:r>
          </w:p>
        </w:tc>
        <w:tc>
          <w:tcPr>
            <w:tcW w:w="1842"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450 468</w:t>
            </w:r>
          </w:p>
        </w:tc>
      </w:tr>
    </w:tbl>
    <w:p w:rsidR="0077333C" w:rsidRPr="0077333C" w:rsidRDefault="0077333C" w:rsidP="0077333C">
      <w:pPr>
        <w:pStyle w:val="Akapitzlist"/>
        <w:spacing w:after="0" w:line="240" w:lineRule="auto"/>
        <w:ind w:left="0"/>
        <w:rPr>
          <w:rFonts w:ascii="Times New Roman" w:hAnsi="Times New Roman" w:cs="Times New Roman"/>
          <w:sz w:val="24"/>
          <w:szCs w:val="24"/>
        </w:rPr>
      </w:pP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 xml:space="preserve">W wydatkach tych są uwzględnione: wynajem trzech autobusów, koszty własnego autobusu wraz z kierowcą, opiekunami, refundacja dojazdu do szkół dzieci z orzeczeniami o potrzebie kształcenia specjalnego oraz wynajem </w:t>
      </w:r>
      <w:proofErr w:type="spellStart"/>
      <w:r w:rsidRPr="0077333C">
        <w:rPr>
          <w:rFonts w:ascii="Times New Roman" w:hAnsi="Times New Roman" w:cs="Times New Roman"/>
          <w:sz w:val="24"/>
          <w:szCs w:val="24"/>
        </w:rPr>
        <w:t>Busa</w:t>
      </w:r>
      <w:proofErr w:type="spellEnd"/>
      <w:r w:rsidRPr="0077333C">
        <w:rPr>
          <w:rFonts w:ascii="Times New Roman" w:hAnsi="Times New Roman" w:cs="Times New Roman"/>
          <w:sz w:val="24"/>
          <w:szCs w:val="24"/>
        </w:rPr>
        <w:t xml:space="preserve"> wraz z opiekunem. </w:t>
      </w:r>
    </w:p>
    <w:p w:rsidR="00924FF9" w:rsidRDefault="00924FF9" w:rsidP="0077333C">
      <w:pPr>
        <w:pStyle w:val="Akapitzlist"/>
        <w:spacing w:after="0" w:line="240" w:lineRule="auto"/>
        <w:ind w:left="0"/>
        <w:rPr>
          <w:rFonts w:ascii="Times New Roman" w:hAnsi="Times New Roman" w:cs="Times New Roman"/>
          <w:b/>
          <w:sz w:val="24"/>
          <w:szCs w:val="24"/>
        </w:rPr>
      </w:pPr>
    </w:p>
    <w:p w:rsidR="00924FF9" w:rsidRDefault="00924FF9" w:rsidP="00924FF9">
      <w:pPr>
        <w:pStyle w:val="Akapitzlist"/>
        <w:numPr>
          <w:ilvl w:val="1"/>
          <w:numId w:val="20"/>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Program „Pomoc Państwa w zakresie dożywiania”</w:t>
      </w:r>
    </w:p>
    <w:p w:rsidR="00924FF9" w:rsidRDefault="00924FF9" w:rsidP="00924FF9">
      <w:pPr>
        <w:pStyle w:val="Akapitzlist"/>
        <w:spacing w:after="0" w:line="240" w:lineRule="auto"/>
        <w:ind w:left="426"/>
        <w:rPr>
          <w:rFonts w:ascii="Times New Roman" w:hAnsi="Times New Roman" w:cs="Times New Roman"/>
          <w:b/>
          <w:sz w:val="24"/>
          <w:szCs w:val="24"/>
        </w:rPr>
      </w:pPr>
    </w:p>
    <w:p w:rsidR="0077333C" w:rsidRPr="0077333C" w:rsidRDefault="0077333C" w:rsidP="0077333C">
      <w:pPr>
        <w:pStyle w:val="Akapitzlist"/>
        <w:spacing w:after="0" w:line="240" w:lineRule="auto"/>
        <w:ind w:left="0"/>
        <w:rPr>
          <w:rFonts w:ascii="Times New Roman" w:hAnsi="Times New Roman" w:cs="Times New Roman"/>
          <w:b/>
          <w:sz w:val="24"/>
          <w:szCs w:val="24"/>
        </w:rPr>
      </w:pPr>
      <w:r w:rsidRPr="0077333C">
        <w:rPr>
          <w:rFonts w:ascii="Times New Roman" w:hAnsi="Times New Roman" w:cs="Times New Roman"/>
          <w:b/>
          <w:sz w:val="24"/>
          <w:szCs w:val="24"/>
        </w:rPr>
        <w:t>Liczba dzieci objętych programem „Pomoc państwa w zakresie dożywiania (2017/2018)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544"/>
        <w:gridCol w:w="1468"/>
        <w:gridCol w:w="1626"/>
        <w:gridCol w:w="1724"/>
        <w:gridCol w:w="1075"/>
      </w:tblGrid>
      <w:tr w:rsidR="0077333C" w:rsidRPr="0077333C" w:rsidTr="00924FF9">
        <w:tc>
          <w:tcPr>
            <w:tcW w:w="1625" w:type="dxa"/>
            <w:vMerge w:val="restart"/>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Nazwa szkoły</w:t>
            </w:r>
          </w:p>
        </w:tc>
        <w:tc>
          <w:tcPr>
            <w:tcW w:w="4638" w:type="dxa"/>
            <w:gridSpan w:val="3"/>
            <w:tcBorders>
              <w:bottom w:val="single" w:sz="4" w:space="0" w:color="auto"/>
            </w:tcBorders>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 xml:space="preserve">                           Liczba dzieci dożywianych</w:t>
            </w:r>
          </w:p>
        </w:tc>
        <w:tc>
          <w:tcPr>
            <w:tcW w:w="1724"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p>
        </w:tc>
        <w:tc>
          <w:tcPr>
            <w:tcW w:w="1075" w:type="dxa"/>
            <w:vMerge w:val="restart"/>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Razem</w:t>
            </w:r>
          </w:p>
        </w:tc>
      </w:tr>
      <w:tr w:rsidR="0077333C" w:rsidRPr="0077333C" w:rsidTr="00924FF9">
        <w:trPr>
          <w:trHeight w:val="608"/>
        </w:trPr>
        <w:tc>
          <w:tcPr>
            <w:tcW w:w="1625" w:type="dxa"/>
            <w:vMerge/>
            <w:tcBorders>
              <w:bottom w:val="single" w:sz="4" w:space="0" w:color="auto"/>
            </w:tcBorders>
            <w:shd w:val="clear" w:color="auto" w:fill="E6E6E6"/>
          </w:tcPr>
          <w:p w:rsidR="0077333C" w:rsidRPr="0077333C" w:rsidRDefault="0077333C" w:rsidP="007956EB">
            <w:pPr>
              <w:pStyle w:val="Akapitzlist"/>
              <w:spacing w:after="0" w:line="240" w:lineRule="auto"/>
              <w:ind w:left="0"/>
              <w:rPr>
                <w:rFonts w:ascii="Times New Roman" w:hAnsi="Times New Roman" w:cs="Times New Roman"/>
                <w:sz w:val="24"/>
                <w:szCs w:val="24"/>
              </w:rPr>
            </w:pPr>
          </w:p>
        </w:tc>
        <w:tc>
          <w:tcPr>
            <w:tcW w:w="1544"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Oddział przedszkolny</w:t>
            </w:r>
          </w:p>
        </w:tc>
        <w:tc>
          <w:tcPr>
            <w:tcW w:w="146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Szkoła podstawowa</w:t>
            </w:r>
          </w:p>
        </w:tc>
        <w:tc>
          <w:tcPr>
            <w:tcW w:w="1626"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Gimnazjum</w:t>
            </w:r>
          </w:p>
        </w:tc>
        <w:tc>
          <w:tcPr>
            <w:tcW w:w="1724" w:type="dxa"/>
            <w:shd w:val="clear" w:color="auto" w:fill="E6E6E6"/>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Obiady płatne</w:t>
            </w:r>
          </w:p>
        </w:tc>
        <w:tc>
          <w:tcPr>
            <w:tcW w:w="1075" w:type="dxa"/>
            <w:vMerge/>
            <w:shd w:val="clear" w:color="auto" w:fill="E6E6E6"/>
          </w:tcPr>
          <w:p w:rsidR="0077333C" w:rsidRPr="0077333C" w:rsidRDefault="0077333C" w:rsidP="007956EB">
            <w:pPr>
              <w:pStyle w:val="Akapitzlist"/>
              <w:spacing w:after="0" w:line="240" w:lineRule="auto"/>
              <w:ind w:left="0"/>
              <w:rPr>
                <w:rFonts w:ascii="Times New Roman" w:hAnsi="Times New Roman" w:cs="Times New Roman"/>
                <w:sz w:val="24"/>
                <w:szCs w:val="24"/>
              </w:rPr>
            </w:pPr>
          </w:p>
        </w:tc>
      </w:tr>
      <w:tr w:rsidR="0077333C" w:rsidRPr="0077333C" w:rsidTr="00924FF9">
        <w:tc>
          <w:tcPr>
            <w:tcW w:w="1625" w:type="dxa"/>
            <w:shd w:val="clear" w:color="auto" w:fill="E0E0E0"/>
          </w:tcPr>
          <w:p w:rsidR="0077333C" w:rsidRPr="0077333C" w:rsidRDefault="00924FF9" w:rsidP="007956EB">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SP </w:t>
            </w:r>
            <w:r w:rsidR="0077333C" w:rsidRPr="0077333C">
              <w:rPr>
                <w:rFonts w:ascii="Times New Roman" w:hAnsi="Times New Roman" w:cs="Times New Roman"/>
                <w:sz w:val="24"/>
                <w:szCs w:val="24"/>
              </w:rPr>
              <w:t>Naruszewo</w:t>
            </w:r>
          </w:p>
        </w:tc>
        <w:tc>
          <w:tcPr>
            <w:tcW w:w="154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7</w:t>
            </w:r>
          </w:p>
        </w:tc>
        <w:tc>
          <w:tcPr>
            <w:tcW w:w="1468"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47</w:t>
            </w:r>
          </w:p>
        </w:tc>
        <w:tc>
          <w:tcPr>
            <w:tcW w:w="1626"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25</w:t>
            </w:r>
          </w:p>
        </w:tc>
        <w:tc>
          <w:tcPr>
            <w:tcW w:w="172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33</w:t>
            </w:r>
          </w:p>
        </w:tc>
        <w:tc>
          <w:tcPr>
            <w:tcW w:w="1075"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112</w:t>
            </w:r>
          </w:p>
        </w:tc>
      </w:tr>
      <w:tr w:rsidR="0077333C" w:rsidRPr="0077333C" w:rsidTr="00924FF9">
        <w:tc>
          <w:tcPr>
            <w:tcW w:w="1625" w:type="dxa"/>
            <w:shd w:val="clear" w:color="auto" w:fill="E0E0E0"/>
          </w:tcPr>
          <w:p w:rsidR="0077333C" w:rsidRPr="0077333C" w:rsidRDefault="00924FF9" w:rsidP="007956EB">
            <w:pPr>
              <w:pStyle w:val="Akapitzlist"/>
              <w:spacing w:after="0" w:line="240" w:lineRule="auto"/>
              <w:ind w:left="0"/>
              <w:rPr>
                <w:rFonts w:ascii="Times New Roman" w:hAnsi="Times New Roman" w:cs="Times New Roman"/>
                <w:sz w:val="24"/>
                <w:szCs w:val="24"/>
              </w:rPr>
            </w:pPr>
            <w:r>
              <w:rPr>
                <w:rFonts w:ascii="Times New Roman" w:hAnsi="Times New Roman" w:cs="Times New Roman"/>
                <w:sz w:val="24"/>
                <w:szCs w:val="24"/>
              </w:rPr>
              <w:t>SP</w:t>
            </w:r>
            <w:r w:rsidR="0077333C" w:rsidRPr="0077333C">
              <w:rPr>
                <w:rFonts w:ascii="Times New Roman" w:hAnsi="Times New Roman" w:cs="Times New Roman"/>
                <w:sz w:val="24"/>
                <w:szCs w:val="24"/>
              </w:rPr>
              <w:t xml:space="preserve"> Nacpolsk</w:t>
            </w:r>
          </w:p>
        </w:tc>
        <w:tc>
          <w:tcPr>
            <w:tcW w:w="154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3</w:t>
            </w:r>
          </w:p>
        </w:tc>
        <w:tc>
          <w:tcPr>
            <w:tcW w:w="1468"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32</w:t>
            </w:r>
          </w:p>
        </w:tc>
        <w:tc>
          <w:tcPr>
            <w:tcW w:w="1626"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13</w:t>
            </w:r>
          </w:p>
        </w:tc>
        <w:tc>
          <w:tcPr>
            <w:tcW w:w="172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15</w:t>
            </w:r>
          </w:p>
        </w:tc>
        <w:tc>
          <w:tcPr>
            <w:tcW w:w="1075"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63</w:t>
            </w:r>
          </w:p>
        </w:tc>
      </w:tr>
      <w:tr w:rsidR="0077333C" w:rsidRPr="0077333C" w:rsidTr="00924FF9">
        <w:tc>
          <w:tcPr>
            <w:tcW w:w="1625" w:type="dxa"/>
            <w:shd w:val="clear" w:color="auto" w:fill="E0E0E0"/>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SP Radzyminek</w:t>
            </w:r>
          </w:p>
        </w:tc>
        <w:tc>
          <w:tcPr>
            <w:tcW w:w="154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4</w:t>
            </w:r>
          </w:p>
        </w:tc>
        <w:tc>
          <w:tcPr>
            <w:tcW w:w="1468"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24</w:t>
            </w:r>
          </w:p>
        </w:tc>
        <w:tc>
          <w:tcPr>
            <w:tcW w:w="1626"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72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075"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28</w:t>
            </w:r>
          </w:p>
        </w:tc>
      </w:tr>
      <w:tr w:rsidR="0077333C" w:rsidRPr="0077333C" w:rsidTr="00924FF9">
        <w:tc>
          <w:tcPr>
            <w:tcW w:w="1625" w:type="dxa"/>
            <w:shd w:val="clear" w:color="auto" w:fill="E0E0E0"/>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SP Krysk</w:t>
            </w:r>
          </w:p>
        </w:tc>
        <w:tc>
          <w:tcPr>
            <w:tcW w:w="154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8</w:t>
            </w:r>
          </w:p>
        </w:tc>
        <w:tc>
          <w:tcPr>
            <w:tcW w:w="1468"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25</w:t>
            </w:r>
          </w:p>
        </w:tc>
        <w:tc>
          <w:tcPr>
            <w:tcW w:w="1626"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72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6</w:t>
            </w:r>
          </w:p>
        </w:tc>
        <w:tc>
          <w:tcPr>
            <w:tcW w:w="1075"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39</w:t>
            </w:r>
          </w:p>
        </w:tc>
      </w:tr>
      <w:tr w:rsidR="0077333C" w:rsidRPr="0077333C" w:rsidTr="00924FF9">
        <w:tc>
          <w:tcPr>
            <w:tcW w:w="1625" w:type="dxa"/>
            <w:shd w:val="clear" w:color="auto" w:fill="E0E0E0"/>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SP Zaborowo</w:t>
            </w:r>
          </w:p>
        </w:tc>
        <w:tc>
          <w:tcPr>
            <w:tcW w:w="154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4</w:t>
            </w:r>
          </w:p>
        </w:tc>
        <w:tc>
          <w:tcPr>
            <w:tcW w:w="1468"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17</w:t>
            </w:r>
          </w:p>
        </w:tc>
        <w:tc>
          <w:tcPr>
            <w:tcW w:w="1626"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724"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0</w:t>
            </w:r>
          </w:p>
        </w:tc>
        <w:tc>
          <w:tcPr>
            <w:tcW w:w="1075" w:type="dxa"/>
          </w:tcPr>
          <w:p w:rsidR="0077333C" w:rsidRPr="0077333C" w:rsidRDefault="0077333C" w:rsidP="007956EB">
            <w:pPr>
              <w:pStyle w:val="Akapitzlist"/>
              <w:spacing w:after="0" w:line="240" w:lineRule="auto"/>
              <w:ind w:left="0"/>
              <w:jc w:val="center"/>
              <w:rPr>
                <w:rFonts w:ascii="Times New Roman" w:hAnsi="Times New Roman" w:cs="Times New Roman"/>
                <w:sz w:val="24"/>
                <w:szCs w:val="24"/>
              </w:rPr>
            </w:pPr>
            <w:r w:rsidRPr="0077333C">
              <w:rPr>
                <w:rFonts w:ascii="Times New Roman" w:hAnsi="Times New Roman" w:cs="Times New Roman"/>
                <w:sz w:val="24"/>
                <w:szCs w:val="24"/>
              </w:rPr>
              <w:t>21</w:t>
            </w:r>
          </w:p>
        </w:tc>
      </w:tr>
      <w:tr w:rsidR="0077333C" w:rsidRPr="0077333C" w:rsidTr="00924FF9">
        <w:tc>
          <w:tcPr>
            <w:tcW w:w="1625" w:type="dxa"/>
            <w:shd w:val="clear" w:color="auto" w:fill="E0E0E0"/>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Ogółem</w:t>
            </w:r>
          </w:p>
        </w:tc>
        <w:tc>
          <w:tcPr>
            <w:tcW w:w="1544"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26</w:t>
            </w:r>
          </w:p>
        </w:tc>
        <w:tc>
          <w:tcPr>
            <w:tcW w:w="1468"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145</w:t>
            </w:r>
          </w:p>
        </w:tc>
        <w:tc>
          <w:tcPr>
            <w:tcW w:w="1626"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38</w:t>
            </w:r>
          </w:p>
        </w:tc>
        <w:tc>
          <w:tcPr>
            <w:tcW w:w="1724"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54</w:t>
            </w:r>
          </w:p>
        </w:tc>
        <w:tc>
          <w:tcPr>
            <w:tcW w:w="1075"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263</w:t>
            </w:r>
          </w:p>
        </w:tc>
      </w:tr>
    </w:tbl>
    <w:p w:rsidR="0077333C" w:rsidRPr="0077333C" w:rsidRDefault="0077333C" w:rsidP="0077333C">
      <w:pPr>
        <w:pStyle w:val="Akapitzlist"/>
        <w:spacing w:after="0" w:line="240" w:lineRule="auto"/>
        <w:ind w:left="0"/>
        <w:rPr>
          <w:rFonts w:ascii="Times New Roman" w:hAnsi="Times New Roman" w:cs="Times New Roman"/>
          <w:sz w:val="24"/>
          <w:szCs w:val="24"/>
        </w:rPr>
      </w:pPr>
    </w:p>
    <w:p w:rsidR="00924FF9" w:rsidRDefault="00924FF9" w:rsidP="00832100">
      <w:pPr>
        <w:pStyle w:val="Akapitzlist"/>
        <w:numPr>
          <w:ilvl w:val="1"/>
          <w:numId w:val="20"/>
        </w:num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Stypendia </w:t>
      </w:r>
      <w:r w:rsidR="00832100">
        <w:rPr>
          <w:rFonts w:ascii="Times New Roman" w:hAnsi="Times New Roman" w:cs="Times New Roman"/>
          <w:b/>
          <w:sz w:val="24"/>
          <w:szCs w:val="24"/>
        </w:rPr>
        <w:t>szkolne</w:t>
      </w:r>
    </w:p>
    <w:p w:rsidR="002078F6" w:rsidRPr="00924FF9" w:rsidRDefault="002078F6" w:rsidP="002078F6">
      <w:pPr>
        <w:pStyle w:val="Akapitzlist"/>
        <w:spacing w:after="0" w:line="240" w:lineRule="auto"/>
        <w:ind w:left="284"/>
        <w:jc w:val="both"/>
        <w:rPr>
          <w:rFonts w:ascii="Times New Roman" w:hAnsi="Times New Roman" w:cs="Times New Roman"/>
          <w:b/>
          <w:sz w:val="24"/>
          <w:szCs w:val="24"/>
        </w:rPr>
      </w:pPr>
    </w:p>
    <w:p w:rsidR="0077333C" w:rsidRPr="00924FF9" w:rsidRDefault="0077333C" w:rsidP="00924FF9">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sz w:val="24"/>
          <w:szCs w:val="24"/>
        </w:rPr>
        <w:t>Zgodnie z dyspozycją art.90b i art.90m ustawy o systemie oświaty wspomagano uczniów w formie stypendiów szkolnych i zasiłków szkolnych. Z tej formy wsparcia korzystali uczniowie szkół podstawowych, gimnazjów, ale także szkół ponadgimnazjalnych, którzy zamieszkują na terenie gminy Naruszewo. Kryterium dochodowe up</w:t>
      </w:r>
      <w:r w:rsidRPr="00924FF9">
        <w:rPr>
          <w:rFonts w:ascii="Times New Roman" w:hAnsi="Times New Roman" w:cs="Times New Roman"/>
          <w:sz w:val="24"/>
          <w:szCs w:val="24"/>
        </w:rPr>
        <w:t>rawniające do uzyskania pomocy określone było w kwocie 528 zł na członka rodziny.  Na powyższe zadanie wykorzystano dotację z budżetu Wojewody Mazowieckiego w kwocie 18421 zł a    12689 zł własne środki.</w:t>
      </w:r>
    </w:p>
    <w:p w:rsidR="0077333C" w:rsidRPr="0077333C" w:rsidRDefault="0077333C" w:rsidP="0077333C">
      <w:pPr>
        <w:pStyle w:val="Akapitzlist"/>
        <w:spacing w:after="0" w:line="240" w:lineRule="auto"/>
        <w:ind w:left="0"/>
        <w:rPr>
          <w:rFonts w:ascii="Times New Roman" w:hAnsi="Times New Roman" w:cs="Times New Roman"/>
          <w:b/>
          <w:color w:val="333333"/>
          <w:sz w:val="24"/>
          <w:szCs w:val="24"/>
        </w:rPr>
      </w:pPr>
      <w:r w:rsidRPr="00924FF9">
        <w:rPr>
          <w:rFonts w:ascii="Times New Roman" w:hAnsi="Times New Roman" w:cs="Times New Roman"/>
          <w:sz w:val="24"/>
          <w:szCs w:val="24"/>
        </w:rPr>
        <w:t xml:space="preserve"> </w:t>
      </w:r>
    </w:p>
    <w:p w:rsidR="0077333C" w:rsidRPr="0077333C" w:rsidRDefault="0077333C" w:rsidP="0077333C">
      <w:pPr>
        <w:pStyle w:val="Akapitzlist"/>
        <w:spacing w:after="0" w:line="240" w:lineRule="auto"/>
        <w:ind w:left="0"/>
        <w:rPr>
          <w:rFonts w:ascii="Times New Roman" w:hAnsi="Times New Roman" w:cs="Times New Roman"/>
          <w:b/>
          <w:color w:val="333333"/>
          <w:sz w:val="24"/>
          <w:szCs w:val="24"/>
        </w:rPr>
      </w:pPr>
      <w:r w:rsidRPr="0077333C">
        <w:rPr>
          <w:rFonts w:ascii="Times New Roman" w:hAnsi="Times New Roman" w:cs="Times New Roman"/>
          <w:b/>
          <w:color w:val="333333"/>
          <w:sz w:val="24"/>
          <w:szCs w:val="24"/>
        </w:rPr>
        <w:t>Stypendia szkolne.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088"/>
        <w:gridCol w:w="2303"/>
      </w:tblGrid>
      <w:tr w:rsidR="0077333C" w:rsidRPr="0077333C" w:rsidTr="007956EB">
        <w:tc>
          <w:tcPr>
            <w:tcW w:w="538" w:type="dxa"/>
            <w:tcBorders>
              <w:bottom w:val="single" w:sz="4" w:space="0" w:color="auto"/>
            </w:tcBorders>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Lp.</w:t>
            </w:r>
          </w:p>
        </w:tc>
        <w:tc>
          <w:tcPr>
            <w:tcW w:w="4088" w:type="dxa"/>
            <w:tcBorders>
              <w:bottom w:val="single" w:sz="4" w:space="0" w:color="auto"/>
            </w:tcBorders>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Wyszczególnienie</w:t>
            </w:r>
          </w:p>
        </w:tc>
        <w:tc>
          <w:tcPr>
            <w:tcW w:w="2303"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Stypendia szkolne</w:t>
            </w:r>
          </w:p>
        </w:tc>
      </w:tr>
      <w:tr w:rsidR="0077333C" w:rsidRPr="0077333C" w:rsidTr="007956EB">
        <w:tc>
          <w:tcPr>
            <w:tcW w:w="53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1.</w:t>
            </w:r>
          </w:p>
        </w:tc>
        <w:tc>
          <w:tcPr>
            <w:tcW w:w="408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Liczba wniosków</w:t>
            </w:r>
          </w:p>
        </w:tc>
        <w:tc>
          <w:tcPr>
            <w:tcW w:w="2303"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193</w:t>
            </w:r>
          </w:p>
        </w:tc>
      </w:tr>
      <w:tr w:rsidR="0077333C" w:rsidRPr="0077333C" w:rsidTr="007956EB">
        <w:tc>
          <w:tcPr>
            <w:tcW w:w="53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3.</w:t>
            </w:r>
          </w:p>
        </w:tc>
        <w:tc>
          <w:tcPr>
            <w:tcW w:w="408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Nakłady finansowe w zł</w:t>
            </w:r>
          </w:p>
        </w:tc>
        <w:tc>
          <w:tcPr>
            <w:tcW w:w="2303"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31110</w:t>
            </w:r>
          </w:p>
        </w:tc>
      </w:tr>
    </w:tbl>
    <w:p w:rsidR="0077333C" w:rsidRPr="0077333C" w:rsidRDefault="0077333C" w:rsidP="0077333C">
      <w:pPr>
        <w:pStyle w:val="Akapitzlist"/>
        <w:spacing w:after="0" w:line="240" w:lineRule="auto"/>
        <w:ind w:left="0"/>
        <w:rPr>
          <w:rFonts w:ascii="Times New Roman" w:hAnsi="Times New Roman" w:cs="Times New Roman"/>
          <w:sz w:val="24"/>
          <w:szCs w:val="24"/>
        </w:rPr>
      </w:pPr>
    </w:p>
    <w:p w:rsidR="00832100" w:rsidRDefault="00832100" w:rsidP="00832100">
      <w:pPr>
        <w:pStyle w:val="Akapitzlist"/>
        <w:numPr>
          <w:ilvl w:val="1"/>
          <w:numId w:val="20"/>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Szkolenie młodocianych </w:t>
      </w:r>
    </w:p>
    <w:p w:rsidR="002078F6" w:rsidRPr="002078F6" w:rsidRDefault="002078F6" w:rsidP="002078F6">
      <w:pPr>
        <w:spacing w:after="0" w:line="240" w:lineRule="auto"/>
        <w:ind w:left="66"/>
        <w:jc w:val="both"/>
        <w:rPr>
          <w:rFonts w:ascii="Times New Roman" w:hAnsi="Times New Roman" w:cs="Times New Roman"/>
          <w:b/>
          <w:sz w:val="24"/>
          <w:szCs w:val="24"/>
        </w:rPr>
      </w:pPr>
    </w:p>
    <w:p w:rsidR="0077333C" w:rsidRPr="0077333C" w:rsidRDefault="0077333C" w:rsidP="00832100">
      <w:pPr>
        <w:pStyle w:val="Akapitzlist"/>
        <w:spacing w:after="0" w:line="240" w:lineRule="auto"/>
        <w:ind w:left="0"/>
        <w:jc w:val="both"/>
        <w:rPr>
          <w:rFonts w:ascii="Times New Roman" w:hAnsi="Times New Roman" w:cs="Times New Roman"/>
          <w:sz w:val="24"/>
          <w:szCs w:val="24"/>
        </w:rPr>
      </w:pPr>
      <w:r w:rsidRPr="0077333C">
        <w:rPr>
          <w:rFonts w:ascii="Times New Roman" w:hAnsi="Times New Roman" w:cs="Times New Roman"/>
          <w:sz w:val="24"/>
          <w:szCs w:val="24"/>
        </w:rPr>
        <w:t xml:space="preserve">Wykonując obowiązki w zakresie wsparcia pracodawców w szkoleniu młodocianych pracowników zamieszkałych na terenie gminy Naruszewo rozpatrywano zgodnie z dyspozycją art. 70b ustawy o systemie oświaty wnioski pracodawców o zwrot kosztów kształcenia młodocianych uczniów, którzy ukończyli przygotowanie zawodowe i zdali egzamin czeladniczy, lub egzamin potwierdzający uzyskanie kwalifikacji zawodowych. </w:t>
      </w:r>
      <w:r w:rsidR="002078F6">
        <w:rPr>
          <w:rFonts w:ascii="Times New Roman" w:hAnsi="Times New Roman" w:cs="Times New Roman"/>
          <w:sz w:val="24"/>
          <w:szCs w:val="24"/>
        </w:rPr>
        <w:t>Poniższa tabela</w:t>
      </w:r>
      <w:r w:rsidRPr="0077333C">
        <w:rPr>
          <w:rFonts w:ascii="Times New Roman" w:hAnsi="Times New Roman" w:cs="Times New Roman"/>
          <w:sz w:val="24"/>
          <w:szCs w:val="24"/>
        </w:rPr>
        <w:t xml:space="preserve"> pokazuje liczbę złożonych i rozpatrzonych pozytywnie wniosków, oraz poniesione wydatki z tego tytułu.</w:t>
      </w:r>
    </w:p>
    <w:p w:rsidR="0077333C" w:rsidRDefault="0077333C"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Default="002078F6" w:rsidP="0077333C">
      <w:pPr>
        <w:pStyle w:val="Akapitzlist"/>
        <w:spacing w:after="0" w:line="240" w:lineRule="auto"/>
        <w:ind w:left="0"/>
        <w:rPr>
          <w:rFonts w:ascii="Times New Roman" w:hAnsi="Times New Roman" w:cs="Times New Roman"/>
          <w:b/>
          <w:sz w:val="24"/>
          <w:szCs w:val="24"/>
        </w:rPr>
      </w:pPr>
    </w:p>
    <w:p w:rsidR="002078F6" w:rsidRPr="0077333C" w:rsidRDefault="002078F6" w:rsidP="0077333C">
      <w:pPr>
        <w:pStyle w:val="Akapitzlist"/>
        <w:spacing w:after="0" w:line="240" w:lineRule="auto"/>
        <w:ind w:left="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528"/>
        <w:gridCol w:w="2415"/>
        <w:gridCol w:w="2383"/>
      </w:tblGrid>
      <w:tr w:rsidR="0077333C" w:rsidRPr="0077333C" w:rsidTr="007956EB">
        <w:tc>
          <w:tcPr>
            <w:tcW w:w="1609"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Liczba Pracodawców, którzy otrzymali dofinansowanie</w:t>
            </w:r>
          </w:p>
        </w:tc>
        <w:tc>
          <w:tcPr>
            <w:tcW w:w="2639"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Liczba młodocianych, którzy ukończyli naukę</w:t>
            </w:r>
          </w:p>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zawodu</w:t>
            </w:r>
          </w:p>
        </w:tc>
        <w:tc>
          <w:tcPr>
            <w:tcW w:w="2520"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Kwota, jaką wypłacono</w:t>
            </w:r>
          </w:p>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Pracodawcom w 2018 r.</w:t>
            </w:r>
          </w:p>
        </w:tc>
        <w:tc>
          <w:tcPr>
            <w:tcW w:w="2518" w:type="dxa"/>
            <w:shd w:val="clear" w:color="auto" w:fill="D9D9D9"/>
          </w:tcPr>
          <w:p w:rsidR="0077333C" w:rsidRPr="0077333C" w:rsidRDefault="0077333C" w:rsidP="007956EB">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Wysokość pozyskanej dotacji</w:t>
            </w:r>
          </w:p>
        </w:tc>
      </w:tr>
      <w:tr w:rsidR="0077333C" w:rsidRPr="0077333C" w:rsidTr="007956EB">
        <w:tc>
          <w:tcPr>
            <w:tcW w:w="1609"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8</w:t>
            </w:r>
          </w:p>
        </w:tc>
        <w:tc>
          <w:tcPr>
            <w:tcW w:w="2639" w:type="dxa"/>
            <w:tcBorders>
              <w:bottom w:val="single" w:sz="4" w:space="0" w:color="auto"/>
            </w:tcBorders>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3</w:t>
            </w:r>
          </w:p>
        </w:tc>
        <w:tc>
          <w:tcPr>
            <w:tcW w:w="2520"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24243 zł</w:t>
            </w:r>
          </w:p>
        </w:tc>
        <w:tc>
          <w:tcPr>
            <w:tcW w:w="2518" w:type="dxa"/>
          </w:tcPr>
          <w:p w:rsidR="0077333C" w:rsidRPr="0077333C" w:rsidRDefault="0077333C" w:rsidP="007956EB">
            <w:pPr>
              <w:pStyle w:val="Akapitzlist"/>
              <w:spacing w:after="0" w:line="240" w:lineRule="auto"/>
              <w:ind w:left="0"/>
              <w:jc w:val="center"/>
              <w:rPr>
                <w:rFonts w:ascii="Times New Roman" w:hAnsi="Times New Roman" w:cs="Times New Roman"/>
                <w:b/>
                <w:sz w:val="24"/>
                <w:szCs w:val="24"/>
              </w:rPr>
            </w:pPr>
            <w:r w:rsidRPr="0077333C">
              <w:rPr>
                <w:rFonts w:ascii="Times New Roman" w:hAnsi="Times New Roman" w:cs="Times New Roman"/>
                <w:b/>
                <w:sz w:val="24"/>
                <w:szCs w:val="24"/>
              </w:rPr>
              <w:t>24243zł</w:t>
            </w:r>
          </w:p>
        </w:tc>
      </w:tr>
    </w:tbl>
    <w:p w:rsidR="0077333C" w:rsidRPr="0077333C" w:rsidRDefault="0077333C" w:rsidP="0077333C">
      <w:pPr>
        <w:pStyle w:val="Akapitzlist"/>
        <w:spacing w:after="0" w:line="240" w:lineRule="auto"/>
        <w:ind w:left="0"/>
        <w:jc w:val="center"/>
        <w:rPr>
          <w:rFonts w:ascii="Times New Roman" w:hAnsi="Times New Roman" w:cs="Times New Roman"/>
          <w:b/>
          <w:sz w:val="24"/>
          <w:szCs w:val="24"/>
        </w:rPr>
      </w:pPr>
    </w:p>
    <w:p w:rsidR="0077333C" w:rsidRPr="0077333C" w:rsidRDefault="0077333C" w:rsidP="0077333C">
      <w:pPr>
        <w:pStyle w:val="Akapitzlist"/>
        <w:spacing w:after="0" w:line="240" w:lineRule="auto"/>
        <w:ind w:left="0"/>
        <w:rPr>
          <w:rFonts w:ascii="Times New Roman" w:hAnsi="Times New Roman" w:cs="Times New Roman"/>
          <w:sz w:val="24"/>
          <w:szCs w:val="24"/>
        </w:rPr>
      </w:pPr>
    </w:p>
    <w:p w:rsidR="0077333C" w:rsidRPr="0077333C" w:rsidRDefault="0077333C" w:rsidP="0077333C">
      <w:pPr>
        <w:pStyle w:val="Akapitzlist"/>
        <w:spacing w:after="0" w:line="240" w:lineRule="auto"/>
        <w:ind w:left="0"/>
        <w:rPr>
          <w:rFonts w:ascii="Times New Roman" w:hAnsi="Times New Roman" w:cs="Times New Roman"/>
          <w:sz w:val="24"/>
          <w:szCs w:val="24"/>
        </w:rPr>
      </w:pPr>
      <w:r w:rsidRPr="0077333C">
        <w:rPr>
          <w:rFonts w:ascii="Times New Roman" w:hAnsi="Times New Roman" w:cs="Times New Roman"/>
          <w:sz w:val="24"/>
          <w:szCs w:val="24"/>
        </w:rPr>
        <w:t>Młodociani</w:t>
      </w:r>
      <w:r w:rsidR="00832100">
        <w:rPr>
          <w:rFonts w:ascii="Times New Roman" w:hAnsi="Times New Roman" w:cs="Times New Roman"/>
          <w:sz w:val="24"/>
          <w:szCs w:val="24"/>
        </w:rPr>
        <w:t xml:space="preserve"> ukończyli naukę w zawodzie:  </w:t>
      </w:r>
      <w:r w:rsidRPr="0077333C">
        <w:rPr>
          <w:rFonts w:ascii="Times New Roman" w:hAnsi="Times New Roman" w:cs="Times New Roman"/>
          <w:sz w:val="24"/>
          <w:szCs w:val="24"/>
        </w:rPr>
        <w:t>sprzedawca</w:t>
      </w:r>
      <w:r w:rsidR="00832100">
        <w:rPr>
          <w:rFonts w:ascii="Times New Roman" w:hAnsi="Times New Roman" w:cs="Times New Roman"/>
          <w:sz w:val="24"/>
          <w:szCs w:val="24"/>
        </w:rPr>
        <w:t xml:space="preserve"> – </w:t>
      </w:r>
      <w:r w:rsidRPr="0077333C">
        <w:rPr>
          <w:rFonts w:ascii="Times New Roman" w:hAnsi="Times New Roman" w:cs="Times New Roman"/>
          <w:sz w:val="24"/>
          <w:szCs w:val="24"/>
        </w:rPr>
        <w:t>1</w:t>
      </w:r>
      <w:r w:rsidR="00832100">
        <w:rPr>
          <w:rFonts w:ascii="Times New Roman" w:hAnsi="Times New Roman" w:cs="Times New Roman"/>
          <w:sz w:val="24"/>
          <w:szCs w:val="24"/>
        </w:rPr>
        <w:t>,</w:t>
      </w:r>
      <w:r w:rsidRPr="0077333C">
        <w:rPr>
          <w:rFonts w:ascii="Times New Roman" w:hAnsi="Times New Roman" w:cs="Times New Roman"/>
          <w:sz w:val="24"/>
          <w:szCs w:val="24"/>
        </w:rPr>
        <w:t xml:space="preserve"> mechanik</w:t>
      </w:r>
      <w:r w:rsidR="00832100">
        <w:rPr>
          <w:rFonts w:ascii="Times New Roman" w:hAnsi="Times New Roman" w:cs="Times New Roman"/>
          <w:sz w:val="24"/>
          <w:szCs w:val="24"/>
        </w:rPr>
        <w:t xml:space="preserve"> -</w:t>
      </w:r>
      <w:r w:rsidRPr="0077333C">
        <w:rPr>
          <w:rFonts w:ascii="Times New Roman" w:hAnsi="Times New Roman" w:cs="Times New Roman"/>
          <w:sz w:val="24"/>
          <w:szCs w:val="24"/>
        </w:rPr>
        <w:t xml:space="preserve"> 2, elektryk – 1.</w:t>
      </w:r>
    </w:p>
    <w:p w:rsidR="0077333C" w:rsidRDefault="0077333C" w:rsidP="0077333C">
      <w:pPr>
        <w:pStyle w:val="Akapitzlist"/>
        <w:spacing w:after="0" w:line="240" w:lineRule="auto"/>
        <w:ind w:left="360"/>
        <w:rPr>
          <w:rFonts w:ascii="Times New Roman" w:hAnsi="Times New Roman" w:cs="Times New Roman"/>
          <w:sz w:val="24"/>
          <w:szCs w:val="24"/>
        </w:rPr>
      </w:pPr>
    </w:p>
    <w:p w:rsidR="00832100" w:rsidRDefault="00832100" w:rsidP="0077333C">
      <w:pPr>
        <w:pStyle w:val="Akapitzlist"/>
        <w:spacing w:after="0" w:line="240" w:lineRule="auto"/>
        <w:ind w:left="360"/>
        <w:rPr>
          <w:rFonts w:ascii="Times New Roman" w:hAnsi="Times New Roman" w:cs="Times New Roman"/>
          <w:sz w:val="24"/>
          <w:szCs w:val="24"/>
        </w:rPr>
      </w:pPr>
    </w:p>
    <w:p w:rsidR="00832100" w:rsidRDefault="00832100" w:rsidP="0077333C">
      <w:pPr>
        <w:pStyle w:val="Akapitzlist"/>
        <w:spacing w:after="0" w:line="240" w:lineRule="auto"/>
        <w:ind w:left="360"/>
        <w:rPr>
          <w:rFonts w:ascii="Times New Roman" w:hAnsi="Times New Roman" w:cs="Times New Roman"/>
          <w:sz w:val="24"/>
          <w:szCs w:val="24"/>
        </w:rPr>
      </w:pPr>
    </w:p>
    <w:p w:rsidR="00832100" w:rsidRDefault="00832100" w:rsidP="0077333C">
      <w:pPr>
        <w:pStyle w:val="Akapitzlist"/>
        <w:spacing w:after="0" w:line="240" w:lineRule="auto"/>
        <w:ind w:left="360"/>
        <w:rPr>
          <w:rFonts w:ascii="Times New Roman" w:hAnsi="Times New Roman" w:cs="Times New Roman"/>
          <w:sz w:val="24"/>
          <w:szCs w:val="24"/>
        </w:rPr>
      </w:pPr>
    </w:p>
    <w:p w:rsidR="00832100" w:rsidRDefault="00832100" w:rsidP="0077333C">
      <w:pPr>
        <w:pStyle w:val="Akapitzlist"/>
        <w:spacing w:after="0" w:line="240" w:lineRule="auto"/>
        <w:ind w:left="36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Wójt </w:t>
      </w:r>
    </w:p>
    <w:p w:rsidR="00832100" w:rsidRDefault="00F74438" w:rsidP="0077333C">
      <w:pPr>
        <w:pStyle w:val="Akapitzlist"/>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w:t>
      </w:r>
      <w:bookmarkStart w:id="0" w:name="_GoBack"/>
      <w:bookmarkEnd w:id="0"/>
    </w:p>
    <w:p w:rsidR="00832100" w:rsidRPr="00832100" w:rsidRDefault="00832100" w:rsidP="0077333C">
      <w:pPr>
        <w:pStyle w:val="Akapitzlist"/>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mgr inż. Beata </w:t>
      </w:r>
      <w:proofErr w:type="spellStart"/>
      <w:r>
        <w:rPr>
          <w:rFonts w:ascii="Times New Roman" w:hAnsi="Times New Roman" w:cs="Times New Roman"/>
          <w:i/>
          <w:sz w:val="24"/>
          <w:szCs w:val="24"/>
        </w:rPr>
        <w:t>Pierścińska</w:t>
      </w:r>
      <w:proofErr w:type="spellEnd"/>
      <w:r>
        <w:rPr>
          <w:rFonts w:ascii="Times New Roman" w:hAnsi="Times New Roman" w:cs="Times New Roman"/>
          <w:i/>
          <w:sz w:val="24"/>
          <w:szCs w:val="24"/>
        </w:rPr>
        <w:t xml:space="preserve"> </w:t>
      </w:r>
    </w:p>
    <w:sectPr w:rsidR="00832100" w:rsidRPr="00832100" w:rsidSect="008473E9">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8A" w:rsidRDefault="00FC078A" w:rsidP="005C5C77">
      <w:pPr>
        <w:spacing w:after="0" w:line="240" w:lineRule="auto"/>
      </w:pPr>
      <w:r>
        <w:separator/>
      </w:r>
    </w:p>
  </w:endnote>
  <w:endnote w:type="continuationSeparator" w:id="0">
    <w:p w:rsidR="00FC078A" w:rsidRDefault="00FC078A" w:rsidP="005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EE"/>
    <w:family w:val="swiss"/>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32232"/>
      <w:docPartObj>
        <w:docPartGallery w:val="Page Numbers (Bottom of Page)"/>
        <w:docPartUnique/>
      </w:docPartObj>
    </w:sdtPr>
    <w:sdtEndPr/>
    <w:sdtContent>
      <w:p w:rsidR="00FC078A" w:rsidRDefault="00FC078A">
        <w:pPr>
          <w:pStyle w:val="Stopka"/>
          <w:jc w:val="right"/>
        </w:pPr>
        <w:r>
          <w:fldChar w:fldCharType="begin"/>
        </w:r>
        <w:r>
          <w:instrText>PAGE   \* MERGEFORMAT</w:instrText>
        </w:r>
        <w:r>
          <w:fldChar w:fldCharType="separate"/>
        </w:r>
        <w:r w:rsidR="00F74438">
          <w:rPr>
            <w:noProof/>
          </w:rPr>
          <w:t>89</w:t>
        </w:r>
        <w:r>
          <w:fldChar w:fldCharType="end"/>
        </w:r>
      </w:p>
    </w:sdtContent>
  </w:sdt>
  <w:p w:rsidR="00FC078A" w:rsidRDefault="00FC07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8A" w:rsidRDefault="00FC078A" w:rsidP="005C5C77">
      <w:pPr>
        <w:spacing w:after="0" w:line="240" w:lineRule="auto"/>
      </w:pPr>
      <w:r>
        <w:separator/>
      </w:r>
    </w:p>
  </w:footnote>
  <w:footnote w:type="continuationSeparator" w:id="0">
    <w:p w:rsidR="00FC078A" w:rsidRDefault="00FC078A" w:rsidP="005C5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8A" w:rsidRDefault="00FC078A">
    <w:pPr>
      <w:pStyle w:val="Nagwek"/>
      <w:jc w:val="right"/>
    </w:pPr>
  </w:p>
  <w:p w:rsidR="00FC078A" w:rsidRDefault="00FC07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870"/>
        </w:tabs>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504"/>
        </w:tabs>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800"/>
        </w:tabs>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pPr>
      <w:rPr>
        <w:rFonts w:ascii="Wingdings" w:hAnsi="Wingdings"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5" w15:restartNumberingAfterBreak="0">
    <w:nsid w:val="00000007"/>
    <w:multiLevelType w:val="singleLevel"/>
    <w:tmpl w:val="04150011"/>
    <w:lvl w:ilvl="0">
      <w:start w:val="1"/>
      <w:numFmt w:val="decimal"/>
      <w:lvlText w:val="%1)"/>
      <w:lvlJc w:val="left"/>
      <w:pPr>
        <w:ind w:left="720" w:hanging="360"/>
      </w:pPr>
    </w:lvl>
  </w:abstractNum>
  <w:abstractNum w:abstractNumId="6" w15:restartNumberingAfterBreak="0">
    <w:nsid w:val="00000008"/>
    <w:multiLevelType w:val="singleLevel"/>
    <w:tmpl w:val="00000008"/>
    <w:name w:val="WW8Num8"/>
    <w:lvl w:ilvl="0">
      <w:start w:val="2"/>
      <w:numFmt w:val="lowerLetter"/>
      <w:lvlText w:val="%1)"/>
      <w:lvlJc w:val="left"/>
      <w:pPr>
        <w:tabs>
          <w:tab w:val="num" w:pos="720"/>
        </w:tabs>
      </w:p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pPr>
      <w:rPr>
        <w:rFonts w:ascii="Symbol" w:hAnsi="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pPr>
      <w:rPr>
        <w:rFonts w:ascii="Wingdings" w:hAnsi="Wingdings"/>
        <w:b/>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b/>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b/>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9" w15:restartNumberingAfterBreak="0">
    <w:nsid w:val="0000000B"/>
    <w:multiLevelType w:val="multilevel"/>
    <w:tmpl w:val="0000000B"/>
    <w:name w:val="WW8Num11"/>
    <w:lvl w:ilvl="0">
      <w:start w:val="1"/>
      <w:numFmt w:val="bullet"/>
      <w:lvlText w:val=""/>
      <w:lvlJc w:val="left"/>
      <w:pPr>
        <w:tabs>
          <w:tab w:val="num" w:pos="1146"/>
        </w:tabs>
      </w:pPr>
      <w:rPr>
        <w:rFonts w:ascii="Wingdings" w:hAnsi="Wingdings" w:cs="Times New Roman"/>
      </w:rPr>
    </w:lvl>
    <w:lvl w:ilvl="1">
      <w:start w:val="1"/>
      <w:numFmt w:val="bullet"/>
      <w:lvlText w:val=""/>
      <w:lvlJc w:val="left"/>
      <w:pPr>
        <w:tabs>
          <w:tab w:val="num" w:pos="1080"/>
        </w:tabs>
      </w:pPr>
      <w:rPr>
        <w:rFonts w:ascii="Wingdings 2" w:hAnsi="Wingdings 2"/>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Wingdings" w:hAnsi="Wingdings" w:cs="Times New Roman"/>
      </w:rPr>
    </w:lvl>
    <w:lvl w:ilvl="4">
      <w:start w:val="1"/>
      <w:numFmt w:val="bullet"/>
      <w:lvlText w:val=""/>
      <w:lvlJc w:val="left"/>
      <w:pPr>
        <w:tabs>
          <w:tab w:val="num" w:pos="2160"/>
        </w:tabs>
      </w:pPr>
      <w:rPr>
        <w:rFonts w:ascii="Wingdings 2" w:hAnsi="Wingdings 2"/>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Wingdings" w:hAnsi="Wingdings" w:cs="Times New Roman"/>
      </w:rPr>
    </w:lvl>
    <w:lvl w:ilvl="7">
      <w:start w:val="1"/>
      <w:numFmt w:val="bullet"/>
      <w:lvlText w:val=""/>
      <w:lvlJc w:val="left"/>
      <w:pPr>
        <w:tabs>
          <w:tab w:val="num" w:pos="3240"/>
        </w:tabs>
      </w:pPr>
      <w:rPr>
        <w:rFonts w:ascii="Wingdings 2" w:hAnsi="Wingdings 2"/>
      </w:rPr>
    </w:lvl>
    <w:lvl w:ilvl="8">
      <w:start w:val="1"/>
      <w:numFmt w:val="bullet"/>
      <w:lvlText w:val="■"/>
      <w:lvlJc w:val="left"/>
      <w:pPr>
        <w:tabs>
          <w:tab w:val="num" w:pos="3600"/>
        </w:tabs>
      </w:pPr>
      <w:rPr>
        <w:rFonts w:ascii="StarSymbol" w:hAnsi="StarSymbol"/>
      </w:rPr>
    </w:lvl>
  </w:abstractNum>
  <w:abstractNum w:abstractNumId="10" w15:restartNumberingAfterBreak="0">
    <w:nsid w:val="004916F1"/>
    <w:multiLevelType w:val="multilevel"/>
    <w:tmpl w:val="B9A4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BF47B4"/>
    <w:multiLevelType w:val="hybridMultilevel"/>
    <w:tmpl w:val="F5403946"/>
    <w:lvl w:ilvl="0" w:tplc="1E50540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385454A"/>
    <w:multiLevelType w:val="multilevel"/>
    <w:tmpl w:val="B03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A6312E"/>
    <w:multiLevelType w:val="hybridMultilevel"/>
    <w:tmpl w:val="E4BA63CE"/>
    <w:lvl w:ilvl="0" w:tplc="8B801F6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474114F"/>
    <w:multiLevelType w:val="multilevel"/>
    <w:tmpl w:val="536C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147451"/>
    <w:multiLevelType w:val="hybridMultilevel"/>
    <w:tmpl w:val="334EB98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5CC19B8"/>
    <w:multiLevelType w:val="hybridMultilevel"/>
    <w:tmpl w:val="8C48404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63136E7"/>
    <w:multiLevelType w:val="hybridMultilevel"/>
    <w:tmpl w:val="D2C0A8E6"/>
    <w:lvl w:ilvl="0" w:tplc="8B801F6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6AC17F4"/>
    <w:multiLevelType w:val="hybridMultilevel"/>
    <w:tmpl w:val="377054B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6BC0383"/>
    <w:multiLevelType w:val="hybridMultilevel"/>
    <w:tmpl w:val="DA64DCAC"/>
    <w:lvl w:ilvl="0" w:tplc="3FB21042">
      <w:start w:val="1"/>
      <w:numFmt w:val="decimal"/>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6B120B72">
      <w:start w:val="1"/>
      <w:numFmt w:val="decimal"/>
      <w:lvlText w:val="%3."/>
      <w:lvlJc w:val="left"/>
      <w:pPr>
        <w:tabs>
          <w:tab w:val="num" w:pos="2160"/>
        </w:tabs>
        <w:ind w:left="2160" w:hanging="360"/>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D34979"/>
    <w:multiLevelType w:val="hybridMultilevel"/>
    <w:tmpl w:val="05B20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D336B6"/>
    <w:multiLevelType w:val="multilevel"/>
    <w:tmpl w:val="5A1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8DB6AE8"/>
    <w:multiLevelType w:val="hybridMultilevel"/>
    <w:tmpl w:val="86CE0010"/>
    <w:lvl w:ilvl="0" w:tplc="D35C274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DE254E1"/>
    <w:multiLevelType w:val="multilevel"/>
    <w:tmpl w:val="FF02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09087F"/>
    <w:multiLevelType w:val="hybridMultilevel"/>
    <w:tmpl w:val="59E41CCA"/>
    <w:lvl w:ilvl="0" w:tplc="8B801F6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F5900B8"/>
    <w:multiLevelType w:val="multilevel"/>
    <w:tmpl w:val="8F5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B91740"/>
    <w:multiLevelType w:val="hybridMultilevel"/>
    <w:tmpl w:val="8CD2F1D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3310440"/>
    <w:multiLevelType w:val="hybridMultilevel"/>
    <w:tmpl w:val="E2D46DFC"/>
    <w:lvl w:ilvl="0" w:tplc="B99E7B70">
      <w:start w:val="1"/>
      <w:numFmt w:val="bullet"/>
      <w:lvlText w:val=""/>
      <w:lvlJc w:val="left"/>
      <w:pPr>
        <w:tabs>
          <w:tab w:val="num" w:pos="360"/>
        </w:tabs>
        <w:ind w:left="360" w:hanging="360"/>
      </w:pPr>
      <w:rPr>
        <w:rFonts w:ascii="Wingdings" w:hAnsi="Wingdings" w:hint="default"/>
        <w:color w:val="auto"/>
      </w:rPr>
    </w:lvl>
    <w:lvl w:ilvl="1" w:tplc="0415000B">
      <w:start w:val="1"/>
      <w:numFmt w:val="bullet"/>
      <w:lvlText w:val=""/>
      <w:lvlJc w:val="left"/>
      <w:pPr>
        <w:tabs>
          <w:tab w:val="num" w:pos="1080"/>
        </w:tabs>
        <w:ind w:left="1080" w:hanging="360"/>
      </w:pPr>
      <w:rPr>
        <w:rFonts w:ascii="Wingdings" w:hAnsi="Wingding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4525189"/>
    <w:multiLevelType w:val="multilevel"/>
    <w:tmpl w:val="49408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4B64336"/>
    <w:multiLevelType w:val="multilevel"/>
    <w:tmpl w:val="7D84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2413A2"/>
    <w:multiLevelType w:val="hybridMultilevel"/>
    <w:tmpl w:val="55F4FA9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6DF1993"/>
    <w:multiLevelType w:val="hybridMultilevel"/>
    <w:tmpl w:val="AED81398"/>
    <w:lvl w:ilvl="0" w:tplc="9DCAFF24">
      <w:start w:val="1"/>
      <w:numFmt w:val="decimal"/>
      <w:lvlText w:val="%1."/>
      <w:lvlJc w:val="left"/>
      <w:pPr>
        <w:tabs>
          <w:tab w:val="num" w:pos="795"/>
        </w:tabs>
        <w:ind w:left="79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92E2723"/>
    <w:multiLevelType w:val="hybridMultilevel"/>
    <w:tmpl w:val="36D27A98"/>
    <w:lvl w:ilvl="0" w:tplc="E4AAF4B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93A0B4B"/>
    <w:multiLevelType w:val="hybridMultilevel"/>
    <w:tmpl w:val="53CE9E9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95D48DB"/>
    <w:multiLevelType w:val="multilevel"/>
    <w:tmpl w:val="7B70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A63360"/>
    <w:multiLevelType w:val="hybridMultilevel"/>
    <w:tmpl w:val="4E3E03D2"/>
    <w:lvl w:ilvl="0" w:tplc="FCEEDE22">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920EA8"/>
    <w:multiLevelType w:val="hybridMultilevel"/>
    <w:tmpl w:val="938CC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8B0A73"/>
    <w:multiLevelType w:val="hybridMultilevel"/>
    <w:tmpl w:val="41165F7E"/>
    <w:lvl w:ilvl="0" w:tplc="8B801F6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1EA020DF"/>
    <w:multiLevelType w:val="multilevel"/>
    <w:tmpl w:val="6CD24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F704266"/>
    <w:multiLevelType w:val="hybridMultilevel"/>
    <w:tmpl w:val="3D9A9B6C"/>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20447BB0"/>
    <w:multiLevelType w:val="hybridMultilevel"/>
    <w:tmpl w:val="451E17C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09C3248"/>
    <w:multiLevelType w:val="multilevel"/>
    <w:tmpl w:val="647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61F3D9A"/>
    <w:multiLevelType w:val="multilevel"/>
    <w:tmpl w:val="19E4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E138AE"/>
    <w:multiLevelType w:val="hybridMultilevel"/>
    <w:tmpl w:val="586CA8AC"/>
    <w:lvl w:ilvl="0" w:tplc="69B2298E">
      <w:start w:val="1"/>
      <w:numFmt w:val="decimal"/>
      <w:lvlText w:val="%1."/>
      <w:lvlJc w:val="left"/>
      <w:pPr>
        <w:tabs>
          <w:tab w:val="num" w:pos="720"/>
        </w:tabs>
        <w:ind w:left="720" w:hanging="360"/>
      </w:pPr>
      <w:rPr>
        <w:rFonts w:ascii="Times New Roman" w:hAnsi="Times New Roman" w:cs="Times New Roman" w:hint="default"/>
      </w:rPr>
    </w:lvl>
    <w:lvl w:ilvl="1" w:tplc="449C9CC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B1A42B3"/>
    <w:multiLevelType w:val="multilevel"/>
    <w:tmpl w:val="208E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CE1B17"/>
    <w:multiLevelType w:val="multilevel"/>
    <w:tmpl w:val="087C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C16C20"/>
    <w:multiLevelType w:val="hybridMultilevel"/>
    <w:tmpl w:val="592AF286"/>
    <w:lvl w:ilvl="0" w:tplc="3C644640">
      <w:start w:val="1"/>
      <w:numFmt w:val="lowerLetter"/>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0DF0DB2"/>
    <w:multiLevelType w:val="multilevel"/>
    <w:tmpl w:val="2998F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691982"/>
    <w:multiLevelType w:val="multilevel"/>
    <w:tmpl w:val="7B8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B92882"/>
    <w:multiLevelType w:val="hybridMultilevel"/>
    <w:tmpl w:val="C284BB1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360512FA"/>
    <w:multiLevelType w:val="hybridMultilevel"/>
    <w:tmpl w:val="5122F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354DCE"/>
    <w:multiLevelType w:val="hybridMultilevel"/>
    <w:tmpl w:val="3DE83E3C"/>
    <w:lvl w:ilvl="0" w:tplc="AD3C766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78C3523"/>
    <w:multiLevelType w:val="hybridMultilevel"/>
    <w:tmpl w:val="331E5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F75F72"/>
    <w:multiLevelType w:val="multilevel"/>
    <w:tmpl w:val="CC78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11436D"/>
    <w:multiLevelType w:val="multilevel"/>
    <w:tmpl w:val="E78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25402E"/>
    <w:multiLevelType w:val="multilevel"/>
    <w:tmpl w:val="CF14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641923"/>
    <w:multiLevelType w:val="multilevel"/>
    <w:tmpl w:val="21E6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C6D6BCE"/>
    <w:multiLevelType w:val="hybridMultilevel"/>
    <w:tmpl w:val="D6587A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AA75CF"/>
    <w:multiLevelType w:val="multilevel"/>
    <w:tmpl w:val="9288E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BA4677"/>
    <w:multiLevelType w:val="hybridMultilevel"/>
    <w:tmpl w:val="9CDE9B26"/>
    <w:lvl w:ilvl="0" w:tplc="0415000B">
      <w:start w:val="1"/>
      <w:numFmt w:val="bullet"/>
      <w:lvlText w:val=""/>
      <w:lvlJc w:val="left"/>
      <w:pPr>
        <w:tabs>
          <w:tab w:val="num" w:pos="1440"/>
        </w:tabs>
        <w:ind w:left="1440" w:hanging="360"/>
      </w:pPr>
      <w:rPr>
        <w:rFonts w:ascii="Wingdings" w:hAnsi="Wingdings" w:hint="default"/>
      </w:rPr>
    </w:lvl>
    <w:lvl w:ilvl="1" w:tplc="0415000B">
      <w:start w:val="1"/>
      <w:numFmt w:val="bullet"/>
      <w:lvlText w:val=""/>
      <w:lvlJc w:val="left"/>
      <w:pPr>
        <w:tabs>
          <w:tab w:val="num" w:pos="900"/>
        </w:tabs>
        <w:ind w:left="900" w:hanging="360"/>
      </w:pPr>
      <w:rPr>
        <w:rFonts w:ascii="Wingdings" w:hAnsi="Wingdings"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04F4C24"/>
    <w:multiLevelType w:val="multilevel"/>
    <w:tmpl w:val="A318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9E1FB4"/>
    <w:multiLevelType w:val="hybridMultilevel"/>
    <w:tmpl w:val="4AB0C87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66136C2"/>
    <w:multiLevelType w:val="multilevel"/>
    <w:tmpl w:val="E67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ACB1E1C"/>
    <w:multiLevelType w:val="multilevel"/>
    <w:tmpl w:val="60C8780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CEE79E9"/>
    <w:multiLevelType w:val="hybridMultilevel"/>
    <w:tmpl w:val="A1B4ECD2"/>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4DD0714F"/>
    <w:multiLevelType w:val="multilevel"/>
    <w:tmpl w:val="4642C50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EC17CC6"/>
    <w:multiLevelType w:val="hybridMultilevel"/>
    <w:tmpl w:val="AAA4C7A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0773A58"/>
    <w:multiLevelType w:val="multilevel"/>
    <w:tmpl w:val="F2CE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880BD2"/>
    <w:multiLevelType w:val="hybridMultilevel"/>
    <w:tmpl w:val="064CD7EA"/>
    <w:lvl w:ilvl="0" w:tplc="989E749C">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19918E9"/>
    <w:multiLevelType w:val="multilevel"/>
    <w:tmpl w:val="9D7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380140"/>
    <w:multiLevelType w:val="multilevel"/>
    <w:tmpl w:val="28C6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6C35128"/>
    <w:multiLevelType w:val="hybridMultilevel"/>
    <w:tmpl w:val="92F897C6"/>
    <w:lvl w:ilvl="0" w:tplc="31CE30E6">
      <w:start w:val="1"/>
      <w:numFmt w:val="upperRoman"/>
      <w:lvlText w:val="%1."/>
      <w:lvlJc w:val="left"/>
      <w:pPr>
        <w:ind w:left="1004"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716275A"/>
    <w:multiLevelType w:val="multilevel"/>
    <w:tmpl w:val="B3B23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00473D"/>
    <w:multiLevelType w:val="hybridMultilevel"/>
    <w:tmpl w:val="69C628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B1D35A2"/>
    <w:multiLevelType w:val="hybridMultilevel"/>
    <w:tmpl w:val="B6B60E90"/>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15:restartNumberingAfterBreak="0">
    <w:nsid w:val="5B786075"/>
    <w:multiLevelType w:val="multilevel"/>
    <w:tmpl w:val="55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BD30456"/>
    <w:multiLevelType w:val="hybridMultilevel"/>
    <w:tmpl w:val="E97243AC"/>
    <w:lvl w:ilvl="0" w:tplc="1E50540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D001319"/>
    <w:multiLevelType w:val="hybridMultilevel"/>
    <w:tmpl w:val="6E4008C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604911A7"/>
    <w:multiLevelType w:val="hybridMultilevel"/>
    <w:tmpl w:val="B6EC2DD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62341E47"/>
    <w:multiLevelType w:val="hybridMultilevel"/>
    <w:tmpl w:val="40964DD2"/>
    <w:lvl w:ilvl="0" w:tplc="537AFE10">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4B25D7A"/>
    <w:multiLevelType w:val="multilevel"/>
    <w:tmpl w:val="BEAA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5B64509"/>
    <w:multiLevelType w:val="hybridMultilevel"/>
    <w:tmpl w:val="74BA816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077415"/>
    <w:multiLevelType w:val="multilevel"/>
    <w:tmpl w:val="0FEA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6A17A12"/>
    <w:multiLevelType w:val="multilevel"/>
    <w:tmpl w:val="C57C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8B37886"/>
    <w:multiLevelType w:val="hybridMultilevel"/>
    <w:tmpl w:val="D862E6F6"/>
    <w:lvl w:ilvl="0" w:tplc="3278AF46">
      <w:start w:val="1"/>
      <w:numFmt w:val="decimal"/>
      <w:lvlText w:val="%1."/>
      <w:lvlJc w:val="left"/>
      <w:pPr>
        <w:tabs>
          <w:tab w:val="num" w:pos="405"/>
        </w:tabs>
        <w:ind w:left="405" w:hanging="405"/>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5" w15:restartNumberingAfterBreak="0">
    <w:nsid w:val="69CB6D58"/>
    <w:multiLevelType w:val="hybridMultilevel"/>
    <w:tmpl w:val="EB1E76E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CBD6702"/>
    <w:multiLevelType w:val="hybridMultilevel"/>
    <w:tmpl w:val="1DEC68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D0F1BB9"/>
    <w:multiLevelType w:val="multilevel"/>
    <w:tmpl w:val="6B3E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175475"/>
    <w:multiLevelType w:val="hybridMultilevel"/>
    <w:tmpl w:val="BBD0D43E"/>
    <w:lvl w:ilvl="0" w:tplc="0415000B">
      <w:start w:val="1"/>
      <w:numFmt w:val="bullet"/>
      <w:lvlText w:val=""/>
      <w:lvlJc w:val="left"/>
      <w:pPr>
        <w:tabs>
          <w:tab w:val="num" w:pos="1592"/>
        </w:tabs>
        <w:ind w:left="1592" w:hanging="360"/>
      </w:pPr>
      <w:rPr>
        <w:rFonts w:ascii="Wingdings" w:hAnsi="Wingdings" w:hint="default"/>
      </w:rPr>
    </w:lvl>
    <w:lvl w:ilvl="1" w:tplc="0415000B">
      <w:start w:val="1"/>
      <w:numFmt w:val="bullet"/>
      <w:lvlText w:val=""/>
      <w:lvlJc w:val="left"/>
      <w:pPr>
        <w:tabs>
          <w:tab w:val="num" w:pos="2312"/>
        </w:tabs>
        <w:ind w:left="2312" w:hanging="360"/>
      </w:pPr>
      <w:rPr>
        <w:rFonts w:ascii="Wingdings" w:hAnsi="Wingdings" w:hint="default"/>
      </w:rPr>
    </w:lvl>
    <w:lvl w:ilvl="2" w:tplc="04150005" w:tentative="1">
      <w:start w:val="1"/>
      <w:numFmt w:val="bullet"/>
      <w:lvlText w:val=""/>
      <w:lvlJc w:val="left"/>
      <w:pPr>
        <w:tabs>
          <w:tab w:val="num" w:pos="3032"/>
        </w:tabs>
        <w:ind w:left="3032" w:hanging="360"/>
      </w:pPr>
      <w:rPr>
        <w:rFonts w:ascii="Wingdings" w:hAnsi="Wingdings" w:hint="default"/>
      </w:rPr>
    </w:lvl>
    <w:lvl w:ilvl="3" w:tplc="04150001" w:tentative="1">
      <w:start w:val="1"/>
      <w:numFmt w:val="bullet"/>
      <w:lvlText w:val=""/>
      <w:lvlJc w:val="left"/>
      <w:pPr>
        <w:tabs>
          <w:tab w:val="num" w:pos="3752"/>
        </w:tabs>
        <w:ind w:left="3752" w:hanging="360"/>
      </w:pPr>
      <w:rPr>
        <w:rFonts w:ascii="Symbol" w:hAnsi="Symbol" w:hint="default"/>
      </w:rPr>
    </w:lvl>
    <w:lvl w:ilvl="4" w:tplc="04150003" w:tentative="1">
      <w:start w:val="1"/>
      <w:numFmt w:val="bullet"/>
      <w:lvlText w:val="o"/>
      <w:lvlJc w:val="left"/>
      <w:pPr>
        <w:tabs>
          <w:tab w:val="num" w:pos="4472"/>
        </w:tabs>
        <w:ind w:left="4472" w:hanging="360"/>
      </w:pPr>
      <w:rPr>
        <w:rFonts w:ascii="Courier New" w:hAnsi="Courier New" w:cs="Courier New" w:hint="default"/>
      </w:rPr>
    </w:lvl>
    <w:lvl w:ilvl="5" w:tplc="04150005" w:tentative="1">
      <w:start w:val="1"/>
      <w:numFmt w:val="bullet"/>
      <w:lvlText w:val=""/>
      <w:lvlJc w:val="left"/>
      <w:pPr>
        <w:tabs>
          <w:tab w:val="num" w:pos="5192"/>
        </w:tabs>
        <w:ind w:left="5192" w:hanging="360"/>
      </w:pPr>
      <w:rPr>
        <w:rFonts w:ascii="Wingdings" w:hAnsi="Wingdings" w:hint="default"/>
      </w:rPr>
    </w:lvl>
    <w:lvl w:ilvl="6" w:tplc="04150001" w:tentative="1">
      <w:start w:val="1"/>
      <w:numFmt w:val="bullet"/>
      <w:lvlText w:val=""/>
      <w:lvlJc w:val="left"/>
      <w:pPr>
        <w:tabs>
          <w:tab w:val="num" w:pos="5912"/>
        </w:tabs>
        <w:ind w:left="5912" w:hanging="360"/>
      </w:pPr>
      <w:rPr>
        <w:rFonts w:ascii="Symbol" w:hAnsi="Symbol" w:hint="default"/>
      </w:rPr>
    </w:lvl>
    <w:lvl w:ilvl="7" w:tplc="04150003" w:tentative="1">
      <w:start w:val="1"/>
      <w:numFmt w:val="bullet"/>
      <w:lvlText w:val="o"/>
      <w:lvlJc w:val="left"/>
      <w:pPr>
        <w:tabs>
          <w:tab w:val="num" w:pos="6632"/>
        </w:tabs>
        <w:ind w:left="6632" w:hanging="360"/>
      </w:pPr>
      <w:rPr>
        <w:rFonts w:ascii="Courier New" w:hAnsi="Courier New" w:cs="Courier New" w:hint="default"/>
      </w:rPr>
    </w:lvl>
    <w:lvl w:ilvl="8" w:tplc="04150005" w:tentative="1">
      <w:start w:val="1"/>
      <w:numFmt w:val="bullet"/>
      <w:lvlText w:val=""/>
      <w:lvlJc w:val="left"/>
      <w:pPr>
        <w:tabs>
          <w:tab w:val="num" w:pos="7352"/>
        </w:tabs>
        <w:ind w:left="7352" w:hanging="360"/>
      </w:pPr>
      <w:rPr>
        <w:rFonts w:ascii="Wingdings" w:hAnsi="Wingdings" w:hint="default"/>
      </w:rPr>
    </w:lvl>
  </w:abstractNum>
  <w:abstractNum w:abstractNumId="89" w15:restartNumberingAfterBreak="0">
    <w:nsid w:val="6DB05614"/>
    <w:multiLevelType w:val="multilevel"/>
    <w:tmpl w:val="25D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E062238"/>
    <w:multiLevelType w:val="multilevel"/>
    <w:tmpl w:val="085E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E0876A2"/>
    <w:multiLevelType w:val="hybridMultilevel"/>
    <w:tmpl w:val="EE4CA042"/>
    <w:lvl w:ilvl="0" w:tplc="9A5E879E">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F9145C"/>
    <w:multiLevelType w:val="hybridMultilevel"/>
    <w:tmpl w:val="956A9E8C"/>
    <w:lvl w:ilvl="0" w:tplc="C764DC16">
      <w:start w:val="1"/>
      <w:numFmt w:val="bullet"/>
      <w:lvlText w:val=""/>
      <w:lvlJc w:val="left"/>
      <w:pPr>
        <w:tabs>
          <w:tab w:val="num" w:pos="2160"/>
        </w:tabs>
        <w:ind w:left="2160" w:hanging="360"/>
      </w:pPr>
      <w:rPr>
        <w:rFonts w:ascii="Symbol" w:hAnsi="Symbol" w:hint="default"/>
        <w:color w:val="auto"/>
      </w:rPr>
    </w:lvl>
    <w:lvl w:ilvl="1" w:tplc="C764DC16">
      <w:start w:val="1"/>
      <w:numFmt w:val="bullet"/>
      <w:lvlText w:val=""/>
      <w:lvlJc w:val="left"/>
      <w:pPr>
        <w:tabs>
          <w:tab w:val="num" w:pos="2160"/>
        </w:tabs>
        <w:ind w:left="2160" w:hanging="360"/>
      </w:pPr>
      <w:rPr>
        <w:rFonts w:ascii="Symbol" w:hAnsi="Symbol"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6FA27B2F"/>
    <w:multiLevelType w:val="hybridMultilevel"/>
    <w:tmpl w:val="FCB68F78"/>
    <w:lvl w:ilvl="0" w:tplc="E9CCB4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15:restartNumberingAfterBreak="0">
    <w:nsid w:val="70040E34"/>
    <w:multiLevelType w:val="multilevel"/>
    <w:tmpl w:val="4378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546760"/>
    <w:multiLevelType w:val="hybridMultilevel"/>
    <w:tmpl w:val="32B21D3E"/>
    <w:lvl w:ilvl="0" w:tplc="07E683DC">
      <w:start w:val="1"/>
      <w:numFmt w:val="lowerLetter"/>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2993273"/>
    <w:multiLevelType w:val="multilevel"/>
    <w:tmpl w:val="2184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E67DF4"/>
    <w:multiLevelType w:val="hybridMultilevel"/>
    <w:tmpl w:val="046874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4CB6FA2"/>
    <w:multiLevelType w:val="hybridMultilevel"/>
    <w:tmpl w:val="980C9008"/>
    <w:lvl w:ilvl="0" w:tplc="1E50540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5E06E03"/>
    <w:multiLevelType w:val="multilevel"/>
    <w:tmpl w:val="9124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1606E0"/>
    <w:multiLevelType w:val="multilevel"/>
    <w:tmpl w:val="BA02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6E33202"/>
    <w:multiLevelType w:val="multilevel"/>
    <w:tmpl w:val="791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29011C"/>
    <w:multiLevelType w:val="hybridMultilevel"/>
    <w:tmpl w:val="62C0E74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15:restartNumberingAfterBreak="0">
    <w:nsid w:val="78496375"/>
    <w:multiLevelType w:val="hybridMultilevel"/>
    <w:tmpl w:val="67E42D8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9435019"/>
    <w:multiLevelType w:val="hybridMultilevel"/>
    <w:tmpl w:val="1E48F208"/>
    <w:lvl w:ilvl="0" w:tplc="3DD69DB8">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9854324"/>
    <w:multiLevelType w:val="multilevel"/>
    <w:tmpl w:val="D81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D76631A"/>
    <w:multiLevelType w:val="multilevel"/>
    <w:tmpl w:val="4642D04C"/>
    <w:lvl w:ilvl="0">
      <w:start w:val="1"/>
      <w:numFmt w:val="decimal"/>
      <w:lvlText w:val="%1."/>
      <w:lvlJc w:val="left"/>
      <w:pPr>
        <w:ind w:left="360" w:hanging="360"/>
      </w:pPr>
      <w:rPr>
        <w:rFonts w:ascii="Times New Roman" w:hAnsi="Times New Roman" w:cs="Times New Roman" w:hint="default"/>
        <w:b/>
        <w:i w:val="0"/>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1"/>
  </w:num>
  <w:num w:numId="2">
    <w:abstractNumId w:val="57"/>
  </w:num>
  <w:num w:numId="3">
    <w:abstractNumId w:val="59"/>
  </w:num>
  <w:num w:numId="4">
    <w:abstractNumId w:val="27"/>
  </w:num>
  <w:num w:numId="5">
    <w:abstractNumId w:val="88"/>
  </w:num>
  <w:num w:numId="6">
    <w:abstractNumId w:val="92"/>
  </w:num>
  <w:num w:numId="7">
    <w:abstractNumId w:val="74"/>
  </w:num>
  <w:num w:numId="8">
    <w:abstractNumId w:val="73"/>
  </w:num>
  <w:num w:numId="9">
    <w:abstractNumId w:val="39"/>
  </w:num>
  <w:num w:numId="10">
    <w:abstractNumId w:val="36"/>
  </w:num>
  <w:num w:numId="11">
    <w:abstractNumId w:val="52"/>
  </w:num>
  <w:num w:numId="12">
    <w:abstractNumId w:val="0"/>
  </w:num>
  <w:num w:numId="13">
    <w:abstractNumId w:val="2"/>
  </w:num>
  <w:num w:numId="14">
    <w:abstractNumId w:val="5"/>
  </w:num>
  <w:num w:numId="15">
    <w:abstractNumId w:val="7"/>
  </w:num>
  <w:num w:numId="16">
    <w:abstractNumId w:val="20"/>
  </w:num>
  <w:num w:numId="17">
    <w:abstractNumId w:val="50"/>
  </w:num>
  <w:num w:numId="18">
    <w:abstractNumId w:val="106"/>
  </w:num>
  <w:num w:numId="19">
    <w:abstractNumId w:val="91"/>
  </w:num>
  <w:num w:numId="20">
    <w:abstractNumId w:val="28"/>
  </w:num>
  <w:num w:numId="21">
    <w:abstractNumId w:val="63"/>
  </w:num>
  <w:num w:numId="22">
    <w:abstractNumId w:val="83"/>
  </w:num>
  <w:num w:numId="23">
    <w:abstractNumId w:val="47"/>
  </w:num>
  <w:num w:numId="24">
    <w:abstractNumId w:val="21"/>
  </w:num>
  <w:num w:numId="25">
    <w:abstractNumId w:val="75"/>
  </w:num>
  <w:num w:numId="26">
    <w:abstractNumId w:val="41"/>
  </w:num>
  <w:num w:numId="27">
    <w:abstractNumId w:val="34"/>
  </w:num>
  <w:num w:numId="28">
    <w:abstractNumId w:val="55"/>
  </w:num>
  <w:num w:numId="29">
    <w:abstractNumId w:val="23"/>
  </w:num>
  <w:num w:numId="30">
    <w:abstractNumId w:val="82"/>
  </w:num>
  <w:num w:numId="31">
    <w:abstractNumId w:val="89"/>
  </w:num>
  <w:num w:numId="32">
    <w:abstractNumId w:val="67"/>
  </w:num>
  <w:num w:numId="33">
    <w:abstractNumId w:val="25"/>
  </w:num>
  <w:num w:numId="34">
    <w:abstractNumId w:val="45"/>
  </w:num>
  <w:num w:numId="35">
    <w:abstractNumId w:val="48"/>
  </w:num>
  <w:num w:numId="36">
    <w:abstractNumId w:val="101"/>
  </w:num>
  <w:num w:numId="37">
    <w:abstractNumId w:val="10"/>
  </w:num>
  <w:num w:numId="38">
    <w:abstractNumId w:val="87"/>
  </w:num>
  <w:num w:numId="39">
    <w:abstractNumId w:val="105"/>
  </w:num>
  <w:num w:numId="40">
    <w:abstractNumId w:val="56"/>
  </w:num>
  <w:num w:numId="41">
    <w:abstractNumId w:val="60"/>
  </w:num>
  <w:num w:numId="42">
    <w:abstractNumId w:val="69"/>
  </w:num>
  <w:num w:numId="43">
    <w:abstractNumId w:val="14"/>
  </w:num>
  <w:num w:numId="44">
    <w:abstractNumId w:val="53"/>
  </w:num>
  <w:num w:numId="45">
    <w:abstractNumId w:val="44"/>
  </w:num>
  <w:num w:numId="46">
    <w:abstractNumId w:val="54"/>
  </w:num>
  <w:num w:numId="47">
    <w:abstractNumId w:val="100"/>
  </w:num>
  <w:num w:numId="48">
    <w:abstractNumId w:val="94"/>
  </w:num>
  <w:num w:numId="49">
    <w:abstractNumId w:val="42"/>
  </w:num>
  <w:num w:numId="50">
    <w:abstractNumId w:val="72"/>
  </w:num>
  <w:num w:numId="51">
    <w:abstractNumId w:val="58"/>
  </w:num>
  <w:num w:numId="52">
    <w:abstractNumId w:val="38"/>
  </w:num>
  <w:num w:numId="53">
    <w:abstractNumId w:val="62"/>
  </w:num>
  <w:num w:numId="54">
    <w:abstractNumId w:val="90"/>
  </w:num>
  <w:num w:numId="55">
    <w:abstractNumId w:val="12"/>
  </w:num>
  <w:num w:numId="56">
    <w:abstractNumId w:val="86"/>
  </w:num>
  <w:num w:numId="57">
    <w:abstractNumId w:val="97"/>
  </w:num>
  <w:num w:numId="58">
    <w:abstractNumId w:val="70"/>
  </w:num>
  <w:num w:numId="59">
    <w:abstractNumId w:val="96"/>
  </w:num>
  <w:num w:numId="60">
    <w:abstractNumId w:val="29"/>
  </w:num>
  <w:num w:numId="61">
    <w:abstractNumId w:val="80"/>
  </w:num>
  <w:num w:numId="62">
    <w:abstractNumId w:val="99"/>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15"/>
  </w:num>
  <w:num w:numId="102">
    <w:abstractNumId w:val="11"/>
  </w:num>
  <w:num w:numId="103">
    <w:abstractNumId w:val="19"/>
  </w:num>
  <w:num w:numId="104">
    <w:abstractNumId w:val="3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9D"/>
    <w:rsid w:val="00000E23"/>
    <w:rsid w:val="00004C94"/>
    <w:rsid w:val="00005767"/>
    <w:rsid w:val="00005D99"/>
    <w:rsid w:val="0000777A"/>
    <w:rsid w:val="0002220C"/>
    <w:rsid w:val="0002358C"/>
    <w:rsid w:val="0002429F"/>
    <w:rsid w:val="00025F4E"/>
    <w:rsid w:val="00030F2F"/>
    <w:rsid w:val="000312B5"/>
    <w:rsid w:val="00034B85"/>
    <w:rsid w:val="00040D9D"/>
    <w:rsid w:val="00041566"/>
    <w:rsid w:val="00041C42"/>
    <w:rsid w:val="000434AF"/>
    <w:rsid w:val="00045FF7"/>
    <w:rsid w:val="000563FF"/>
    <w:rsid w:val="00057EC1"/>
    <w:rsid w:val="0006072E"/>
    <w:rsid w:val="00061EE7"/>
    <w:rsid w:val="0006316F"/>
    <w:rsid w:val="000663A4"/>
    <w:rsid w:val="00071919"/>
    <w:rsid w:val="0007298E"/>
    <w:rsid w:val="00074383"/>
    <w:rsid w:val="00084DA4"/>
    <w:rsid w:val="00094A36"/>
    <w:rsid w:val="000A2626"/>
    <w:rsid w:val="000B677A"/>
    <w:rsid w:val="000C6A3B"/>
    <w:rsid w:val="000D5DEE"/>
    <w:rsid w:val="000D5EB2"/>
    <w:rsid w:val="000E13EC"/>
    <w:rsid w:val="000F2911"/>
    <w:rsid w:val="001062C2"/>
    <w:rsid w:val="001114E0"/>
    <w:rsid w:val="001132EB"/>
    <w:rsid w:val="00123EF7"/>
    <w:rsid w:val="0013098C"/>
    <w:rsid w:val="00133CD7"/>
    <w:rsid w:val="001445F1"/>
    <w:rsid w:val="00145440"/>
    <w:rsid w:val="001456DF"/>
    <w:rsid w:val="00153893"/>
    <w:rsid w:val="00157E39"/>
    <w:rsid w:val="00161068"/>
    <w:rsid w:val="00162912"/>
    <w:rsid w:val="00163EB2"/>
    <w:rsid w:val="0016618F"/>
    <w:rsid w:val="00186528"/>
    <w:rsid w:val="00193826"/>
    <w:rsid w:val="001961C6"/>
    <w:rsid w:val="001A1727"/>
    <w:rsid w:val="001A3801"/>
    <w:rsid w:val="001A67D7"/>
    <w:rsid w:val="001A6992"/>
    <w:rsid w:val="001B1A21"/>
    <w:rsid w:val="001B4400"/>
    <w:rsid w:val="001B64AC"/>
    <w:rsid w:val="001B6B05"/>
    <w:rsid w:val="001C43CB"/>
    <w:rsid w:val="001D5095"/>
    <w:rsid w:val="001D6116"/>
    <w:rsid w:val="001E0873"/>
    <w:rsid w:val="001F121B"/>
    <w:rsid w:val="001F706D"/>
    <w:rsid w:val="002002B0"/>
    <w:rsid w:val="00202A1A"/>
    <w:rsid w:val="00203910"/>
    <w:rsid w:val="00203B64"/>
    <w:rsid w:val="00203E7F"/>
    <w:rsid w:val="002078F6"/>
    <w:rsid w:val="0021280B"/>
    <w:rsid w:val="00212E69"/>
    <w:rsid w:val="00220AD5"/>
    <w:rsid w:val="00227353"/>
    <w:rsid w:val="0023062B"/>
    <w:rsid w:val="002344CE"/>
    <w:rsid w:val="00244DFD"/>
    <w:rsid w:val="00245409"/>
    <w:rsid w:val="002456D7"/>
    <w:rsid w:val="00247FC4"/>
    <w:rsid w:val="002615D6"/>
    <w:rsid w:val="00264DB1"/>
    <w:rsid w:val="00267CE6"/>
    <w:rsid w:val="002703E4"/>
    <w:rsid w:val="00282E91"/>
    <w:rsid w:val="002A21FA"/>
    <w:rsid w:val="002B7EBE"/>
    <w:rsid w:val="002C35AC"/>
    <w:rsid w:val="002C3F4C"/>
    <w:rsid w:val="002C7138"/>
    <w:rsid w:val="002D4A91"/>
    <w:rsid w:val="002D78E4"/>
    <w:rsid w:val="002E1A6E"/>
    <w:rsid w:val="002E1B79"/>
    <w:rsid w:val="002E2D27"/>
    <w:rsid w:val="00300094"/>
    <w:rsid w:val="003018AC"/>
    <w:rsid w:val="00304C3A"/>
    <w:rsid w:val="00305DC6"/>
    <w:rsid w:val="00314544"/>
    <w:rsid w:val="0032206B"/>
    <w:rsid w:val="0032395F"/>
    <w:rsid w:val="00332263"/>
    <w:rsid w:val="003426A9"/>
    <w:rsid w:val="0035061D"/>
    <w:rsid w:val="00351354"/>
    <w:rsid w:val="003516B7"/>
    <w:rsid w:val="0035216E"/>
    <w:rsid w:val="0036012D"/>
    <w:rsid w:val="003604A5"/>
    <w:rsid w:val="00360EDF"/>
    <w:rsid w:val="003610C9"/>
    <w:rsid w:val="003649FA"/>
    <w:rsid w:val="003724BB"/>
    <w:rsid w:val="00376AB0"/>
    <w:rsid w:val="00385ADF"/>
    <w:rsid w:val="003873B5"/>
    <w:rsid w:val="00392097"/>
    <w:rsid w:val="00392726"/>
    <w:rsid w:val="00395B16"/>
    <w:rsid w:val="00395C6A"/>
    <w:rsid w:val="003976C4"/>
    <w:rsid w:val="003A0B85"/>
    <w:rsid w:val="003A52FF"/>
    <w:rsid w:val="003A6537"/>
    <w:rsid w:val="003B2FBF"/>
    <w:rsid w:val="003B321A"/>
    <w:rsid w:val="003E22B3"/>
    <w:rsid w:val="003F0801"/>
    <w:rsid w:val="003F12F8"/>
    <w:rsid w:val="003F21F6"/>
    <w:rsid w:val="003F5F73"/>
    <w:rsid w:val="00405795"/>
    <w:rsid w:val="004071EA"/>
    <w:rsid w:val="00414E1A"/>
    <w:rsid w:val="00424065"/>
    <w:rsid w:val="004316A1"/>
    <w:rsid w:val="0043199D"/>
    <w:rsid w:val="00434BC2"/>
    <w:rsid w:val="004356E5"/>
    <w:rsid w:val="00436E61"/>
    <w:rsid w:val="00452EE5"/>
    <w:rsid w:val="00461001"/>
    <w:rsid w:val="00467C9F"/>
    <w:rsid w:val="00471CEC"/>
    <w:rsid w:val="00474837"/>
    <w:rsid w:val="0047774F"/>
    <w:rsid w:val="00480655"/>
    <w:rsid w:val="00481871"/>
    <w:rsid w:val="004943BF"/>
    <w:rsid w:val="004A0B94"/>
    <w:rsid w:val="004A22EC"/>
    <w:rsid w:val="004A410C"/>
    <w:rsid w:val="004A434A"/>
    <w:rsid w:val="004A5D99"/>
    <w:rsid w:val="004B2719"/>
    <w:rsid w:val="004B5448"/>
    <w:rsid w:val="004B78AE"/>
    <w:rsid w:val="004C680E"/>
    <w:rsid w:val="004C7861"/>
    <w:rsid w:val="004D3B6B"/>
    <w:rsid w:val="004D5F41"/>
    <w:rsid w:val="004E1E2A"/>
    <w:rsid w:val="004E2F34"/>
    <w:rsid w:val="004E651A"/>
    <w:rsid w:val="004F442C"/>
    <w:rsid w:val="004F6761"/>
    <w:rsid w:val="005015DF"/>
    <w:rsid w:val="00511AAE"/>
    <w:rsid w:val="00520820"/>
    <w:rsid w:val="005269AB"/>
    <w:rsid w:val="0053321D"/>
    <w:rsid w:val="005357FA"/>
    <w:rsid w:val="00545DA2"/>
    <w:rsid w:val="00570AC7"/>
    <w:rsid w:val="0057613C"/>
    <w:rsid w:val="005765DB"/>
    <w:rsid w:val="005A0190"/>
    <w:rsid w:val="005A52E1"/>
    <w:rsid w:val="005A6035"/>
    <w:rsid w:val="005B27A8"/>
    <w:rsid w:val="005C518A"/>
    <w:rsid w:val="005C5C77"/>
    <w:rsid w:val="005D737C"/>
    <w:rsid w:val="005E5372"/>
    <w:rsid w:val="005F68ED"/>
    <w:rsid w:val="006004A4"/>
    <w:rsid w:val="006031D4"/>
    <w:rsid w:val="00605FDE"/>
    <w:rsid w:val="006100FB"/>
    <w:rsid w:val="00616295"/>
    <w:rsid w:val="00616AFE"/>
    <w:rsid w:val="00645D4C"/>
    <w:rsid w:val="0064750F"/>
    <w:rsid w:val="00674598"/>
    <w:rsid w:val="00676DC1"/>
    <w:rsid w:val="00683B70"/>
    <w:rsid w:val="00686D9C"/>
    <w:rsid w:val="00690179"/>
    <w:rsid w:val="006A2ECC"/>
    <w:rsid w:val="006A41ED"/>
    <w:rsid w:val="006A61D3"/>
    <w:rsid w:val="006A7046"/>
    <w:rsid w:val="006D257A"/>
    <w:rsid w:val="006F2340"/>
    <w:rsid w:val="006F33D3"/>
    <w:rsid w:val="006F406F"/>
    <w:rsid w:val="006F4144"/>
    <w:rsid w:val="006F4984"/>
    <w:rsid w:val="006F6E6D"/>
    <w:rsid w:val="006F76E1"/>
    <w:rsid w:val="00700318"/>
    <w:rsid w:val="00704E44"/>
    <w:rsid w:val="00705F62"/>
    <w:rsid w:val="0070666A"/>
    <w:rsid w:val="007127AD"/>
    <w:rsid w:val="00723111"/>
    <w:rsid w:val="00725CF2"/>
    <w:rsid w:val="007306C9"/>
    <w:rsid w:val="00732217"/>
    <w:rsid w:val="00734FAF"/>
    <w:rsid w:val="00736737"/>
    <w:rsid w:val="00740355"/>
    <w:rsid w:val="00740FD2"/>
    <w:rsid w:val="00742007"/>
    <w:rsid w:val="00744FB6"/>
    <w:rsid w:val="007454AC"/>
    <w:rsid w:val="007463F9"/>
    <w:rsid w:val="00753742"/>
    <w:rsid w:val="00754FE5"/>
    <w:rsid w:val="007700BC"/>
    <w:rsid w:val="00770FE7"/>
    <w:rsid w:val="0077287D"/>
    <w:rsid w:val="0077333C"/>
    <w:rsid w:val="00776F84"/>
    <w:rsid w:val="00787B82"/>
    <w:rsid w:val="0079203B"/>
    <w:rsid w:val="007924F3"/>
    <w:rsid w:val="007947AC"/>
    <w:rsid w:val="007956EB"/>
    <w:rsid w:val="00796DE4"/>
    <w:rsid w:val="007A0985"/>
    <w:rsid w:val="007A10B9"/>
    <w:rsid w:val="007A34BA"/>
    <w:rsid w:val="007A72F4"/>
    <w:rsid w:val="007B1EE1"/>
    <w:rsid w:val="007B62B1"/>
    <w:rsid w:val="007B68FA"/>
    <w:rsid w:val="007B6F03"/>
    <w:rsid w:val="007C087A"/>
    <w:rsid w:val="007C08C4"/>
    <w:rsid w:val="007C3FB5"/>
    <w:rsid w:val="007C5D6B"/>
    <w:rsid w:val="007F0ED5"/>
    <w:rsid w:val="007F129C"/>
    <w:rsid w:val="007F32CD"/>
    <w:rsid w:val="00800E16"/>
    <w:rsid w:val="00804737"/>
    <w:rsid w:val="00810B3E"/>
    <w:rsid w:val="00812606"/>
    <w:rsid w:val="00825176"/>
    <w:rsid w:val="00825765"/>
    <w:rsid w:val="00825E49"/>
    <w:rsid w:val="00830304"/>
    <w:rsid w:val="00832100"/>
    <w:rsid w:val="00837984"/>
    <w:rsid w:val="008417BE"/>
    <w:rsid w:val="00841CE4"/>
    <w:rsid w:val="0084243A"/>
    <w:rsid w:val="008471AE"/>
    <w:rsid w:val="008473E9"/>
    <w:rsid w:val="00850317"/>
    <w:rsid w:val="008510C5"/>
    <w:rsid w:val="0085162D"/>
    <w:rsid w:val="00852145"/>
    <w:rsid w:val="00852781"/>
    <w:rsid w:val="00855268"/>
    <w:rsid w:val="00861B55"/>
    <w:rsid w:val="00870DFB"/>
    <w:rsid w:val="00884D3B"/>
    <w:rsid w:val="008857ED"/>
    <w:rsid w:val="0088732F"/>
    <w:rsid w:val="0089224D"/>
    <w:rsid w:val="008A1D27"/>
    <w:rsid w:val="008A29F5"/>
    <w:rsid w:val="008A3164"/>
    <w:rsid w:val="008C2C8B"/>
    <w:rsid w:val="008C5C1C"/>
    <w:rsid w:val="008C7D49"/>
    <w:rsid w:val="008D6591"/>
    <w:rsid w:val="008D6987"/>
    <w:rsid w:val="008E117B"/>
    <w:rsid w:val="008E3003"/>
    <w:rsid w:val="008E5104"/>
    <w:rsid w:val="008E5958"/>
    <w:rsid w:val="008F2382"/>
    <w:rsid w:val="009103A5"/>
    <w:rsid w:val="009140E6"/>
    <w:rsid w:val="00915480"/>
    <w:rsid w:val="00916275"/>
    <w:rsid w:val="009175CB"/>
    <w:rsid w:val="00921389"/>
    <w:rsid w:val="00921A77"/>
    <w:rsid w:val="00921DCE"/>
    <w:rsid w:val="009234C1"/>
    <w:rsid w:val="00924FF9"/>
    <w:rsid w:val="00925D17"/>
    <w:rsid w:val="00930AEC"/>
    <w:rsid w:val="009329F4"/>
    <w:rsid w:val="00932A2A"/>
    <w:rsid w:val="00935BAB"/>
    <w:rsid w:val="009502F1"/>
    <w:rsid w:val="009571B5"/>
    <w:rsid w:val="00974C1B"/>
    <w:rsid w:val="009759DE"/>
    <w:rsid w:val="0098403A"/>
    <w:rsid w:val="00984F2E"/>
    <w:rsid w:val="0099424B"/>
    <w:rsid w:val="009A0FC3"/>
    <w:rsid w:val="009A1154"/>
    <w:rsid w:val="009A37A9"/>
    <w:rsid w:val="009B0CE0"/>
    <w:rsid w:val="009B194C"/>
    <w:rsid w:val="009B6365"/>
    <w:rsid w:val="009B7693"/>
    <w:rsid w:val="009C3482"/>
    <w:rsid w:val="009C39BA"/>
    <w:rsid w:val="009D0D6B"/>
    <w:rsid w:val="009D1030"/>
    <w:rsid w:val="009E0976"/>
    <w:rsid w:val="009E1D9D"/>
    <w:rsid w:val="009E55E9"/>
    <w:rsid w:val="00A00F94"/>
    <w:rsid w:val="00A05A0E"/>
    <w:rsid w:val="00A33362"/>
    <w:rsid w:val="00A33801"/>
    <w:rsid w:val="00A40520"/>
    <w:rsid w:val="00A41104"/>
    <w:rsid w:val="00A42B26"/>
    <w:rsid w:val="00A51BF8"/>
    <w:rsid w:val="00A56226"/>
    <w:rsid w:val="00A668A9"/>
    <w:rsid w:val="00A75DBD"/>
    <w:rsid w:val="00A81D32"/>
    <w:rsid w:val="00A87AD0"/>
    <w:rsid w:val="00A913DA"/>
    <w:rsid w:val="00A93514"/>
    <w:rsid w:val="00AB0037"/>
    <w:rsid w:val="00AB0FD1"/>
    <w:rsid w:val="00AB136B"/>
    <w:rsid w:val="00AB5051"/>
    <w:rsid w:val="00AC1632"/>
    <w:rsid w:val="00AC2576"/>
    <w:rsid w:val="00AC2C44"/>
    <w:rsid w:val="00AC5AFC"/>
    <w:rsid w:val="00AD1710"/>
    <w:rsid w:val="00AD2510"/>
    <w:rsid w:val="00AD3FD8"/>
    <w:rsid w:val="00AD5779"/>
    <w:rsid w:val="00AD6998"/>
    <w:rsid w:val="00AE6730"/>
    <w:rsid w:val="00AF11ED"/>
    <w:rsid w:val="00AF2923"/>
    <w:rsid w:val="00AF2B69"/>
    <w:rsid w:val="00AF652D"/>
    <w:rsid w:val="00AF7A40"/>
    <w:rsid w:val="00B00034"/>
    <w:rsid w:val="00B00EB0"/>
    <w:rsid w:val="00B01D6D"/>
    <w:rsid w:val="00B12FD9"/>
    <w:rsid w:val="00B142C9"/>
    <w:rsid w:val="00B14330"/>
    <w:rsid w:val="00B25958"/>
    <w:rsid w:val="00B26421"/>
    <w:rsid w:val="00B3190B"/>
    <w:rsid w:val="00B33C32"/>
    <w:rsid w:val="00B407CE"/>
    <w:rsid w:val="00B421FE"/>
    <w:rsid w:val="00B42892"/>
    <w:rsid w:val="00B51AE5"/>
    <w:rsid w:val="00B5768F"/>
    <w:rsid w:val="00B616AF"/>
    <w:rsid w:val="00B643E5"/>
    <w:rsid w:val="00B770CB"/>
    <w:rsid w:val="00B87665"/>
    <w:rsid w:val="00B952FC"/>
    <w:rsid w:val="00BA329E"/>
    <w:rsid w:val="00BA332D"/>
    <w:rsid w:val="00BB3DE8"/>
    <w:rsid w:val="00BD1F8A"/>
    <w:rsid w:val="00BD3A10"/>
    <w:rsid w:val="00BE53BC"/>
    <w:rsid w:val="00BF04CE"/>
    <w:rsid w:val="00BF51FE"/>
    <w:rsid w:val="00BF5D45"/>
    <w:rsid w:val="00C01AB0"/>
    <w:rsid w:val="00C03019"/>
    <w:rsid w:val="00C13F30"/>
    <w:rsid w:val="00C21FDC"/>
    <w:rsid w:val="00C242E8"/>
    <w:rsid w:val="00C2491B"/>
    <w:rsid w:val="00C64E4C"/>
    <w:rsid w:val="00C70B9D"/>
    <w:rsid w:val="00C70FAC"/>
    <w:rsid w:val="00C74B9A"/>
    <w:rsid w:val="00C81F45"/>
    <w:rsid w:val="00C845C3"/>
    <w:rsid w:val="00C84ADE"/>
    <w:rsid w:val="00C85E27"/>
    <w:rsid w:val="00CA2B37"/>
    <w:rsid w:val="00CA3C3E"/>
    <w:rsid w:val="00CA4368"/>
    <w:rsid w:val="00CB0DDC"/>
    <w:rsid w:val="00CC2389"/>
    <w:rsid w:val="00CC5417"/>
    <w:rsid w:val="00CD59EC"/>
    <w:rsid w:val="00CE0C32"/>
    <w:rsid w:val="00CF2F4F"/>
    <w:rsid w:val="00CF71DC"/>
    <w:rsid w:val="00D026E7"/>
    <w:rsid w:val="00D04D31"/>
    <w:rsid w:val="00D0787D"/>
    <w:rsid w:val="00D130D1"/>
    <w:rsid w:val="00D166F8"/>
    <w:rsid w:val="00D16BF0"/>
    <w:rsid w:val="00D17255"/>
    <w:rsid w:val="00D3214B"/>
    <w:rsid w:val="00D351B7"/>
    <w:rsid w:val="00D4154A"/>
    <w:rsid w:val="00D635C6"/>
    <w:rsid w:val="00D73452"/>
    <w:rsid w:val="00D740B1"/>
    <w:rsid w:val="00D74C52"/>
    <w:rsid w:val="00D763C3"/>
    <w:rsid w:val="00D816B6"/>
    <w:rsid w:val="00D84875"/>
    <w:rsid w:val="00D86D90"/>
    <w:rsid w:val="00D9272C"/>
    <w:rsid w:val="00D93EB5"/>
    <w:rsid w:val="00D960B5"/>
    <w:rsid w:val="00DA5A52"/>
    <w:rsid w:val="00DA607A"/>
    <w:rsid w:val="00DB0A24"/>
    <w:rsid w:val="00DB41C2"/>
    <w:rsid w:val="00DB7EF0"/>
    <w:rsid w:val="00DD04B1"/>
    <w:rsid w:val="00DD520F"/>
    <w:rsid w:val="00DE7BB9"/>
    <w:rsid w:val="00DF13AA"/>
    <w:rsid w:val="00E01ADA"/>
    <w:rsid w:val="00E027DB"/>
    <w:rsid w:val="00E17F6B"/>
    <w:rsid w:val="00E230DB"/>
    <w:rsid w:val="00E23F66"/>
    <w:rsid w:val="00E31AA5"/>
    <w:rsid w:val="00E3612F"/>
    <w:rsid w:val="00E448FD"/>
    <w:rsid w:val="00E6142F"/>
    <w:rsid w:val="00E7213D"/>
    <w:rsid w:val="00E74681"/>
    <w:rsid w:val="00E8028D"/>
    <w:rsid w:val="00E85B39"/>
    <w:rsid w:val="00EA1B5A"/>
    <w:rsid w:val="00EA4025"/>
    <w:rsid w:val="00EA5848"/>
    <w:rsid w:val="00EA674D"/>
    <w:rsid w:val="00EB5C6E"/>
    <w:rsid w:val="00EB7B52"/>
    <w:rsid w:val="00EC073C"/>
    <w:rsid w:val="00EC4641"/>
    <w:rsid w:val="00ED026A"/>
    <w:rsid w:val="00ED0277"/>
    <w:rsid w:val="00ED6727"/>
    <w:rsid w:val="00EE0D66"/>
    <w:rsid w:val="00EE6430"/>
    <w:rsid w:val="00EE7D7B"/>
    <w:rsid w:val="00EF2653"/>
    <w:rsid w:val="00EF52F1"/>
    <w:rsid w:val="00EF5628"/>
    <w:rsid w:val="00EF7B0C"/>
    <w:rsid w:val="00F10FE3"/>
    <w:rsid w:val="00F14424"/>
    <w:rsid w:val="00F2007D"/>
    <w:rsid w:val="00F22E24"/>
    <w:rsid w:val="00F420AA"/>
    <w:rsid w:val="00F51CAC"/>
    <w:rsid w:val="00F53739"/>
    <w:rsid w:val="00F54F3D"/>
    <w:rsid w:val="00F567B9"/>
    <w:rsid w:val="00F71735"/>
    <w:rsid w:val="00F74414"/>
    <w:rsid w:val="00F74438"/>
    <w:rsid w:val="00F800F7"/>
    <w:rsid w:val="00F8115A"/>
    <w:rsid w:val="00F82125"/>
    <w:rsid w:val="00F8740B"/>
    <w:rsid w:val="00FA1A0D"/>
    <w:rsid w:val="00FA5B80"/>
    <w:rsid w:val="00FA64E2"/>
    <w:rsid w:val="00FA7591"/>
    <w:rsid w:val="00FB2EB9"/>
    <w:rsid w:val="00FB590A"/>
    <w:rsid w:val="00FC0037"/>
    <w:rsid w:val="00FC078A"/>
    <w:rsid w:val="00FC0D7E"/>
    <w:rsid w:val="00FC431C"/>
    <w:rsid w:val="00FC4668"/>
    <w:rsid w:val="00FD194D"/>
    <w:rsid w:val="00FD282D"/>
    <w:rsid w:val="00FD66C4"/>
    <w:rsid w:val="00FE112E"/>
    <w:rsid w:val="00FE34B3"/>
    <w:rsid w:val="00FE3E1F"/>
    <w:rsid w:val="00FE4904"/>
    <w:rsid w:val="00FE6174"/>
    <w:rsid w:val="00FE6827"/>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D24BC7D-FE4D-4652-8710-96091B1F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D99"/>
  </w:style>
  <w:style w:type="paragraph" w:styleId="Nagwek1">
    <w:name w:val="heading 1"/>
    <w:basedOn w:val="Normalny"/>
    <w:link w:val="Nagwek1Znak"/>
    <w:qFormat/>
    <w:rsid w:val="00B952FC"/>
    <w:pPr>
      <w:spacing w:before="100" w:beforeAutospacing="1" w:after="100" w:afterAutospacing="1" w:line="240" w:lineRule="auto"/>
      <w:outlineLvl w:val="0"/>
    </w:pPr>
    <w:rPr>
      <w:rFonts w:ascii="Times New Roman" w:hAnsi="Times New Roman"/>
      <w:b/>
      <w:bCs/>
      <w:kern w:val="36"/>
      <w:sz w:val="48"/>
      <w:szCs w:val="48"/>
    </w:rPr>
  </w:style>
  <w:style w:type="paragraph" w:styleId="Nagwek2">
    <w:name w:val="heading 2"/>
    <w:basedOn w:val="Normalny"/>
    <w:next w:val="Normalny"/>
    <w:link w:val="Nagwek2Znak"/>
    <w:unhideWhenUsed/>
    <w:qFormat/>
    <w:rsid w:val="00723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7231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264D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64DB1"/>
    <w:pPr>
      <w:keepNext/>
      <w:tabs>
        <w:tab w:val="num" w:pos="0"/>
      </w:tabs>
      <w:suppressAutoHyphens/>
      <w:spacing w:after="0" w:line="240" w:lineRule="auto"/>
      <w:outlineLvl w:val="4"/>
    </w:pPr>
    <w:rPr>
      <w:rFonts w:ascii="Times New Roman" w:eastAsia="Times New Roman" w:hAnsi="Times New Roman" w:cs="Times New Roman"/>
      <w:b/>
      <w:bCs/>
      <w:sz w:val="24"/>
      <w:szCs w:val="24"/>
      <w:lang w:eastAsia="ar-SA"/>
    </w:rPr>
  </w:style>
  <w:style w:type="paragraph" w:styleId="Nagwek6">
    <w:name w:val="heading 6"/>
    <w:basedOn w:val="Normalny"/>
    <w:next w:val="Normalny"/>
    <w:link w:val="Nagwek6Znak"/>
    <w:qFormat/>
    <w:rsid w:val="00264DB1"/>
    <w:pPr>
      <w:keepNext/>
      <w:tabs>
        <w:tab w:val="num" w:pos="0"/>
      </w:tabs>
      <w:suppressAutoHyphens/>
      <w:spacing w:after="0" w:line="240" w:lineRule="auto"/>
      <w:outlineLvl w:val="5"/>
    </w:pPr>
    <w:rPr>
      <w:rFonts w:ascii="Times New Roman" w:eastAsia="Times New Roman" w:hAnsi="Times New Roman" w:cs="Times New Roman"/>
      <w:b/>
      <w:bCs/>
      <w:sz w:val="20"/>
      <w:szCs w:val="24"/>
      <w:lang w:eastAsia="ar-SA"/>
    </w:rPr>
  </w:style>
  <w:style w:type="paragraph" w:styleId="Nagwek7">
    <w:name w:val="heading 7"/>
    <w:basedOn w:val="Normalny"/>
    <w:next w:val="Normalny"/>
    <w:link w:val="Nagwek7Znak"/>
    <w:qFormat/>
    <w:rsid w:val="00264DB1"/>
    <w:pPr>
      <w:keepNext/>
      <w:tabs>
        <w:tab w:val="num" w:pos="0"/>
      </w:tabs>
      <w:suppressAutoHyphens/>
      <w:spacing w:after="0" w:line="240" w:lineRule="auto"/>
      <w:ind w:right="113"/>
      <w:jc w:val="center"/>
      <w:outlineLvl w:val="6"/>
    </w:pPr>
    <w:rPr>
      <w:rFonts w:ascii="Times New Roman" w:eastAsia="Times New Roman" w:hAnsi="Times New Roman" w:cs="Times New Roman"/>
      <w:b/>
      <w:sz w:val="28"/>
      <w:szCs w:val="24"/>
      <w:lang w:eastAsia="ar-SA"/>
    </w:rPr>
  </w:style>
  <w:style w:type="paragraph" w:styleId="Nagwek8">
    <w:name w:val="heading 8"/>
    <w:basedOn w:val="Normalny"/>
    <w:next w:val="Normalny"/>
    <w:link w:val="Nagwek8Znak"/>
    <w:unhideWhenUsed/>
    <w:qFormat/>
    <w:rsid w:val="00264D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64D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C5C77"/>
  </w:style>
  <w:style w:type="numbering" w:customStyle="1" w:styleId="Bezlisty11">
    <w:name w:val="Bez listy11"/>
    <w:next w:val="Bezlisty"/>
    <w:uiPriority w:val="99"/>
    <w:semiHidden/>
    <w:unhideWhenUsed/>
    <w:rsid w:val="005C5C77"/>
  </w:style>
  <w:style w:type="paragraph" w:styleId="Nagwek">
    <w:name w:val="header"/>
    <w:basedOn w:val="Normalny"/>
    <w:link w:val="NagwekZnak"/>
    <w:uiPriority w:val="99"/>
    <w:unhideWhenUsed/>
    <w:rsid w:val="005C5C77"/>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5C5C77"/>
    <w:rPr>
      <w:rFonts w:ascii="Times New Roman" w:hAnsi="Times New Roman" w:cs="Times New Roman"/>
      <w:sz w:val="24"/>
      <w:szCs w:val="24"/>
    </w:rPr>
  </w:style>
  <w:style w:type="paragraph" w:styleId="Stopka">
    <w:name w:val="footer"/>
    <w:basedOn w:val="Normalny"/>
    <w:link w:val="StopkaZnak"/>
    <w:uiPriority w:val="99"/>
    <w:unhideWhenUsed/>
    <w:rsid w:val="005C5C77"/>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basedOn w:val="Domylnaczcionkaakapitu"/>
    <w:link w:val="Stopka"/>
    <w:uiPriority w:val="99"/>
    <w:rsid w:val="005C5C77"/>
    <w:rPr>
      <w:rFonts w:ascii="Times New Roman" w:hAnsi="Times New Roman" w:cs="Times New Roman"/>
      <w:sz w:val="24"/>
      <w:szCs w:val="24"/>
    </w:rPr>
  </w:style>
  <w:style w:type="numbering" w:customStyle="1" w:styleId="Bezlisty2">
    <w:name w:val="Bez listy2"/>
    <w:next w:val="Bezlisty"/>
    <w:uiPriority w:val="99"/>
    <w:semiHidden/>
    <w:unhideWhenUsed/>
    <w:rsid w:val="00EA5848"/>
  </w:style>
  <w:style w:type="paragraph" w:styleId="Akapitzlist">
    <w:name w:val="List Paragraph"/>
    <w:basedOn w:val="Normalny"/>
    <w:uiPriority w:val="34"/>
    <w:qFormat/>
    <w:rsid w:val="003A52FF"/>
    <w:pPr>
      <w:ind w:left="720"/>
      <w:contextualSpacing/>
    </w:pPr>
  </w:style>
  <w:style w:type="paragraph" w:styleId="Tekstpodstawowy">
    <w:name w:val="Body Text"/>
    <w:basedOn w:val="Normalny"/>
    <w:link w:val="TekstpodstawowyZnak"/>
    <w:qFormat/>
    <w:rsid w:val="00E8028D"/>
    <w:pPr>
      <w:widowControl w:val="0"/>
      <w:spacing w:after="0" w:line="240" w:lineRule="auto"/>
      <w:ind w:left="1459" w:hanging="360"/>
    </w:pPr>
    <w:rPr>
      <w:rFonts w:ascii="Times New Roman" w:hAnsi="Times New Roman"/>
      <w:sz w:val="24"/>
      <w:szCs w:val="24"/>
      <w:lang w:val="en-US"/>
    </w:rPr>
  </w:style>
  <w:style w:type="character" w:customStyle="1" w:styleId="TekstpodstawowyZnak">
    <w:name w:val="Tekst podstawowy Znak"/>
    <w:basedOn w:val="Domylnaczcionkaakapitu"/>
    <w:link w:val="Tekstpodstawowy"/>
    <w:uiPriority w:val="1"/>
    <w:rsid w:val="00E8028D"/>
    <w:rPr>
      <w:rFonts w:ascii="Times New Roman" w:eastAsia="Times New Roman" w:hAnsi="Times New Roman"/>
      <w:sz w:val="24"/>
      <w:szCs w:val="24"/>
      <w:lang w:val="en-US"/>
    </w:rPr>
  </w:style>
  <w:style w:type="paragraph" w:styleId="Tekstprzypisukocowego">
    <w:name w:val="endnote text"/>
    <w:basedOn w:val="Normalny"/>
    <w:link w:val="TekstprzypisukocowegoZnak"/>
    <w:uiPriority w:val="99"/>
    <w:semiHidden/>
    <w:unhideWhenUsed/>
    <w:rsid w:val="000D5D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5DEE"/>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0D5DEE"/>
    <w:rPr>
      <w:vertAlign w:val="superscript"/>
    </w:rPr>
  </w:style>
  <w:style w:type="paragraph" w:styleId="Tekstprzypisudolnego">
    <w:name w:val="footnote text"/>
    <w:basedOn w:val="Normalny"/>
    <w:link w:val="TekstprzypisudolnegoZnak"/>
    <w:semiHidden/>
    <w:unhideWhenUsed/>
    <w:rsid w:val="000D5D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5DEE"/>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0D5DEE"/>
    <w:rPr>
      <w:vertAlign w:val="superscript"/>
    </w:rPr>
  </w:style>
  <w:style w:type="character" w:customStyle="1" w:styleId="Nagwek1Znak">
    <w:name w:val="Nagłówek 1 Znak"/>
    <w:basedOn w:val="Domylnaczcionkaakapitu"/>
    <w:link w:val="Nagwek1"/>
    <w:uiPriority w:val="9"/>
    <w:rsid w:val="00B952F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B952FC"/>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B952FC"/>
    <w:rPr>
      <w:b/>
      <w:bCs/>
    </w:rPr>
  </w:style>
  <w:style w:type="table" w:customStyle="1" w:styleId="TableNormal">
    <w:name w:val="Table Normal"/>
    <w:uiPriority w:val="2"/>
    <w:semiHidden/>
    <w:unhideWhenUsed/>
    <w:qFormat/>
    <w:rsid w:val="003018A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018AC"/>
    <w:pPr>
      <w:widowControl w:val="0"/>
      <w:spacing w:after="0" w:line="240" w:lineRule="auto"/>
    </w:pPr>
    <w:rPr>
      <w:lang w:val="en-US"/>
    </w:rPr>
  </w:style>
  <w:style w:type="character" w:customStyle="1" w:styleId="Nagwek2Znak">
    <w:name w:val="Nagłówek 2 Znak"/>
    <w:basedOn w:val="Domylnaczcionkaakapitu"/>
    <w:link w:val="Nagwek2"/>
    <w:uiPriority w:val="9"/>
    <w:semiHidden/>
    <w:rsid w:val="0072311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723111"/>
    <w:rPr>
      <w:rFonts w:asciiTheme="majorHAnsi" w:eastAsiaTheme="majorEastAsia" w:hAnsiTheme="majorHAnsi" w:cstheme="majorBidi"/>
      <w:color w:val="1F4D78" w:themeColor="accent1" w:themeShade="7F"/>
      <w:sz w:val="24"/>
      <w:szCs w:val="24"/>
      <w:lang w:eastAsia="pl-PL"/>
    </w:rPr>
  </w:style>
  <w:style w:type="table" w:styleId="Tabela-Siatka">
    <w:name w:val="Table Grid"/>
    <w:basedOn w:val="Standardowy"/>
    <w:rsid w:val="00D3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4414"/>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123EF7"/>
    <w:pPr>
      <w:spacing w:line="241" w:lineRule="atLeast"/>
    </w:pPr>
    <w:rPr>
      <w:rFonts w:ascii="Myriad Pro Light" w:hAnsi="Myriad Pro Light" w:cstheme="minorBidi"/>
      <w:color w:val="auto"/>
    </w:rPr>
  </w:style>
  <w:style w:type="character" w:customStyle="1" w:styleId="A3">
    <w:name w:val="A3"/>
    <w:uiPriority w:val="99"/>
    <w:rsid w:val="00123EF7"/>
    <w:rPr>
      <w:rFonts w:cs="Myriad Pro Light"/>
      <w:b/>
      <w:bCs/>
      <w:color w:val="000000"/>
      <w:sz w:val="18"/>
      <w:szCs w:val="18"/>
    </w:rPr>
  </w:style>
  <w:style w:type="character" w:customStyle="1" w:styleId="A0">
    <w:name w:val="A0"/>
    <w:uiPriority w:val="99"/>
    <w:rsid w:val="00123EF7"/>
    <w:rPr>
      <w:rFonts w:ascii="Myriad Pro" w:hAnsi="Myriad Pro" w:cs="Myriad Pro"/>
      <w:color w:val="000000"/>
      <w:sz w:val="20"/>
      <w:szCs w:val="20"/>
    </w:rPr>
  </w:style>
  <w:style w:type="character" w:styleId="Hipercze">
    <w:name w:val="Hyperlink"/>
    <w:basedOn w:val="Domylnaczcionkaakapitu"/>
    <w:unhideWhenUsed/>
    <w:rsid w:val="009103A5"/>
    <w:rPr>
      <w:color w:val="0000FF"/>
      <w:u w:val="single"/>
    </w:rPr>
  </w:style>
  <w:style w:type="paragraph" w:styleId="Tekstdymka">
    <w:name w:val="Balloon Text"/>
    <w:basedOn w:val="Normalny"/>
    <w:link w:val="TekstdymkaZnak"/>
    <w:uiPriority w:val="99"/>
    <w:semiHidden/>
    <w:rsid w:val="000743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383"/>
    <w:rPr>
      <w:rFonts w:ascii="Tahoma" w:eastAsia="Times New Roman" w:hAnsi="Tahoma" w:cs="Tahoma"/>
      <w:sz w:val="16"/>
      <w:szCs w:val="16"/>
      <w:lang w:eastAsia="pl-PL"/>
    </w:rPr>
  </w:style>
  <w:style w:type="table" w:customStyle="1" w:styleId="Tabela-Siatka1">
    <w:name w:val="Tabela - Siatka1"/>
    <w:basedOn w:val="Standardowy"/>
    <w:next w:val="Tabela-Siatka"/>
    <w:uiPriority w:val="39"/>
    <w:rsid w:val="00D8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2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87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ny"/>
    <w:rsid w:val="008C2C8B"/>
    <w:pPr>
      <w:spacing w:after="0" w:line="240" w:lineRule="auto"/>
    </w:pPr>
    <w:rPr>
      <w:rFonts w:ascii="Times New Roman" w:eastAsia="Times New Roman" w:hAnsi="Times New Roman" w:cs="Times New Roman"/>
      <w:sz w:val="2"/>
      <w:szCs w:val="20"/>
      <w:lang w:val="en-US"/>
    </w:rPr>
  </w:style>
  <w:style w:type="paragraph" w:customStyle="1" w:styleId="Paragraf">
    <w:name w:val="Paragraf"/>
    <w:basedOn w:val="Normalny"/>
    <w:rsid w:val="00CA3C3E"/>
    <w:pPr>
      <w:widowControl w:val="0"/>
      <w:autoSpaceDE w:val="0"/>
      <w:autoSpaceDN w:val="0"/>
      <w:adjustRightInd w:val="0"/>
      <w:spacing w:before="142" w:after="0" w:line="260" w:lineRule="atLeast"/>
      <w:jc w:val="center"/>
    </w:pPr>
    <w:rPr>
      <w:rFonts w:ascii="Times New Roman" w:eastAsia="Times New Roman" w:hAnsi="Times New Roman" w:cs="Times New Roman"/>
      <w:color w:val="000000"/>
      <w:sz w:val="21"/>
      <w:szCs w:val="21"/>
      <w:lang w:eastAsia="pl-PL"/>
    </w:rPr>
  </w:style>
  <w:style w:type="paragraph" w:customStyle="1" w:styleId="Zwykytekst2zWORDA">
    <w:name w:val="Zwyky tekst2 (zWORDA)"/>
    <w:basedOn w:val="Normalny"/>
    <w:rsid w:val="00CA3C3E"/>
    <w:pPr>
      <w:widowControl w:val="0"/>
      <w:suppressAutoHyphens/>
      <w:autoSpaceDE w:val="0"/>
      <w:autoSpaceDN w:val="0"/>
      <w:adjustRightInd w:val="0"/>
      <w:spacing w:after="45" w:line="288"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79203B"/>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9203B"/>
    <w:rPr>
      <w:rFonts w:eastAsiaTheme="minorEastAsia"/>
      <w:lang w:eastAsia="pl-PL"/>
    </w:rPr>
  </w:style>
  <w:style w:type="character" w:customStyle="1" w:styleId="Nagwek4Znak">
    <w:name w:val="Nagłówek 4 Znak"/>
    <w:basedOn w:val="Domylnaczcionkaakapitu"/>
    <w:link w:val="Nagwek4"/>
    <w:uiPriority w:val="9"/>
    <w:semiHidden/>
    <w:rsid w:val="00264DB1"/>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264DB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64DB1"/>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rsid w:val="00264DB1"/>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264DB1"/>
    <w:rPr>
      <w:rFonts w:ascii="Times New Roman" w:eastAsia="Times New Roman" w:hAnsi="Times New Roman" w:cs="Times New Roman"/>
      <w:b/>
      <w:bCs/>
      <w:sz w:val="20"/>
      <w:szCs w:val="24"/>
      <w:lang w:eastAsia="ar-SA"/>
    </w:rPr>
  </w:style>
  <w:style w:type="character" w:customStyle="1" w:styleId="Nagwek7Znak">
    <w:name w:val="Nagłówek 7 Znak"/>
    <w:basedOn w:val="Domylnaczcionkaakapitu"/>
    <w:link w:val="Nagwek7"/>
    <w:rsid w:val="00264DB1"/>
    <w:rPr>
      <w:rFonts w:ascii="Times New Roman" w:eastAsia="Times New Roman" w:hAnsi="Times New Roman" w:cs="Times New Roman"/>
      <w:b/>
      <w:sz w:val="28"/>
      <w:szCs w:val="24"/>
      <w:lang w:eastAsia="ar-SA"/>
    </w:rPr>
  </w:style>
  <w:style w:type="character" w:customStyle="1" w:styleId="WW8Num2z0">
    <w:name w:val="WW8Num2z0"/>
    <w:rsid w:val="00264DB1"/>
    <w:rPr>
      <w:rFonts w:ascii="Symbol" w:hAnsi="Symbol"/>
    </w:rPr>
  </w:style>
  <w:style w:type="character" w:customStyle="1" w:styleId="WW8Num3z0">
    <w:name w:val="WW8Num3z0"/>
    <w:rsid w:val="00264DB1"/>
    <w:rPr>
      <w:rFonts w:ascii="Symbol" w:hAnsi="Symbol"/>
    </w:rPr>
  </w:style>
  <w:style w:type="character" w:customStyle="1" w:styleId="WW8Num4z0">
    <w:name w:val="WW8Num4z0"/>
    <w:rsid w:val="00264DB1"/>
    <w:rPr>
      <w:rFonts w:ascii="Symbol" w:hAnsi="Symbol"/>
    </w:rPr>
  </w:style>
  <w:style w:type="character" w:customStyle="1" w:styleId="WW8Num5z0">
    <w:name w:val="WW8Num5z0"/>
    <w:rsid w:val="00264DB1"/>
    <w:rPr>
      <w:rFonts w:ascii="Times New Roman" w:hAnsi="Times New Roman" w:cs="Times New Roman"/>
    </w:rPr>
  </w:style>
  <w:style w:type="character" w:customStyle="1" w:styleId="WW8Num6z0">
    <w:name w:val="WW8Num6z0"/>
    <w:rsid w:val="00264DB1"/>
    <w:rPr>
      <w:rFonts w:ascii="Symbol" w:hAnsi="Symbol"/>
    </w:rPr>
  </w:style>
  <w:style w:type="character" w:customStyle="1" w:styleId="WW8Num9z0">
    <w:name w:val="WW8Num9z0"/>
    <w:rsid w:val="00264DB1"/>
    <w:rPr>
      <w:rFonts w:ascii="Symbol" w:hAnsi="Symbol"/>
    </w:rPr>
  </w:style>
  <w:style w:type="character" w:customStyle="1" w:styleId="WW8Num10z0">
    <w:name w:val="WW8Num10z0"/>
    <w:rsid w:val="00264DB1"/>
    <w:rPr>
      <w:b/>
    </w:rPr>
  </w:style>
  <w:style w:type="character" w:customStyle="1" w:styleId="WW8Num10z1">
    <w:name w:val="WW8Num10z1"/>
    <w:rsid w:val="00264DB1"/>
    <w:rPr>
      <w:rFonts w:ascii="Wingdings 2" w:hAnsi="Wingdings 2" w:cs="StarSymbol"/>
      <w:sz w:val="18"/>
      <w:szCs w:val="18"/>
    </w:rPr>
  </w:style>
  <w:style w:type="character" w:customStyle="1" w:styleId="WW8Num10z2">
    <w:name w:val="WW8Num10z2"/>
    <w:rsid w:val="00264DB1"/>
    <w:rPr>
      <w:rFonts w:ascii="StarSymbol" w:hAnsi="StarSymbol" w:cs="StarSymbol"/>
      <w:sz w:val="18"/>
      <w:szCs w:val="18"/>
    </w:rPr>
  </w:style>
  <w:style w:type="character" w:customStyle="1" w:styleId="WW8Num11z0">
    <w:name w:val="WW8Num11z0"/>
    <w:rsid w:val="00264DB1"/>
    <w:rPr>
      <w:rFonts w:ascii="Times New Roman" w:eastAsia="Times New Roman" w:hAnsi="Times New Roman" w:cs="Times New Roman"/>
    </w:rPr>
  </w:style>
  <w:style w:type="character" w:customStyle="1" w:styleId="WW8Num11z1">
    <w:name w:val="WW8Num11z1"/>
    <w:rsid w:val="00264DB1"/>
    <w:rPr>
      <w:rFonts w:ascii="Courier New" w:hAnsi="Courier New"/>
    </w:rPr>
  </w:style>
  <w:style w:type="character" w:customStyle="1" w:styleId="WW8Num11z2">
    <w:name w:val="WW8Num11z2"/>
    <w:rsid w:val="00264DB1"/>
    <w:rPr>
      <w:rFonts w:ascii="Wingdings" w:hAnsi="Wingdings"/>
    </w:rPr>
  </w:style>
  <w:style w:type="character" w:customStyle="1" w:styleId="Absatz-Standardschriftart">
    <w:name w:val="Absatz-Standardschriftart"/>
    <w:rsid w:val="00264DB1"/>
  </w:style>
  <w:style w:type="character" w:customStyle="1" w:styleId="WW-Absatz-Standardschriftart">
    <w:name w:val="WW-Absatz-Standardschriftart"/>
    <w:rsid w:val="00264DB1"/>
  </w:style>
  <w:style w:type="character" w:customStyle="1" w:styleId="WW-Absatz-Standardschriftart1">
    <w:name w:val="WW-Absatz-Standardschriftart1"/>
    <w:rsid w:val="00264DB1"/>
  </w:style>
  <w:style w:type="character" w:customStyle="1" w:styleId="WW-Absatz-Standardschriftart11">
    <w:name w:val="WW-Absatz-Standardschriftart11"/>
    <w:rsid w:val="00264DB1"/>
  </w:style>
  <w:style w:type="character" w:customStyle="1" w:styleId="WW-Absatz-Standardschriftart111">
    <w:name w:val="WW-Absatz-Standardschriftart111"/>
    <w:rsid w:val="00264DB1"/>
  </w:style>
  <w:style w:type="character" w:customStyle="1" w:styleId="WW-Absatz-Standardschriftart1111">
    <w:name w:val="WW-Absatz-Standardschriftart1111"/>
    <w:rsid w:val="00264DB1"/>
  </w:style>
  <w:style w:type="character" w:customStyle="1" w:styleId="Domylnaczcionkaakapitu2">
    <w:name w:val="Domyślna czcionka akapitu2"/>
    <w:semiHidden/>
    <w:rsid w:val="00264DB1"/>
  </w:style>
  <w:style w:type="character" w:customStyle="1" w:styleId="WW-Absatz-Standardschriftart11111">
    <w:name w:val="WW-Absatz-Standardschriftart11111"/>
    <w:rsid w:val="00264DB1"/>
  </w:style>
  <w:style w:type="character" w:customStyle="1" w:styleId="WW-Absatz-Standardschriftart111111">
    <w:name w:val="WW-Absatz-Standardschriftart111111"/>
    <w:rsid w:val="00264DB1"/>
  </w:style>
  <w:style w:type="character" w:customStyle="1" w:styleId="WW-Absatz-Standardschriftart1111111">
    <w:name w:val="WW-Absatz-Standardschriftart1111111"/>
    <w:rsid w:val="00264DB1"/>
  </w:style>
  <w:style w:type="character" w:customStyle="1" w:styleId="WW-Absatz-Standardschriftart11111111">
    <w:name w:val="WW-Absatz-Standardschriftart11111111"/>
    <w:rsid w:val="00264DB1"/>
  </w:style>
  <w:style w:type="character" w:customStyle="1" w:styleId="WW-Absatz-Standardschriftart111111111">
    <w:name w:val="WW-Absatz-Standardschriftart111111111"/>
    <w:rsid w:val="00264DB1"/>
  </w:style>
  <w:style w:type="character" w:customStyle="1" w:styleId="WW-Absatz-Standardschriftart1111111111">
    <w:name w:val="WW-Absatz-Standardschriftart1111111111"/>
    <w:rsid w:val="00264DB1"/>
  </w:style>
  <w:style w:type="character" w:customStyle="1" w:styleId="WW-Absatz-Standardschriftart11111111111">
    <w:name w:val="WW-Absatz-Standardschriftart11111111111"/>
    <w:rsid w:val="00264DB1"/>
  </w:style>
  <w:style w:type="character" w:customStyle="1" w:styleId="WW-Absatz-Standardschriftart111111111111">
    <w:name w:val="WW-Absatz-Standardschriftart111111111111"/>
    <w:rsid w:val="00264DB1"/>
  </w:style>
  <w:style w:type="character" w:customStyle="1" w:styleId="WW-Absatz-Standardschriftart1111111111111">
    <w:name w:val="WW-Absatz-Standardschriftart1111111111111"/>
    <w:rsid w:val="00264DB1"/>
  </w:style>
  <w:style w:type="character" w:customStyle="1" w:styleId="WW-Absatz-Standardschriftart11111111111111">
    <w:name w:val="WW-Absatz-Standardschriftart11111111111111"/>
    <w:rsid w:val="00264DB1"/>
  </w:style>
  <w:style w:type="character" w:customStyle="1" w:styleId="WW-Absatz-Standardschriftart111111111111111">
    <w:name w:val="WW-Absatz-Standardschriftart111111111111111"/>
    <w:rsid w:val="00264DB1"/>
  </w:style>
  <w:style w:type="character" w:customStyle="1" w:styleId="WW-Absatz-Standardschriftart1111111111111111">
    <w:name w:val="WW-Absatz-Standardschriftart1111111111111111"/>
    <w:rsid w:val="00264DB1"/>
  </w:style>
  <w:style w:type="character" w:customStyle="1" w:styleId="WW-Absatz-Standardschriftart11111111111111111">
    <w:name w:val="WW-Absatz-Standardschriftart11111111111111111"/>
    <w:rsid w:val="00264DB1"/>
  </w:style>
  <w:style w:type="character" w:customStyle="1" w:styleId="WW-Absatz-Standardschriftart111111111111111111">
    <w:name w:val="WW-Absatz-Standardschriftart111111111111111111"/>
    <w:rsid w:val="00264DB1"/>
  </w:style>
  <w:style w:type="character" w:customStyle="1" w:styleId="WW-Absatz-Standardschriftart1111111111111111111">
    <w:name w:val="WW-Absatz-Standardschriftart1111111111111111111"/>
    <w:rsid w:val="00264DB1"/>
  </w:style>
  <w:style w:type="character" w:customStyle="1" w:styleId="WW-Absatz-Standardschriftart11111111111111111111">
    <w:name w:val="WW-Absatz-Standardschriftart11111111111111111111"/>
    <w:rsid w:val="00264DB1"/>
  </w:style>
  <w:style w:type="character" w:customStyle="1" w:styleId="WW-Absatz-Standardschriftart111111111111111111111">
    <w:name w:val="WW-Absatz-Standardschriftart111111111111111111111"/>
    <w:rsid w:val="00264DB1"/>
  </w:style>
  <w:style w:type="character" w:customStyle="1" w:styleId="WW-Absatz-Standardschriftart1111111111111111111111">
    <w:name w:val="WW-Absatz-Standardschriftart1111111111111111111111"/>
    <w:rsid w:val="00264DB1"/>
  </w:style>
  <w:style w:type="character" w:customStyle="1" w:styleId="WW-Absatz-Standardschriftart11111111111111111111111">
    <w:name w:val="WW-Absatz-Standardschriftart11111111111111111111111"/>
    <w:rsid w:val="00264DB1"/>
  </w:style>
  <w:style w:type="character" w:customStyle="1" w:styleId="WW-Absatz-Standardschriftart111111111111111111111111">
    <w:name w:val="WW-Absatz-Standardschriftart111111111111111111111111"/>
    <w:rsid w:val="00264DB1"/>
  </w:style>
  <w:style w:type="character" w:customStyle="1" w:styleId="WW-Absatz-Standardschriftart1111111111111111111111111">
    <w:name w:val="WW-Absatz-Standardschriftart1111111111111111111111111"/>
    <w:rsid w:val="00264DB1"/>
  </w:style>
  <w:style w:type="character" w:customStyle="1" w:styleId="WW-Absatz-Standardschriftart11111111111111111111111111">
    <w:name w:val="WW-Absatz-Standardschriftart11111111111111111111111111"/>
    <w:rsid w:val="00264DB1"/>
  </w:style>
  <w:style w:type="character" w:customStyle="1" w:styleId="WW8Num7z0">
    <w:name w:val="WW8Num7z0"/>
    <w:rsid w:val="00264DB1"/>
    <w:rPr>
      <w:rFonts w:ascii="Symbol" w:hAnsi="Symbol"/>
    </w:rPr>
  </w:style>
  <w:style w:type="character" w:customStyle="1" w:styleId="WW-Absatz-Standardschriftart111111111111111111111111111">
    <w:name w:val="WW-Absatz-Standardschriftart111111111111111111111111111"/>
    <w:rsid w:val="00264DB1"/>
  </w:style>
  <w:style w:type="character" w:customStyle="1" w:styleId="WW-Absatz-Standardschriftart1111111111111111111111111111">
    <w:name w:val="WW-Absatz-Standardschriftart1111111111111111111111111111"/>
    <w:rsid w:val="00264DB1"/>
  </w:style>
  <w:style w:type="character" w:customStyle="1" w:styleId="WW-Absatz-Standardschriftart11111111111111111111111111111">
    <w:name w:val="WW-Absatz-Standardschriftart11111111111111111111111111111"/>
    <w:rsid w:val="00264DB1"/>
  </w:style>
  <w:style w:type="character" w:customStyle="1" w:styleId="WW8Num2z1">
    <w:name w:val="WW8Num2z1"/>
    <w:rsid w:val="00264DB1"/>
    <w:rPr>
      <w:rFonts w:ascii="Courier New" w:hAnsi="Courier New"/>
    </w:rPr>
  </w:style>
  <w:style w:type="character" w:customStyle="1" w:styleId="WW8Num2z2">
    <w:name w:val="WW8Num2z2"/>
    <w:rsid w:val="00264DB1"/>
    <w:rPr>
      <w:rFonts w:ascii="Wingdings" w:hAnsi="Wingdings"/>
    </w:rPr>
  </w:style>
  <w:style w:type="character" w:customStyle="1" w:styleId="WW8Num3z1">
    <w:name w:val="WW8Num3z1"/>
    <w:rsid w:val="00264DB1"/>
    <w:rPr>
      <w:rFonts w:ascii="Courier New" w:hAnsi="Courier New"/>
    </w:rPr>
  </w:style>
  <w:style w:type="character" w:customStyle="1" w:styleId="WW8Num3z2">
    <w:name w:val="WW8Num3z2"/>
    <w:rsid w:val="00264DB1"/>
    <w:rPr>
      <w:rFonts w:ascii="Wingdings" w:hAnsi="Wingdings"/>
    </w:rPr>
  </w:style>
  <w:style w:type="character" w:customStyle="1" w:styleId="WW8Num6z1">
    <w:name w:val="WW8Num6z1"/>
    <w:rsid w:val="00264DB1"/>
    <w:rPr>
      <w:rFonts w:ascii="Courier New" w:hAnsi="Courier New"/>
    </w:rPr>
  </w:style>
  <w:style w:type="character" w:customStyle="1" w:styleId="WW8Num6z2">
    <w:name w:val="WW8Num6z2"/>
    <w:rsid w:val="00264DB1"/>
    <w:rPr>
      <w:rFonts w:ascii="Wingdings" w:hAnsi="Wingdings"/>
    </w:rPr>
  </w:style>
  <w:style w:type="character" w:customStyle="1" w:styleId="WW8Num7z1">
    <w:name w:val="WW8Num7z1"/>
    <w:rsid w:val="00264DB1"/>
    <w:rPr>
      <w:rFonts w:ascii="Courier New" w:hAnsi="Courier New"/>
    </w:rPr>
  </w:style>
  <w:style w:type="character" w:customStyle="1" w:styleId="WW8Num7z2">
    <w:name w:val="WW8Num7z2"/>
    <w:rsid w:val="00264DB1"/>
    <w:rPr>
      <w:rFonts w:ascii="Wingdings" w:hAnsi="Wingdings"/>
    </w:rPr>
  </w:style>
  <w:style w:type="character" w:customStyle="1" w:styleId="WW8Num8z0">
    <w:name w:val="WW8Num8z0"/>
    <w:rsid w:val="00264DB1"/>
    <w:rPr>
      <w:rFonts w:ascii="Symbol" w:hAnsi="Symbol"/>
    </w:rPr>
  </w:style>
  <w:style w:type="character" w:customStyle="1" w:styleId="WW8Num8z1">
    <w:name w:val="WW8Num8z1"/>
    <w:rsid w:val="00264DB1"/>
    <w:rPr>
      <w:rFonts w:ascii="Courier New" w:hAnsi="Courier New"/>
    </w:rPr>
  </w:style>
  <w:style w:type="character" w:customStyle="1" w:styleId="WW8Num8z2">
    <w:name w:val="WW8Num8z2"/>
    <w:rsid w:val="00264DB1"/>
    <w:rPr>
      <w:rFonts w:ascii="Wingdings" w:hAnsi="Wingdings"/>
    </w:rPr>
  </w:style>
  <w:style w:type="character" w:customStyle="1" w:styleId="WW8Num9z1">
    <w:name w:val="WW8Num9z1"/>
    <w:rsid w:val="00264DB1"/>
    <w:rPr>
      <w:rFonts w:ascii="Courier New" w:hAnsi="Courier New"/>
    </w:rPr>
  </w:style>
  <w:style w:type="character" w:customStyle="1" w:styleId="WW8Num9z2">
    <w:name w:val="WW8Num9z2"/>
    <w:rsid w:val="00264DB1"/>
    <w:rPr>
      <w:rFonts w:ascii="Wingdings" w:hAnsi="Wingdings"/>
    </w:rPr>
  </w:style>
  <w:style w:type="character" w:customStyle="1" w:styleId="WW8Num11z3">
    <w:name w:val="WW8Num11z3"/>
    <w:rsid w:val="00264DB1"/>
    <w:rPr>
      <w:rFonts w:ascii="Symbol" w:hAnsi="Symbol"/>
    </w:rPr>
  </w:style>
  <w:style w:type="character" w:customStyle="1" w:styleId="WW8Num12z0">
    <w:name w:val="WW8Num12z0"/>
    <w:rsid w:val="00264DB1"/>
    <w:rPr>
      <w:rFonts w:ascii="Symbol" w:hAnsi="Symbol"/>
    </w:rPr>
  </w:style>
  <w:style w:type="character" w:customStyle="1" w:styleId="WW8Num13z0">
    <w:name w:val="WW8Num13z0"/>
    <w:rsid w:val="00264DB1"/>
    <w:rPr>
      <w:rFonts w:ascii="Symbol" w:hAnsi="Symbol"/>
    </w:rPr>
  </w:style>
  <w:style w:type="character" w:customStyle="1" w:styleId="WW8Num13z1">
    <w:name w:val="WW8Num13z1"/>
    <w:rsid w:val="00264DB1"/>
    <w:rPr>
      <w:rFonts w:ascii="Courier New" w:hAnsi="Courier New"/>
    </w:rPr>
  </w:style>
  <w:style w:type="character" w:customStyle="1" w:styleId="WW8Num13z2">
    <w:name w:val="WW8Num13z2"/>
    <w:rsid w:val="00264DB1"/>
    <w:rPr>
      <w:rFonts w:ascii="Wingdings" w:hAnsi="Wingdings"/>
    </w:rPr>
  </w:style>
  <w:style w:type="character" w:customStyle="1" w:styleId="WW8Num14z0">
    <w:name w:val="WW8Num14z0"/>
    <w:rsid w:val="00264DB1"/>
    <w:rPr>
      <w:rFonts w:ascii="Wingdings" w:hAnsi="Wingdings"/>
    </w:rPr>
  </w:style>
  <w:style w:type="character" w:customStyle="1" w:styleId="WW8Num14z1">
    <w:name w:val="WW8Num14z1"/>
    <w:rsid w:val="00264DB1"/>
    <w:rPr>
      <w:rFonts w:ascii="Courier New" w:hAnsi="Courier New"/>
    </w:rPr>
  </w:style>
  <w:style w:type="character" w:customStyle="1" w:styleId="WW8Num14z3">
    <w:name w:val="WW8Num14z3"/>
    <w:rsid w:val="00264DB1"/>
    <w:rPr>
      <w:rFonts w:ascii="Symbol" w:hAnsi="Symbol"/>
    </w:rPr>
  </w:style>
  <w:style w:type="character" w:customStyle="1" w:styleId="WW8Num15z0">
    <w:name w:val="WW8Num15z0"/>
    <w:rsid w:val="00264DB1"/>
    <w:rPr>
      <w:rFonts w:ascii="Symbol" w:hAnsi="Symbol"/>
    </w:rPr>
  </w:style>
  <w:style w:type="character" w:customStyle="1" w:styleId="WW8Num15z1">
    <w:name w:val="WW8Num15z1"/>
    <w:rsid w:val="00264DB1"/>
    <w:rPr>
      <w:rFonts w:ascii="Courier New" w:hAnsi="Courier New"/>
    </w:rPr>
  </w:style>
  <w:style w:type="character" w:customStyle="1" w:styleId="WW8Num15z2">
    <w:name w:val="WW8Num15z2"/>
    <w:rsid w:val="00264DB1"/>
    <w:rPr>
      <w:rFonts w:ascii="Wingdings" w:hAnsi="Wingdings"/>
    </w:rPr>
  </w:style>
  <w:style w:type="character" w:customStyle="1" w:styleId="WW8Num16z0">
    <w:name w:val="WW8Num16z0"/>
    <w:rsid w:val="00264DB1"/>
    <w:rPr>
      <w:rFonts w:ascii="Symbol" w:hAnsi="Symbol"/>
    </w:rPr>
  </w:style>
  <w:style w:type="character" w:customStyle="1" w:styleId="WW8Num16z1">
    <w:name w:val="WW8Num16z1"/>
    <w:rsid w:val="00264DB1"/>
    <w:rPr>
      <w:rFonts w:ascii="Courier New" w:hAnsi="Courier New"/>
    </w:rPr>
  </w:style>
  <w:style w:type="character" w:customStyle="1" w:styleId="WW8Num16z2">
    <w:name w:val="WW8Num16z2"/>
    <w:rsid w:val="00264DB1"/>
    <w:rPr>
      <w:rFonts w:ascii="Wingdings" w:hAnsi="Wingdings"/>
    </w:rPr>
  </w:style>
  <w:style w:type="character" w:customStyle="1" w:styleId="WW8Num19z0">
    <w:name w:val="WW8Num19z0"/>
    <w:rsid w:val="00264DB1"/>
    <w:rPr>
      <w:rFonts w:ascii="Symbol" w:hAnsi="Symbol"/>
    </w:rPr>
  </w:style>
  <w:style w:type="character" w:customStyle="1" w:styleId="WW8Num19z1">
    <w:name w:val="WW8Num19z1"/>
    <w:rsid w:val="00264DB1"/>
    <w:rPr>
      <w:rFonts w:ascii="Courier New" w:hAnsi="Courier New"/>
    </w:rPr>
  </w:style>
  <w:style w:type="character" w:customStyle="1" w:styleId="WW8Num19z2">
    <w:name w:val="WW8Num19z2"/>
    <w:rsid w:val="00264DB1"/>
    <w:rPr>
      <w:rFonts w:ascii="Wingdings" w:hAnsi="Wingdings"/>
    </w:rPr>
  </w:style>
  <w:style w:type="character" w:customStyle="1" w:styleId="WW8Num20z0">
    <w:name w:val="WW8Num20z0"/>
    <w:rsid w:val="00264DB1"/>
    <w:rPr>
      <w:rFonts w:ascii="Symbol" w:hAnsi="Symbol"/>
    </w:rPr>
  </w:style>
  <w:style w:type="character" w:customStyle="1" w:styleId="WW8Num20z1">
    <w:name w:val="WW8Num20z1"/>
    <w:rsid w:val="00264DB1"/>
    <w:rPr>
      <w:b/>
    </w:rPr>
  </w:style>
  <w:style w:type="character" w:customStyle="1" w:styleId="WW8Num20z2">
    <w:name w:val="WW8Num20z2"/>
    <w:rsid w:val="00264DB1"/>
    <w:rPr>
      <w:rFonts w:ascii="Wingdings" w:hAnsi="Wingdings"/>
    </w:rPr>
  </w:style>
  <w:style w:type="character" w:customStyle="1" w:styleId="WW8Num20z4">
    <w:name w:val="WW8Num20z4"/>
    <w:rsid w:val="00264DB1"/>
    <w:rPr>
      <w:rFonts w:ascii="Courier New" w:hAnsi="Courier New"/>
    </w:rPr>
  </w:style>
  <w:style w:type="character" w:customStyle="1" w:styleId="WW8Num21z0">
    <w:name w:val="WW8Num21z0"/>
    <w:rsid w:val="00264DB1"/>
    <w:rPr>
      <w:rFonts w:ascii="Symbol" w:hAnsi="Symbol"/>
    </w:rPr>
  </w:style>
  <w:style w:type="character" w:customStyle="1" w:styleId="WW8Num21z1">
    <w:name w:val="WW8Num21z1"/>
    <w:rsid w:val="00264DB1"/>
    <w:rPr>
      <w:rFonts w:ascii="Courier New" w:hAnsi="Courier New"/>
    </w:rPr>
  </w:style>
  <w:style w:type="character" w:customStyle="1" w:styleId="WW8Num21z2">
    <w:name w:val="WW8Num21z2"/>
    <w:rsid w:val="00264DB1"/>
    <w:rPr>
      <w:rFonts w:ascii="Wingdings" w:hAnsi="Wingdings"/>
    </w:rPr>
  </w:style>
  <w:style w:type="character" w:customStyle="1" w:styleId="WW8Num22z0">
    <w:name w:val="WW8Num22z0"/>
    <w:rsid w:val="00264DB1"/>
    <w:rPr>
      <w:rFonts w:ascii="Times New Roman" w:eastAsia="Times New Roman" w:hAnsi="Times New Roman" w:cs="Times New Roman"/>
    </w:rPr>
  </w:style>
  <w:style w:type="character" w:customStyle="1" w:styleId="WW8Num22z1">
    <w:name w:val="WW8Num22z1"/>
    <w:rsid w:val="00264DB1"/>
    <w:rPr>
      <w:rFonts w:ascii="Courier New" w:hAnsi="Courier New"/>
    </w:rPr>
  </w:style>
  <w:style w:type="character" w:customStyle="1" w:styleId="WW8Num22z2">
    <w:name w:val="WW8Num22z2"/>
    <w:rsid w:val="00264DB1"/>
    <w:rPr>
      <w:rFonts w:ascii="Wingdings" w:hAnsi="Wingdings"/>
    </w:rPr>
  </w:style>
  <w:style w:type="character" w:customStyle="1" w:styleId="WW8Num22z3">
    <w:name w:val="WW8Num22z3"/>
    <w:rsid w:val="00264DB1"/>
    <w:rPr>
      <w:rFonts w:ascii="Symbol" w:hAnsi="Symbol"/>
    </w:rPr>
  </w:style>
  <w:style w:type="character" w:customStyle="1" w:styleId="WW8Num23z0">
    <w:name w:val="WW8Num23z0"/>
    <w:rsid w:val="00264DB1"/>
    <w:rPr>
      <w:rFonts w:ascii="Times New Roman" w:eastAsia="Times New Roman" w:hAnsi="Times New Roman" w:cs="Times New Roman"/>
    </w:rPr>
  </w:style>
  <w:style w:type="character" w:customStyle="1" w:styleId="WW8Num23z1">
    <w:name w:val="WW8Num23z1"/>
    <w:rsid w:val="00264DB1"/>
    <w:rPr>
      <w:rFonts w:ascii="Courier New" w:hAnsi="Courier New"/>
    </w:rPr>
  </w:style>
  <w:style w:type="character" w:customStyle="1" w:styleId="WW8Num23z2">
    <w:name w:val="WW8Num23z2"/>
    <w:rsid w:val="00264DB1"/>
    <w:rPr>
      <w:rFonts w:ascii="Wingdings" w:hAnsi="Wingdings"/>
    </w:rPr>
  </w:style>
  <w:style w:type="character" w:customStyle="1" w:styleId="WW8Num23z3">
    <w:name w:val="WW8Num23z3"/>
    <w:rsid w:val="00264DB1"/>
    <w:rPr>
      <w:rFonts w:ascii="Symbol" w:hAnsi="Symbol"/>
    </w:rPr>
  </w:style>
  <w:style w:type="character" w:customStyle="1" w:styleId="WW8Num24z0">
    <w:name w:val="WW8Num24z0"/>
    <w:rsid w:val="00264DB1"/>
    <w:rPr>
      <w:rFonts w:ascii="Symbol" w:hAnsi="Symbol"/>
    </w:rPr>
  </w:style>
  <w:style w:type="character" w:customStyle="1" w:styleId="WW8Num24z1">
    <w:name w:val="WW8Num24z1"/>
    <w:rsid w:val="00264DB1"/>
    <w:rPr>
      <w:rFonts w:ascii="Courier New" w:hAnsi="Courier New"/>
    </w:rPr>
  </w:style>
  <w:style w:type="character" w:customStyle="1" w:styleId="WW8Num24z2">
    <w:name w:val="WW8Num24z2"/>
    <w:rsid w:val="00264DB1"/>
    <w:rPr>
      <w:rFonts w:ascii="Wingdings" w:hAnsi="Wingdings"/>
    </w:rPr>
  </w:style>
  <w:style w:type="character" w:customStyle="1" w:styleId="WW8Num25z0">
    <w:name w:val="WW8Num25z0"/>
    <w:rsid w:val="00264DB1"/>
    <w:rPr>
      <w:rFonts w:ascii="Symbol" w:hAnsi="Symbol"/>
    </w:rPr>
  </w:style>
  <w:style w:type="character" w:customStyle="1" w:styleId="WW8Num25z1">
    <w:name w:val="WW8Num25z1"/>
    <w:rsid w:val="00264DB1"/>
    <w:rPr>
      <w:rFonts w:ascii="Courier New" w:hAnsi="Courier New"/>
    </w:rPr>
  </w:style>
  <w:style w:type="character" w:customStyle="1" w:styleId="WW8Num25z2">
    <w:name w:val="WW8Num25z2"/>
    <w:rsid w:val="00264DB1"/>
    <w:rPr>
      <w:rFonts w:ascii="Wingdings" w:hAnsi="Wingdings"/>
    </w:rPr>
  </w:style>
  <w:style w:type="character" w:customStyle="1" w:styleId="WW8Num28z0">
    <w:name w:val="WW8Num28z0"/>
    <w:rsid w:val="00264DB1"/>
    <w:rPr>
      <w:rFonts w:ascii="Symbol" w:hAnsi="Symbol"/>
    </w:rPr>
  </w:style>
  <w:style w:type="character" w:customStyle="1" w:styleId="WW8Num28z1">
    <w:name w:val="WW8Num28z1"/>
    <w:rsid w:val="00264DB1"/>
    <w:rPr>
      <w:rFonts w:ascii="Courier New" w:hAnsi="Courier New"/>
    </w:rPr>
  </w:style>
  <w:style w:type="character" w:customStyle="1" w:styleId="WW8Num28z2">
    <w:name w:val="WW8Num28z2"/>
    <w:rsid w:val="00264DB1"/>
    <w:rPr>
      <w:rFonts w:ascii="Wingdings" w:hAnsi="Wingdings"/>
    </w:rPr>
  </w:style>
  <w:style w:type="character" w:customStyle="1" w:styleId="WW8NumSt14z0">
    <w:name w:val="WW8NumSt14z0"/>
    <w:rsid w:val="00264DB1"/>
    <w:rPr>
      <w:rFonts w:ascii="Symbol" w:hAnsi="Symbol"/>
    </w:rPr>
  </w:style>
  <w:style w:type="character" w:customStyle="1" w:styleId="WW8NumSt14z1">
    <w:name w:val="WW8NumSt14z1"/>
    <w:rsid w:val="00264DB1"/>
    <w:rPr>
      <w:rFonts w:ascii="Courier New" w:hAnsi="Courier New"/>
    </w:rPr>
  </w:style>
  <w:style w:type="character" w:customStyle="1" w:styleId="WW8NumSt14z2">
    <w:name w:val="WW8NumSt14z2"/>
    <w:rsid w:val="00264DB1"/>
    <w:rPr>
      <w:rFonts w:ascii="Wingdings" w:hAnsi="Wingdings"/>
    </w:rPr>
  </w:style>
  <w:style w:type="character" w:customStyle="1" w:styleId="Domylnaczcionkaakapitu1">
    <w:name w:val="Domyślna czcionka akapitu1"/>
    <w:rsid w:val="00264DB1"/>
  </w:style>
  <w:style w:type="character" w:customStyle="1" w:styleId="Znakiprzypiswdolnych">
    <w:name w:val="Znaki przypisów dolnych"/>
    <w:rsid w:val="00264DB1"/>
    <w:rPr>
      <w:vertAlign w:val="superscript"/>
    </w:rPr>
  </w:style>
  <w:style w:type="character" w:styleId="Numerstrony">
    <w:name w:val="page number"/>
    <w:basedOn w:val="Domylnaczcionkaakapitu1"/>
    <w:semiHidden/>
    <w:rsid w:val="00264DB1"/>
  </w:style>
  <w:style w:type="character" w:customStyle="1" w:styleId="Symbolewypunktowania">
    <w:name w:val="Symbole wypunktowania"/>
    <w:rsid w:val="00264DB1"/>
    <w:rPr>
      <w:rFonts w:ascii="StarSymbol" w:eastAsia="StarSymbol" w:hAnsi="StarSymbol" w:cs="StarSymbol"/>
      <w:sz w:val="18"/>
      <w:szCs w:val="18"/>
    </w:rPr>
  </w:style>
  <w:style w:type="paragraph" w:styleId="Lista">
    <w:name w:val="List"/>
    <w:basedOn w:val="Tekstpodstawowy"/>
    <w:semiHidden/>
    <w:rsid w:val="00264DB1"/>
    <w:pPr>
      <w:widowControl/>
      <w:suppressAutoHyphens/>
      <w:ind w:left="0" w:firstLine="0"/>
    </w:pPr>
    <w:rPr>
      <w:rFonts w:eastAsia="Times New Roman" w:cs="Tahoma"/>
      <w:sz w:val="28"/>
      <w:lang w:val="pl-PL" w:eastAsia="ar-SA"/>
    </w:rPr>
  </w:style>
  <w:style w:type="paragraph" w:styleId="Podpis">
    <w:name w:val="Signature"/>
    <w:basedOn w:val="Normalny"/>
    <w:link w:val="PodpisZnak"/>
    <w:semiHidden/>
    <w:rsid w:val="00264DB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PodpisZnak">
    <w:name w:val="Podpis Znak"/>
    <w:basedOn w:val="Domylnaczcionkaakapitu"/>
    <w:link w:val="Podpis"/>
    <w:semiHidden/>
    <w:rsid w:val="00264DB1"/>
    <w:rPr>
      <w:rFonts w:ascii="Times New Roman" w:eastAsia="Times New Roman" w:hAnsi="Times New Roman" w:cs="Tahoma"/>
      <w:i/>
      <w:iCs/>
      <w:sz w:val="24"/>
      <w:szCs w:val="24"/>
      <w:lang w:eastAsia="ar-SA"/>
    </w:rPr>
  </w:style>
  <w:style w:type="paragraph" w:customStyle="1" w:styleId="Indeks">
    <w:name w:val="Indeks"/>
    <w:basedOn w:val="Normalny"/>
    <w:rsid w:val="00264DB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264DB1"/>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64DB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264DB1"/>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264DB1"/>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264DB1"/>
    <w:pPr>
      <w:jc w:val="center"/>
    </w:pPr>
    <w:rPr>
      <w:i/>
      <w:iCs/>
    </w:rPr>
  </w:style>
  <w:style w:type="character" w:customStyle="1" w:styleId="PodtytuZnak">
    <w:name w:val="Podtytuł Znak"/>
    <w:basedOn w:val="Domylnaczcionkaakapitu"/>
    <w:link w:val="Podtytu"/>
    <w:rsid w:val="00264DB1"/>
    <w:rPr>
      <w:rFonts w:ascii="Arial" w:eastAsia="Lucida Sans Unicode" w:hAnsi="Arial" w:cs="Tahoma"/>
      <w:i/>
      <w:iCs/>
      <w:sz w:val="28"/>
      <w:szCs w:val="28"/>
      <w:lang w:eastAsia="ar-SA"/>
    </w:rPr>
  </w:style>
  <w:style w:type="paragraph" w:customStyle="1" w:styleId="Tekstpodstawowy21">
    <w:name w:val="Tekst podstawowy 21"/>
    <w:basedOn w:val="Normalny"/>
    <w:rsid w:val="00264DB1"/>
    <w:pPr>
      <w:suppressAutoHyphens/>
      <w:spacing w:after="0" w:line="240" w:lineRule="auto"/>
      <w:jc w:val="both"/>
    </w:pPr>
    <w:rPr>
      <w:rFonts w:ascii="Arial" w:eastAsia="Times New Roman" w:hAnsi="Arial" w:cs="Arial"/>
      <w:sz w:val="24"/>
      <w:szCs w:val="24"/>
      <w:lang w:eastAsia="ar-SA"/>
    </w:rPr>
  </w:style>
  <w:style w:type="paragraph" w:customStyle="1" w:styleId="Zawartotabeli">
    <w:name w:val="Zawartość tabeli"/>
    <w:basedOn w:val="Normalny"/>
    <w:rsid w:val="00264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264DB1"/>
    <w:pPr>
      <w:jc w:val="center"/>
    </w:pPr>
    <w:rPr>
      <w:b/>
      <w:bCs/>
    </w:rPr>
  </w:style>
  <w:style w:type="paragraph" w:customStyle="1" w:styleId="Zawartoramki">
    <w:name w:val="Zawartość ramki"/>
    <w:basedOn w:val="Tekstpodstawowy"/>
    <w:rsid w:val="00264DB1"/>
    <w:pPr>
      <w:widowControl/>
      <w:suppressAutoHyphens/>
      <w:ind w:left="0" w:firstLine="0"/>
    </w:pPr>
    <w:rPr>
      <w:rFonts w:eastAsia="Times New Roman" w:cs="Times New Roman"/>
      <w:sz w:val="28"/>
      <w:lang w:val="pl-PL" w:eastAsia="ar-SA"/>
    </w:rPr>
  </w:style>
  <w:style w:type="paragraph" w:customStyle="1" w:styleId="Tekstpodstawowy31">
    <w:name w:val="Tekst podstawowy 31"/>
    <w:basedOn w:val="Normalny"/>
    <w:rsid w:val="00264DB1"/>
    <w:pPr>
      <w:suppressAutoHyphens/>
      <w:spacing w:after="0" w:line="240" w:lineRule="auto"/>
      <w:ind w:right="-3"/>
      <w:jc w:val="both"/>
    </w:pPr>
    <w:rPr>
      <w:rFonts w:ascii="Arial" w:eastAsia="Times New Roman" w:hAnsi="Arial" w:cs="Arial"/>
      <w:sz w:val="24"/>
      <w:szCs w:val="24"/>
      <w:lang w:eastAsia="ar-SA"/>
    </w:rPr>
  </w:style>
  <w:style w:type="character" w:customStyle="1" w:styleId="TekstkomentarzaZnak">
    <w:name w:val="Tekst komentarza Znak"/>
    <w:basedOn w:val="Domylnaczcionkaakapitu"/>
    <w:link w:val="Tekstkomentarza"/>
    <w:semiHidden/>
    <w:rsid w:val="00264DB1"/>
  </w:style>
  <w:style w:type="paragraph" w:styleId="Tekstkomentarza">
    <w:name w:val="annotation text"/>
    <w:basedOn w:val="Normalny"/>
    <w:link w:val="TekstkomentarzaZnak"/>
    <w:semiHidden/>
    <w:rsid w:val="00264DB1"/>
    <w:pPr>
      <w:spacing w:after="0" w:line="240" w:lineRule="auto"/>
    </w:pPr>
  </w:style>
  <w:style w:type="character" w:customStyle="1" w:styleId="TekstkomentarzaZnak1">
    <w:name w:val="Tekst komentarza Znak1"/>
    <w:basedOn w:val="Domylnaczcionkaakapitu"/>
    <w:uiPriority w:val="99"/>
    <w:semiHidden/>
    <w:rsid w:val="00264DB1"/>
    <w:rPr>
      <w:sz w:val="20"/>
      <w:szCs w:val="20"/>
    </w:rPr>
  </w:style>
  <w:style w:type="character" w:customStyle="1" w:styleId="TematkomentarzaZnak">
    <w:name w:val="Temat komentarza Znak"/>
    <w:link w:val="Tematkomentarza"/>
    <w:uiPriority w:val="99"/>
    <w:semiHidden/>
    <w:rsid w:val="00264DB1"/>
    <w:rPr>
      <w:b/>
      <w:bCs/>
      <w:lang w:eastAsia="ar-SA"/>
    </w:rPr>
  </w:style>
  <w:style w:type="paragraph" w:styleId="Tematkomentarza">
    <w:name w:val="annotation subject"/>
    <w:basedOn w:val="Tekstkomentarza"/>
    <w:next w:val="Tekstkomentarza"/>
    <w:link w:val="TematkomentarzaZnak"/>
    <w:uiPriority w:val="99"/>
    <w:semiHidden/>
    <w:unhideWhenUsed/>
    <w:rsid w:val="00264DB1"/>
    <w:pPr>
      <w:suppressAutoHyphens/>
    </w:pPr>
    <w:rPr>
      <w:b/>
      <w:bCs/>
      <w:lang w:eastAsia="ar-SA"/>
    </w:rPr>
  </w:style>
  <w:style w:type="character" w:customStyle="1" w:styleId="TematkomentarzaZnak1">
    <w:name w:val="Temat komentarza Znak1"/>
    <w:basedOn w:val="TekstkomentarzaZnak1"/>
    <w:uiPriority w:val="99"/>
    <w:semiHidden/>
    <w:rsid w:val="00264DB1"/>
    <w:rPr>
      <w:b/>
      <w:bCs/>
      <w:sz w:val="20"/>
      <w:szCs w:val="20"/>
    </w:rPr>
  </w:style>
  <w:style w:type="character" w:styleId="Odwoaniedokomentarza">
    <w:name w:val="annotation reference"/>
    <w:semiHidden/>
    <w:unhideWhenUsed/>
    <w:rsid w:val="00264D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1352">
      <w:bodyDiv w:val="1"/>
      <w:marLeft w:val="0"/>
      <w:marRight w:val="0"/>
      <w:marTop w:val="0"/>
      <w:marBottom w:val="0"/>
      <w:divBdr>
        <w:top w:val="none" w:sz="0" w:space="0" w:color="auto"/>
        <w:left w:val="none" w:sz="0" w:space="0" w:color="auto"/>
        <w:bottom w:val="none" w:sz="0" w:space="0" w:color="auto"/>
        <w:right w:val="none" w:sz="0" w:space="0" w:color="auto"/>
      </w:divBdr>
      <w:divsChild>
        <w:div w:id="1097483290">
          <w:marLeft w:val="0"/>
          <w:marRight w:val="0"/>
          <w:marTop w:val="0"/>
          <w:marBottom w:val="0"/>
          <w:divBdr>
            <w:top w:val="none" w:sz="0" w:space="0" w:color="auto"/>
            <w:left w:val="none" w:sz="0" w:space="0" w:color="auto"/>
            <w:bottom w:val="none" w:sz="0" w:space="0" w:color="auto"/>
            <w:right w:val="none" w:sz="0" w:space="0" w:color="auto"/>
          </w:divBdr>
          <w:divsChild>
            <w:div w:id="1502503397">
              <w:marLeft w:val="0"/>
              <w:marRight w:val="0"/>
              <w:marTop w:val="0"/>
              <w:marBottom w:val="0"/>
              <w:divBdr>
                <w:top w:val="none" w:sz="0" w:space="0" w:color="auto"/>
                <w:left w:val="none" w:sz="0" w:space="0" w:color="auto"/>
                <w:bottom w:val="none" w:sz="0" w:space="0" w:color="auto"/>
                <w:right w:val="none" w:sz="0" w:space="0" w:color="auto"/>
              </w:divBdr>
              <w:divsChild>
                <w:div w:id="1055277023">
                  <w:marLeft w:val="0"/>
                  <w:marRight w:val="0"/>
                  <w:marTop w:val="0"/>
                  <w:marBottom w:val="0"/>
                  <w:divBdr>
                    <w:top w:val="none" w:sz="0" w:space="0" w:color="auto"/>
                    <w:left w:val="none" w:sz="0" w:space="0" w:color="auto"/>
                    <w:bottom w:val="none" w:sz="0" w:space="0" w:color="auto"/>
                    <w:right w:val="none" w:sz="0" w:space="0" w:color="auto"/>
                  </w:divBdr>
                  <w:divsChild>
                    <w:div w:id="573777150">
                      <w:marLeft w:val="0"/>
                      <w:marRight w:val="0"/>
                      <w:marTop w:val="0"/>
                      <w:marBottom w:val="0"/>
                      <w:divBdr>
                        <w:top w:val="none" w:sz="0" w:space="0" w:color="auto"/>
                        <w:left w:val="none" w:sz="0" w:space="0" w:color="auto"/>
                        <w:bottom w:val="none" w:sz="0" w:space="0" w:color="auto"/>
                        <w:right w:val="none" w:sz="0" w:space="0" w:color="auto"/>
                      </w:divBdr>
                      <w:divsChild>
                        <w:div w:id="281808561">
                          <w:marLeft w:val="0"/>
                          <w:marRight w:val="0"/>
                          <w:marTop w:val="0"/>
                          <w:marBottom w:val="0"/>
                          <w:divBdr>
                            <w:top w:val="none" w:sz="0" w:space="0" w:color="auto"/>
                            <w:left w:val="none" w:sz="0" w:space="0" w:color="auto"/>
                            <w:bottom w:val="none" w:sz="0" w:space="0" w:color="auto"/>
                            <w:right w:val="none" w:sz="0" w:space="0" w:color="auto"/>
                          </w:divBdr>
                          <w:divsChild>
                            <w:div w:id="750352636">
                              <w:marLeft w:val="0"/>
                              <w:marRight w:val="0"/>
                              <w:marTop w:val="0"/>
                              <w:marBottom w:val="0"/>
                              <w:divBdr>
                                <w:top w:val="none" w:sz="0" w:space="0" w:color="auto"/>
                                <w:left w:val="none" w:sz="0" w:space="0" w:color="auto"/>
                                <w:bottom w:val="none" w:sz="0" w:space="0" w:color="auto"/>
                                <w:right w:val="none" w:sz="0" w:space="0" w:color="auto"/>
                              </w:divBdr>
                              <w:divsChild>
                                <w:div w:id="17677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1043">
                  <w:marLeft w:val="0"/>
                  <w:marRight w:val="0"/>
                  <w:marTop w:val="0"/>
                  <w:marBottom w:val="0"/>
                  <w:divBdr>
                    <w:top w:val="none" w:sz="0" w:space="0" w:color="auto"/>
                    <w:left w:val="none" w:sz="0" w:space="0" w:color="auto"/>
                    <w:bottom w:val="none" w:sz="0" w:space="0" w:color="auto"/>
                    <w:right w:val="none" w:sz="0" w:space="0" w:color="auto"/>
                  </w:divBdr>
                  <w:divsChild>
                    <w:div w:id="1584417409">
                      <w:marLeft w:val="0"/>
                      <w:marRight w:val="0"/>
                      <w:marTop w:val="0"/>
                      <w:marBottom w:val="150"/>
                      <w:divBdr>
                        <w:top w:val="none" w:sz="0" w:space="0" w:color="auto"/>
                        <w:left w:val="none" w:sz="0" w:space="0" w:color="auto"/>
                        <w:bottom w:val="none" w:sz="0" w:space="0" w:color="auto"/>
                        <w:right w:val="none" w:sz="0" w:space="0" w:color="auto"/>
                      </w:divBdr>
                      <w:divsChild>
                        <w:div w:id="19908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8734">
                  <w:marLeft w:val="0"/>
                  <w:marRight w:val="0"/>
                  <w:marTop w:val="0"/>
                  <w:marBottom w:val="0"/>
                  <w:divBdr>
                    <w:top w:val="none" w:sz="0" w:space="0" w:color="auto"/>
                    <w:left w:val="none" w:sz="0" w:space="0" w:color="auto"/>
                    <w:bottom w:val="none" w:sz="0" w:space="0" w:color="auto"/>
                    <w:right w:val="none" w:sz="0" w:space="0" w:color="auto"/>
                  </w:divBdr>
                  <w:divsChild>
                    <w:div w:id="1058669764">
                      <w:marLeft w:val="0"/>
                      <w:marRight w:val="0"/>
                      <w:marTop w:val="0"/>
                      <w:marBottom w:val="0"/>
                      <w:divBdr>
                        <w:top w:val="none" w:sz="0" w:space="0" w:color="auto"/>
                        <w:left w:val="none" w:sz="0" w:space="0" w:color="auto"/>
                        <w:bottom w:val="none" w:sz="0" w:space="0" w:color="auto"/>
                        <w:right w:val="none" w:sz="0" w:space="0" w:color="auto"/>
                      </w:divBdr>
                      <w:divsChild>
                        <w:div w:id="638069631">
                          <w:marLeft w:val="0"/>
                          <w:marRight w:val="0"/>
                          <w:marTop w:val="0"/>
                          <w:marBottom w:val="0"/>
                          <w:divBdr>
                            <w:top w:val="none" w:sz="0" w:space="0" w:color="auto"/>
                            <w:left w:val="none" w:sz="0" w:space="0" w:color="auto"/>
                            <w:bottom w:val="none" w:sz="0" w:space="0" w:color="auto"/>
                            <w:right w:val="none" w:sz="0" w:space="0" w:color="auto"/>
                          </w:divBdr>
                          <w:divsChild>
                            <w:div w:id="1946301254">
                              <w:marLeft w:val="0"/>
                              <w:marRight w:val="0"/>
                              <w:marTop w:val="0"/>
                              <w:marBottom w:val="0"/>
                              <w:divBdr>
                                <w:top w:val="none" w:sz="0" w:space="0" w:color="auto"/>
                                <w:left w:val="none" w:sz="0" w:space="0" w:color="auto"/>
                                <w:bottom w:val="none" w:sz="0" w:space="0" w:color="auto"/>
                                <w:right w:val="none" w:sz="0" w:space="0" w:color="auto"/>
                              </w:divBdr>
                              <w:divsChild>
                                <w:div w:id="19747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77620">
          <w:marLeft w:val="0"/>
          <w:marRight w:val="0"/>
          <w:marTop w:val="0"/>
          <w:marBottom w:val="0"/>
          <w:divBdr>
            <w:top w:val="none" w:sz="0" w:space="0" w:color="auto"/>
            <w:left w:val="none" w:sz="0" w:space="0" w:color="auto"/>
            <w:bottom w:val="none" w:sz="0" w:space="0" w:color="auto"/>
            <w:right w:val="none" w:sz="0" w:space="0" w:color="auto"/>
          </w:divBdr>
          <w:divsChild>
            <w:div w:id="1967004464">
              <w:marLeft w:val="0"/>
              <w:marRight w:val="0"/>
              <w:marTop w:val="0"/>
              <w:marBottom w:val="0"/>
              <w:divBdr>
                <w:top w:val="none" w:sz="0" w:space="0" w:color="auto"/>
                <w:left w:val="none" w:sz="0" w:space="0" w:color="auto"/>
                <w:bottom w:val="none" w:sz="0" w:space="0" w:color="auto"/>
                <w:right w:val="none" w:sz="0" w:space="0" w:color="auto"/>
              </w:divBdr>
              <w:divsChild>
                <w:div w:id="193229832">
                  <w:marLeft w:val="0"/>
                  <w:marRight w:val="0"/>
                  <w:marTop w:val="0"/>
                  <w:marBottom w:val="0"/>
                  <w:divBdr>
                    <w:top w:val="none" w:sz="0" w:space="0" w:color="auto"/>
                    <w:left w:val="none" w:sz="0" w:space="0" w:color="auto"/>
                    <w:bottom w:val="none" w:sz="0" w:space="0" w:color="auto"/>
                    <w:right w:val="none" w:sz="0" w:space="0" w:color="auto"/>
                  </w:divBdr>
                  <w:divsChild>
                    <w:div w:id="893277957">
                      <w:marLeft w:val="0"/>
                      <w:marRight w:val="0"/>
                      <w:marTop w:val="0"/>
                      <w:marBottom w:val="150"/>
                      <w:divBdr>
                        <w:top w:val="none" w:sz="0" w:space="0" w:color="auto"/>
                        <w:left w:val="none" w:sz="0" w:space="0" w:color="auto"/>
                        <w:bottom w:val="none" w:sz="0" w:space="0" w:color="auto"/>
                        <w:right w:val="none" w:sz="0" w:space="0" w:color="auto"/>
                      </w:divBdr>
                      <w:divsChild>
                        <w:div w:id="7422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2429">
              <w:marLeft w:val="0"/>
              <w:marRight w:val="0"/>
              <w:marTop w:val="0"/>
              <w:marBottom w:val="0"/>
              <w:divBdr>
                <w:top w:val="none" w:sz="0" w:space="0" w:color="auto"/>
                <w:left w:val="none" w:sz="0" w:space="0" w:color="auto"/>
                <w:bottom w:val="none" w:sz="0" w:space="0" w:color="auto"/>
                <w:right w:val="none" w:sz="0" w:space="0" w:color="auto"/>
              </w:divBdr>
              <w:divsChild>
                <w:div w:id="816994552">
                  <w:marLeft w:val="0"/>
                  <w:marRight w:val="0"/>
                  <w:marTop w:val="0"/>
                  <w:marBottom w:val="0"/>
                  <w:divBdr>
                    <w:top w:val="none" w:sz="0" w:space="0" w:color="auto"/>
                    <w:left w:val="none" w:sz="0" w:space="0" w:color="auto"/>
                    <w:bottom w:val="none" w:sz="0" w:space="0" w:color="auto"/>
                    <w:right w:val="none" w:sz="0" w:space="0" w:color="auto"/>
                  </w:divBdr>
                  <w:divsChild>
                    <w:div w:id="1107846522">
                      <w:marLeft w:val="0"/>
                      <w:marRight w:val="0"/>
                      <w:marTop w:val="0"/>
                      <w:marBottom w:val="150"/>
                      <w:divBdr>
                        <w:top w:val="none" w:sz="0" w:space="0" w:color="auto"/>
                        <w:left w:val="none" w:sz="0" w:space="0" w:color="auto"/>
                        <w:bottom w:val="none" w:sz="0" w:space="0" w:color="auto"/>
                        <w:right w:val="none" w:sz="0" w:space="0" w:color="auto"/>
                      </w:divBdr>
                      <w:divsChild>
                        <w:div w:id="5795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269">
          <w:marLeft w:val="0"/>
          <w:marRight w:val="0"/>
          <w:marTop w:val="0"/>
          <w:marBottom w:val="0"/>
          <w:divBdr>
            <w:top w:val="none" w:sz="0" w:space="0" w:color="auto"/>
            <w:left w:val="none" w:sz="0" w:space="0" w:color="auto"/>
            <w:bottom w:val="none" w:sz="0" w:space="0" w:color="auto"/>
            <w:right w:val="none" w:sz="0" w:space="0" w:color="auto"/>
          </w:divBdr>
          <w:divsChild>
            <w:div w:id="1189760183">
              <w:marLeft w:val="0"/>
              <w:marRight w:val="0"/>
              <w:marTop w:val="0"/>
              <w:marBottom w:val="0"/>
              <w:divBdr>
                <w:top w:val="none" w:sz="0" w:space="0" w:color="auto"/>
                <w:left w:val="none" w:sz="0" w:space="0" w:color="auto"/>
                <w:bottom w:val="none" w:sz="0" w:space="0" w:color="auto"/>
                <w:right w:val="none" w:sz="0" w:space="0" w:color="auto"/>
              </w:divBdr>
              <w:divsChild>
                <w:div w:id="1257713389">
                  <w:marLeft w:val="0"/>
                  <w:marRight w:val="0"/>
                  <w:marTop w:val="0"/>
                  <w:marBottom w:val="0"/>
                  <w:divBdr>
                    <w:top w:val="none" w:sz="0" w:space="0" w:color="auto"/>
                    <w:left w:val="none" w:sz="0" w:space="0" w:color="auto"/>
                    <w:bottom w:val="none" w:sz="0" w:space="0" w:color="auto"/>
                    <w:right w:val="none" w:sz="0" w:space="0" w:color="auto"/>
                  </w:divBdr>
                  <w:divsChild>
                    <w:div w:id="1109352133">
                      <w:marLeft w:val="0"/>
                      <w:marRight w:val="0"/>
                      <w:marTop w:val="0"/>
                      <w:marBottom w:val="0"/>
                      <w:divBdr>
                        <w:top w:val="none" w:sz="0" w:space="0" w:color="auto"/>
                        <w:left w:val="none" w:sz="0" w:space="0" w:color="auto"/>
                        <w:bottom w:val="none" w:sz="0" w:space="0" w:color="auto"/>
                        <w:right w:val="none" w:sz="0" w:space="0" w:color="auto"/>
                      </w:divBdr>
                      <w:divsChild>
                        <w:div w:id="1078163633">
                          <w:marLeft w:val="0"/>
                          <w:marRight w:val="0"/>
                          <w:marTop w:val="0"/>
                          <w:marBottom w:val="0"/>
                          <w:divBdr>
                            <w:top w:val="none" w:sz="0" w:space="0" w:color="auto"/>
                            <w:left w:val="none" w:sz="0" w:space="0" w:color="auto"/>
                            <w:bottom w:val="none" w:sz="0" w:space="0" w:color="auto"/>
                            <w:right w:val="none" w:sz="0" w:space="0" w:color="auto"/>
                          </w:divBdr>
                          <w:divsChild>
                            <w:div w:id="92014461">
                              <w:marLeft w:val="0"/>
                              <w:marRight w:val="0"/>
                              <w:marTop w:val="0"/>
                              <w:marBottom w:val="0"/>
                              <w:divBdr>
                                <w:top w:val="none" w:sz="0" w:space="0" w:color="auto"/>
                                <w:left w:val="none" w:sz="0" w:space="0" w:color="auto"/>
                                <w:bottom w:val="none" w:sz="0" w:space="0" w:color="auto"/>
                                <w:right w:val="none" w:sz="0" w:space="0" w:color="auto"/>
                              </w:divBdr>
                              <w:divsChild>
                                <w:div w:id="2120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58469">
      <w:bodyDiv w:val="1"/>
      <w:marLeft w:val="0"/>
      <w:marRight w:val="0"/>
      <w:marTop w:val="0"/>
      <w:marBottom w:val="0"/>
      <w:divBdr>
        <w:top w:val="none" w:sz="0" w:space="0" w:color="auto"/>
        <w:left w:val="none" w:sz="0" w:space="0" w:color="auto"/>
        <w:bottom w:val="none" w:sz="0" w:space="0" w:color="auto"/>
        <w:right w:val="none" w:sz="0" w:space="0" w:color="auto"/>
      </w:divBdr>
      <w:divsChild>
        <w:div w:id="482546631">
          <w:marLeft w:val="0"/>
          <w:marRight w:val="0"/>
          <w:marTop w:val="0"/>
          <w:marBottom w:val="0"/>
          <w:divBdr>
            <w:top w:val="none" w:sz="0" w:space="0" w:color="auto"/>
            <w:left w:val="none" w:sz="0" w:space="0" w:color="auto"/>
            <w:bottom w:val="none" w:sz="0" w:space="0" w:color="auto"/>
            <w:right w:val="none" w:sz="0" w:space="0" w:color="auto"/>
          </w:divBdr>
          <w:divsChild>
            <w:div w:id="1268539593">
              <w:marLeft w:val="0"/>
              <w:marRight w:val="0"/>
              <w:marTop w:val="0"/>
              <w:marBottom w:val="0"/>
              <w:divBdr>
                <w:top w:val="none" w:sz="0" w:space="0" w:color="auto"/>
                <w:left w:val="none" w:sz="0" w:space="0" w:color="auto"/>
                <w:bottom w:val="none" w:sz="0" w:space="0" w:color="auto"/>
                <w:right w:val="none" w:sz="0" w:space="0" w:color="auto"/>
              </w:divBdr>
              <w:divsChild>
                <w:div w:id="1973095360">
                  <w:marLeft w:val="0"/>
                  <w:marRight w:val="0"/>
                  <w:marTop w:val="0"/>
                  <w:marBottom w:val="0"/>
                  <w:divBdr>
                    <w:top w:val="none" w:sz="0" w:space="0" w:color="auto"/>
                    <w:left w:val="none" w:sz="0" w:space="0" w:color="auto"/>
                    <w:bottom w:val="none" w:sz="0" w:space="0" w:color="auto"/>
                    <w:right w:val="none" w:sz="0" w:space="0" w:color="auto"/>
                  </w:divBdr>
                  <w:divsChild>
                    <w:div w:id="591862021">
                      <w:marLeft w:val="0"/>
                      <w:marRight w:val="0"/>
                      <w:marTop w:val="0"/>
                      <w:marBottom w:val="0"/>
                      <w:divBdr>
                        <w:top w:val="none" w:sz="0" w:space="0" w:color="auto"/>
                        <w:left w:val="none" w:sz="0" w:space="0" w:color="auto"/>
                        <w:bottom w:val="none" w:sz="0" w:space="0" w:color="auto"/>
                        <w:right w:val="none" w:sz="0" w:space="0" w:color="auto"/>
                      </w:divBdr>
                      <w:divsChild>
                        <w:div w:id="727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30178">
          <w:marLeft w:val="0"/>
          <w:marRight w:val="0"/>
          <w:marTop w:val="0"/>
          <w:marBottom w:val="0"/>
          <w:divBdr>
            <w:top w:val="none" w:sz="0" w:space="0" w:color="auto"/>
            <w:left w:val="none" w:sz="0" w:space="0" w:color="auto"/>
            <w:bottom w:val="none" w:sz="0" w:space="0" w:color="auto"/>
            <w:right w:val="none" w:sz="0" w:space="0" w:color="auto"/>
          </w:divBdr>
          <w:divsChild>
            <w:div w:id="338392586">
              <w:marLeft w:val="0"/>
              <w:marRight w:val="0"/>
              <w:marTop w:val="150"/>
              <w:marBottom w:val="150"/>
              <w:divBdr>
                <w:top w:val="none" w:sz="0" w:space="0" w:color="auto"/>
                <w:left w:val="none" w:sz="0" w:space="0" w:color="auto"/>
                <w:bottom w:val="none" w:sz="0" w:space="0" w:color="auto"/>
                <w:right w:val="none" w:sz="0" w:space="0" w:color="auto"/>
              </w:divBdr>
              <w:divsChild>
                <w:div w:id="12589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5416">
          <w:marLeft w:val="0"/>
          <w:marRight w:val="0"/>
          <w:marTop w:val="0"/>
          <w:marBottom w:val="0"/>
          <w:divBdr>
            <w:top w:val="none" w:sz="0" w:space="0" w:color="auto"/>
            <w:left w:val="none" w:sz="0" w:space="0" w:color="auto"/>
            <w:bottom w:val="none" w:sz="0" w:space="0" w:color="auto"/>
            <w:right w:val="none" w:sz="0" w:space="0" w:color="auto"/>
          </w:divBdr>
          <w:divsChild>
            <w:div w:id="338049468">
              <w:marLeft w:val="0"/>
              <w:marRight w:val="0"/>
              <w:marTop w:val="0"/>
              <w:marBottom w:val="0"/>
              <w:divBdr>
                <w:top w:val="none" w:sz="0" w:space="0" w:color="auto"/>
                <w:left w:val="none" w:sz="0" w:space="0" w:color="auto"/>
                <w:bottom w:val="none" w:sz="0" w:space="0" w:color="auto"/>
                <w:right w:val="none" w:sz="0" w:space="0" w:color="auto"/>
              </w:divBdr>
              <w:divsChild>
                <w:div w:id="2134474404">
                  <w:marLeft w:val="0"/>
                  <w:marRight w:val="0"/>
                  <w:marTop w:val="0"/>
                  <w:marBottom w:val="0"/>
                  <w:divBdr>
                    <w:top w:val="none" w:sz="0" w:space="0" w:color="auto"/>
                    <w:left w:val="none" w:sz="0" w:space="0" w:color="auto"/>
                    <w:bottom w:val="none" w:sz="0" w:space="0" w:color="auto"/>
                    <w:right w:val="none" w:sz="0" w:space="0" w:color="auto"/>
                  </w:divBdr>
                  <w:divsChild>
                    <w:div w:id="99184164">
                      <w:marLeft w:val="0"/>
                      <w:marRight w:val="0"/>
                      <w:marTop w:val="0"/>
                      <w:marBottom w:val="0"/>
                      <w:divBdr>
                        <w:top w:val="none" w:sz="0" w:space="0" w:color="auto"/>
                        <w:left w:val="none" w:sz="0" w:space="0" w:color="auto"/>
                        <w:bottom w:val="none" w:sz="0" w:space="0" w:color="auto"/>
                        <w:right w:val="none" w:sz="0" w:space="0" w:color="auto"/>
                      </w:divBdr>
                      <w:divsChild>
                        <w:div w:id="1232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9129">
      <w:bodyDiv w:val="1"/>
      <w:marLeft w:val="0"/>
      <w:marRight w:val="0"/>
      <w:marTop w:val="0"/>
      <w:marBottom w:val="0"/>
      <w:divBdr>
        <w:top w:val="none" w:sz="0" w:space="0" w:color="auto"/>
        <w:left w:val="none" w:sz="0" w:space="0" w:color="auto"/>
        <w:bottom w:val="none" w:sz="0" w:space="0" w:color="auto"/>
        <w:right w:val="none" w:sz="0" w:space="0" w:color="auto"/>
      </w:divBdr>
      <w:divsChild>
        <w:div w:id="50158176">
          <w:marLeft w:val="0"/>
          <w:marRight w:val="0"/>
          <w:marTop w:val="0"/>
          <w:marBottom w:val="0"/>
          <w:divBdr>
            <w:top w:val="none" w:sz="0" w:space="0" w:color="auto"/>
            <w:left w:val="none" w:sz="0" w:space="0" w:color="auto"/>
            <w:bottom w:val="none" w:sz="0" w:space="0" w:color="auto"/>
            <w:right w:val="none" w:sz="0" w:space="0" w:color="auto"/>
          </w:divBdr>
          <w:divsChild>
            <w:div w:id="1847163588">
              <w:marLeft w:val="0"/>
              <w:marRight w:val="0"/>
              <w:marTop w:val="0"/>
              <w:marBottom w:val="0"/>
              <w:divBdr>
                <w:top w:val="none" w:sz="0" w:space="0" w:color="auto"/>
                <w:left w:val="none" w:sz="0" w:space="0" w:color="auto"/>
                <w:bottom w:val="none" w:sz="0" w:space="0" w:color="auto"/>
                <w:right w:val="none" w:sz="0" w:space="0" w:color="auto"/>
              </w:divBdr>
            </w:div>
            <w:div w:id="1886870916">
              <w:marLeft w:val="0"/>
              <w:marRight w:val="0"/>
              <w:marTop w:val="0"/>
              <w:marBottom w:val="0"/>
              <w:divBdr>
                <w:top w:val="none" w:sz="0" w:space="0" w:color="auto"/>
                <w:left w:val="none" w:sz="0" w:space="0" w:color="auto"/>
                <w:bottom w:val="none" w:sz="0" w:space="0" w:color="auto"/>
                <w:right w:val="none" w:sz="0" w:space="0" w:color="auto"/>
              </w:divBdr>
            </w:div>
            <w:div w:id="662047874">
              <w:marLeft w:val="0"/>
              <w:marRight w:val="0"/>
              <w:marTop w:val="0"/>
              <w:marBottom w:val="0"/>
              <w:divBdr>
                <w:top w:val="none" w:sz="0" w:space="0" w:color="auto"/>
                <w:left w:val="none" w:sz="0" w:space="0" w:color="auto"/>
                <w:bottom w:val="none" w:sz="0" w:space="0" w:color="auto"/>
                <w:right w:val="none" w:sz="0" w:space="0" w:color="auto"/>
              </w:divBdr>
            </w:div>
            <w:div w:id="1842619716">
              <w:marLeft w:val="0"/>
              <w:marRight w:val="0"/>
              <w:marTop w:val="0"/>
              <w:marBottom w:val="0"/>
              <w:divBdr>
                <w:top w:val="none" w:sz="0" w:space="0" w:color="auto"/>
                <w:left w:val="none" w:sz="0" w:space="0" w:color="auto"/>
                <w:bottom w:val="none" w:sz="0" w:space="0" w:color="auto"/>
                <w:right w:val="none" w:sz="0" w:space="0" w:color="auto"/>
              </w:divBdr>
            </w:div>
            <w:div w:id="1201357171">
              <w:marLeft w:val="0"/>
              <w:marRight w:val="0"/>
              <w:marTop w:val="0"/>
              <w:marBottom w:val="0"/>
              <w:divBdr>
                <w:top w:val="none" w:sz="0" w:space="0" w:color="auto"/>
                <w:left w:val="none" w:sz="0" w:space="0" w:color="auto"/>
                <w:bottom w:val="none" w:sz="0" w:space="0" w:color="auto"/>
                <w:right w:val="none" w:sz="0" w:space="0" w:color="auto"/>
              </w:divBdr>
            </w:div>
            <w:div w:id="1820416115">
              <w:marLeft w:val="0"/>
              <w:marRight w:val="0"/>
              <w:marTop w:val="0"/>
              <w:marBottom w:val="0"/>
              <w:divBdr>
                <w:top w:val="none" w:sz="0" w:space="0" w:color="auto"/>
                <w:left w:val="none" w:sz="0" w:space="0" w:color="auto"/>
                <w:bottom w:val="none" w:sz="0" w:space="0" w:color="auto"/>
                <w:right w:val="none" w:sz="0" w:space="0" w:color="auto"/>
              </w:divBdr>
            </w:div>
            <w:div w:id="1387069836">
              <w:marLeft w:val="0"/>
              <w:marRight w:val="0"/>
              <w:marTop w:val="0"/>
              <w:marBottom w:val="0"/>
              <w:divBdr>
                <w:top w:val="none" w:sz="0" w:space="0" w:color="auto"/>
                <w:left w:val="none" w:sz="0" w:space="0" w:color="auto"/>
                <w:bottom w:val="none" w:sz="0" w:space="0" w:color="auto"/>
                <w:right w:val="none" w:sz="0" w:space="0" w:color="auto"/>
              </w:divBdr>
            </w:div>
            <w:div w:id="1518353064">
              <w:marLeft w:val="0"/>
              <w:marRight w:val="0"/>
              <w:marTop w:val="0"/>
              <w:marBottom w:val="0"/>
              <w:divBdr>
                <w:top w:val="none" w:sz="0" w:space="0" w:color="auto"/>
                <w:left w:val="none" w:sz="0" w:space="0" w:color="auto"/>
                <w:bottom w:val="none" w:sz="0" w:space="0" w:color="auto"/>
                <w:right w:val="none" w:sz="0" w:space="0" w:color="auto"/>
              </w:divBdr>
            </w:div>
            <w:div w:id="1684044980">
              <w:marLeft w:val="0"/>
              <w:marRight w:val="0"/>
              <w:marTop w:val="0"/>
              <w:marBottom w:val="0"/>
              <w:divBdr>
                <w:top w:val="none" w:sz="0" w:space="0" w:color="auto"/>
                <w:left w:val="none" w:sz="0" w:space="0" w:color="auto"/>
                <w:bottom w:val="none" w:sz="0" w:space="0" w:color="auto"/>
                <w:right w:val="none" w:sz="0" w:space="0" w:color="auto"/>
              </w:divBdr>
            </w:div>
            <w:div w:id="586499079">
              <w:marLeft w:val="0"/>
              <w:marRight w:val="0"/>
              <w:marTop w:val="0"/>
              <w:marBottom w:val="0"/>
              <w:divBdr>
                <w:top w:val="none" w:sz="0" w:space="0" w:color="auto"/>
                <w:left w:val="none" w:sz="0" w:space="0" w:color="auto"/>
                <w:bottom w:val="none" w:sz="0" w:space="0" w:color="auto"/>
                <w:right w:val="none" w:sz="0" w:space="0" w:color="auto"/>
              </w:divBdr>
            </w:div>
            <w:div w:id="1613199513">
              <w:marLeft w:val="0"/>
              <w:marRight w:val="0"/>
              <w:marTop w:val="0"/>
              <w:marBottom w:val="0"/>
              <w:divBdr>
                <w:top w:val="none" w:sz="0" w:space="0" w:color="auto"/>
                <w:left w:val="none" w:sz="0" w:space="0" w:color="auto"/>
                <w:bottom w:val="none" w:sz="0" w:space="0" w:color="auto"/>
                <w:right w:val="none" w:sz="0" w:space="0" w:color="auto"/>
              </w:divBdr>
            </w:div>
            <w:div w:id="753164061">
              <w:marLeft w:val="0"/>
              <w:marRight w:val="0"/>
              <w:marTop w:val="0"/>
              <w:marBottom w:val="0"/>
              <w:divBdr>
                <w:top w:val="none" w:sz="0" w:space="0" w:color="auto"/>
                <w:left w:val="none" w:sz="0" w:space="0" w:color="auto"/>
                <w:bottom w:val="none" w:sz="0" w:space="0" w:color="auto"/>
                <w:right w:val="none" w:sz="0" w:space="0" w:color="auto"/>
              </w:divBdr>
            </w:div>
            <w:div w:id="163327734">
              <w:marLeft w:val="0"/>
              <w:marRight w:val="0"/>
              <w:marTop w:val="0"/>
              <w:marBottom w:val="0"/>
              <w:divBdr>
                <w:top w:val="none" w:sz="0" w:space="0" w:color="auto"/>
                <w:left w:val="none" w:sz="0" w:space="0" w:color="auto"/>
                <w:bottom w:val="none" w:sz="0" w:space="0" w:color="auto"/>
                <w:right w:val="none" w:sz="0" w:space="0" w:color="auto"/>
              </w:divBdr>
            </w:div>
            <w:div w:id="1004941335">
              <w:marLeft w:val="0"/>
              <w:marRight w:val="0"/>
              <w:marTop w:val="0"/>
              <w:marBottom w:val="0"/>
              <w:divBdr>
                <w:top w:val="none" w:sz="0" w:space="0" w:color="auto"/>
                <w:left w:val="none" w:sz="0" w:space="0" w:color="auto"/>
                <w:bottom w:val="none" w:sz="0" w:space="0" w:color="auto"/>
                <w:right w:val="none" w:sz="0" w:space="0" w:color="auto"/>
              </w:divBdr>
            </w:div>
            <w:div w:id="2095317870">
              <w:marLeft w:val="0"/>
              <w:marRight w:val="0"/>
              <w:marTop w:val="0"/>
              <w:marBottom w:val="0"/>
              <w:divBdr>
                <w:top w:val="none" w:sz="0" w:space="0" w:color="auto"/>
                <w:left w:val="none" w:sz="0" w:space="0" w:color="auto"/>
                <w:bottom w:val="none" w:sz="0" w:space="0" w:color="auto"/>
                <w:right w:val="none" w:sz="0" w:space="0" w:color="auto"/>
              </w:divBdr>
            </w:div>
            <w:div w:id="668942330">
              <w:marLeft w:val="0"/>
              <w:marRight w:val="0"/>
              <w:marTop w:val="0"/>
              <w:marBottom w:val="0"/>
              <w:divBdr>
                <w:top w:val="none" w:sz="0" w:space="0" w:color="auto"/>
                <w:left w:val="none" w:sz="0" w:space="0" w:color="auto"/>
                <w:bottom w:val="none" w:sz="0" w:space="0" w:color="auto"/>
                <w:right w:val="none" w:sz="0" w:space="0" w:color="auto"/>
              </w:divBdr>
            </w:div>
            <w:div w:id="107049701">
              <w:marLeft w:val="0"/>
              <w:marRight w:val="0"/>
              <w:marTop w:val="0"/>
              <w:marBottom w:val="0"/>
              <w:divBdr>
                <w:top w:val="none" w:sz="0" w:space="0" w:color="auto"/>
                <w:left w:val="none" w:sz="0" w:space="0" w:color="auto"/>
                <w:bottom w:val="none" w:sz="0" w:space="0" w:color="auto"/>
                <w:right w:val="none" w:sz="0" w:space="0" w:color="auto"/>
              </w:divBdr>
            </w:div>
            <w:div w:id="1598052794">
              <w:marLeft w:val="0"/>
              <w:marRight w:val="0"/>
              <w:marTop w:val="0"/>
              <w:marBottom w:val="0"/>
              <w:divBdr>
                <w:top w:val="none" w:sz="0" w:space="0" w:color="auto"/>
                <w:left w:val="none" w:sz="0" w:space="0" w:color="auto"/>
                <w:bottom w:val="none" w:sz="0" w:space="0" w:color="auto"/>
                <w:right w:val="none" w:sz="0" w:space="0" w:color="auto"/>
              </w:divBdr>
            </w:div>
            <w:div w:id="1708481574">
              <w:marLeft w:val="0"/>
              <w:marRight w:val="0"/>
              <w:marTop w:val="0"/>
              <w:marBottom w:val="0"/>
              <w:divBdr>
                <w:top w:val="none" w:sz="0" w:space="0" w:color="auto"/>
                <w:left w:val="none" w:sz="0" w:space="0" w:color="auto"/>
                <w:bottom w:val="none" w:sz="0" w:space="0" w:color="auto"/>
                <w:right w:val="none" w:sz="0" w:space="0" w:color="auto"/>
              </w:divBdr>
            </w:div>
            <w:div w:id="842235627">
              <w:marLeft w:val="0"/>
              <w:marRight w:val="0"/>
              <w:marTop w:val="0"/>
              <w:marBottom w:val="0"/>
              <w:divBdr>
                <w:top w:val="none" w:sz="0" w:space="0" w:color="auto"/>
                <w:left w:val="none" w:sz="0" w:space="0" w:color="auto"/>
                <w:bottom w:val="none" w:sz="0" w:space="0" w:color="auto"/>
                <w:right w:val="none" w:sz="0" w:space="0" w:color="auto"/>
              </w:divBdr>
            </w:div>
            <w:div w:id="650252993">
              <w:marLeft w:val="0"/>
              <w:marRight w:val="0"/>
              <w:marTop w:val="0"/>
              <w:marBottom w:val="0"/>
              <w:divBdr>
                <w:top w:val="none" w:sz="0" w:space="0" w:color="auto"/>
                <w:left w:val="none" w:sz="0" w:space="0" w:color="auto"/>
                <w:bottom w:val="none" w:sz="0" w:space="0" w:color="auto"/>
                <w:right w:val="none" w:sz="0" w:space="0" w:color="auto"/>
              </w:divBdr>
            </w:div>
            <w:div w:id="2139445258">
              <w:marLeft w:val="0"/>
              <w:marRight w:val="0"/>
              <w:marTop w:val="0"/>
              <w:marBottom w:val="0"/>
              <w:divBdr>
                <w:top w:val="none" w:sz="0" w:space="0" w:color="auto"/>
                <w:left w:val="none" w:sz="0" w:space="0" w:color="auto"/>
                <w:bottom w:val="none" w:sz="0" w:space="0" w:color="auto"/>
                <w:right w:val="none" w:sz="0" w:space="0" w:color="auto"/>
              </w:divBdr>
            </w:div>
            <w:div w:id="373820516">
              <w:marLeft w:val="0"/>
              <w:marRight w:val="0"/>
              <w:marTop w:val="0"/>
              <w:marBottom w:val="0"/>
              <w:divBdr>
                <w:top w:val="none" w:sz="0" w:space="0" w:color="auto"/>
                <w:left w:val="none" w:sz="0" w:space="0" w:color="auto"/>
                <w:bottom w:val="none" w:sz="0" w:space="0" w:color="auto"/>
                <w:right w:val="none" w:sz="0" w:space="0" w:color="auto"/>
              </w:divBdr>
            </w:div>
            <w:div w:id="1850943834">
              <w:marLeft w:val="0"/>
              <w:marRight w:val="0"/>
              <w:marTop w:val="0"/>
              <w:marBottom w:val="0"/>
              <w:divBdr>
                <w:top w:val="none" w:sz="0" w:space="0" w:color="auto"/>
                <w:left w:val="none" w:sz="0" w:space="0" w:color="auto"/>
                <w:bottom w:val="none" w:sz="0" w:space="0" w:color="auto"/>
                <w:right w:val="none" w:sz="0" w:space="0" w:color="auto"/>
              </w:divBdr>
            </w:div>
            <w:div w:id="1928419402">
              <w:marLeft w:val="0"/>
              <w:marRight w:val="0"/>
              <w:marTop w:val="0"/>
              <w:marBottom w:val="0"/>
              <w:divBdr>
                <w:top w:val="none" w:sz="0" w:space="0" w:color="auto"/>
                <w:left w:val="none" w:sz="0" w:space="0" w:color="auto"/>
                <w:bottom w:val="none" w:sz="0" w:space="0" w:color="auto"/>
                <w:right w:val="none" w:sz="0" w:space="0" w:color="auto"/>
              </w:divBdr>
            </w:div>
            <w:div w:id="990258572">
              <w:marLeft w:val="0"/>
              <w:marRight w:val="0"/>
              <w:marTop w:val="0"/>
              <w:marBottom w:val="0"/>
              <w:divBdr>
                <w:top w:val="none" w:sz="0" w:space="0" w:color="auto"/>
                <w:left w:val="none" w:sz="0" w:space="0" w:color="auto"/>
                <w:bottom w:val="none" w:sz="0" w:space="0" w:color="auto"/>
                <w:right w:val="none" w:sz="0" w:space="0" w:color="auto"/>
              </w:divBdr>
            </w:div>
            <w:div w:id="1931696888">
              <w:marLeft w:val="0"/>
              <w:marRight w:val="0"/>
              <w:marTop w:val="0"/>
              <w:marBottom w:val="0"/>
              <w:divBdr>
                <w:top w:val="none" w:sz="0" w:space="0" w:color="auto"/>
                <w:left w:val="none" w:sz="0" w:space="0" w:color="auto"/>
                <w:bottom w:val="none" w:sz="0" w:space="0" w:color="auto"/>
                <w:right w:val="none" w:sz="0" w:space="0" w:color="auto"/>
              </w:divBdr>
            </w:div>
            <w:div w:id="1056225">
              <w:marLeft w:val="0"/>
              <w:marRight w:val="0"/>
              <w:marTop w:val="0"/>
              <w:marBottom w:val="0"/>
              <w:divBdr>
                <w:top w:val="none" w:sz="0" w:space="0" w:color="auto"/>
                <w:left w:val="none" w:sz="0" w:space="0" w:color="auto"/>
                <w:bottom w:val="none" w:sz="0" w:space="0" w:color="auto"/>
                <w:right w:val="none" w:sz="0" w:space="0" w:color="auto"/>
              </w:divBdr>
            </w:div>
            <w:div w:id="1449928305">
              <w:marLeft w:val="0"/>
              <w:marRight w:val="0"/>
              <w:marTop w:val="0"/>
              <w:marBottom w:val="0"/>
              <w:divBdr>
                <w:top w:val="none" w:sz="0" w:space="0" w:color="auto"/>
                <w:left w:val="none" w:sz="0" w:space="0" w:color="auto"/>
                <w:bottom w:val="none" w:sz="0" w:space="0" w:color="auto"/>
                <w:right w:val="none" w:sz="0" w:space="0" w:color="auto"/>
              </w:divBdr>
            </w:div>
            <w:div w:id="1205797459">
              <w:marLeft w:val="0"/>
              <w:marRight w:val="0"/>
              <w:marTop w:val="0"/>
              <w:marBottom w:val="0"/>
              <w:divBdr>
                <w:top w:val="none" w:sz="0" w:space="0" w:color="auto"/>
                <w:left w:val="none" w:sz="0" w:space="0" w:color="auto"/>
                <w:bottom w:val="none" w:sz="0" w:space="0" w:color="auto"/>
                <w:right w:val="none" w:sz="0" w:space="0" w:color="auto"/>
              </w:divBdr>
            </w:div>
            <w:div w:id="940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8502">
      <w:bodyDiv w:val="1"/>
      <w:marLeft w:val="0"/>
      <w:marRight w:val="0"/>
      <w:marTop w:val="0"/>
      <w:marBottom w:val="0"/>
      <w:divBdr>
        <w:top w:val="none" w:sz="0" w:space="0" w:color="auto"/>
        <w:left w:val="none" w:sz="0" w:space="0" w:color="auto"/>
        <w:bottom w:val="none" w:sz="0" w:space="0" w:color="auto"/>
        <w:right w:val="none" w:sz="0" w:space="0" w:color="auto"/>
      </w:divBdr>
      <w:divsChild>
        <w:div w:id="1143887996">
          <w:marLeft w:val="0"/>
          <w:marRight w:val="0"/>
          <w:marTop w:val="0"/>
          <w:marBottom w:val="0"/>
          <w:divBdr>
            <w:top w:val="none" w:sz="0" w:space="0" w:color="auto"/>
            <w:left w:val="none" w:sz="0" w:space="0" w:color="auto"/>
            <w:bottom w:val="none" w:sz="0" w:space="0" w:color="auto"/>
            <w:right w:val="none" w:sz="0" w:space="0" w:color="auto"/>
          </w:divBdr>
          <w:divsChild>
            <w:div w:id="1670795288">
              <w:marLeft w:val="0"/>
              <w:marRight w:val="0"/>
              <w:marTop w:val="0"/>
              <w:marBottom w:val="0"/>
              <w:divBdr>
                <w:top w:val="none" w:sz="0" w:space="0" w:color="auto"/>
                <w:left w:val="none" w:sz="0" w:space="0" w:color="auto"/>
                <w:bottom w:val="none" w:sz="0" w:space="0" w:color="auto"/>
                <w:right w:val="none" w:sz="0" w:space="0" w:color="auto"/>
              </w:divBdr>
              <w:divsChild>
                <w:div w:id="1310983808">
                  <w:marLeft w:val="0"/>
                  <w:marRight w:val="0"/>
                  <w:marTop w:val="0"/>
                  <w:marBottom w:val="0"/>
                  <w:divBdr>
                    <w:top w:val="none" w:sz="0" w:space="0" w:color="auto"/>
                    <w:left w:val="none" w:sz="0" w:space="0" w:color="auto"/>
                    <w:bottom w:val="none" w:sz="0" w:space="0" w:color="auto"/>
                    <w:right w:val="none" w:sz="0" w:space="0" w:color="auto"/>
                  </w:divBdr>
                  <w:divsChild>
                    <w:div w:id="63838222">
                      <w:marLeft w:val="0"/>
                      <w:marRight w:val="0"/>
                      <w:marTop w:val="0"/>
                      <w:marBottom w:val="0"/>
                      <w:divBdr>
                        <w:top w:val="none" w:sz="0" w:space="0" w:color="auto"/>
                        <w:left w:val="none" w:sz="0" w:space="0" w:color="auto"/>
                        <w:bottom w:val="none" w:sz="0" w:space="0" w:color="auto"/>
                        <w:right w:val="none" w:sz="0" w:space="0" w:color="auto"/>
                      </w:divBdr>
                      <w:divsChild>
                        <w:div w:id="1093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45813">
      <w:bodyDiv w:val="1"/>
      <w:marLeft w:val="0"/>
      <w:marRight w:val="0"/>
      <w:marTop w:val="0"/>
      <w:marBottom w:val="0"/>
      <w:divBdr>
        <w:top w:val="none" w:sz="0" w:space="0" w:color="auto"/>
        <w:left w:val="none" w:sz="0" w:space="0" w:color="auto"/>
        <w:bottom w:val="none" w:sz="0" w:space="0" w:color="auto"/>
        <w:right w:val="none" w:sz="0" w:space="0" w:color="auto"/>
      </w:divBdr>
      <w:divsChild>
        <w:div w:id="1325162755">
          <w:marLeft w:val="0"/>
          <w:marRight w:val="0"/>
          <w:marTop w:val="0"/>
          <w:marBottom w:val="0"/>
          <w:divBdr>
            <w:top w:val="none" w:sz="0" w:space="0" w:color="auto"/>
            <w:left w:val="none" w:sz="0" w:space="0" w:color="auto"/>
            <w:bottom w:val="none" w:sz="0" w:space="0" w:color="auto"/>
            <w:right w:val="none" w:sz="0" w:space="0" w:color="auto"/>
          </w:divBdr>
          <w:divsChild>
            <w:div w:id="1349983019">
              <w:marLeft w:val="0"/>
              <w:marRight w:val="0"/>
              <w:marTop w:val="0"/>
              <w:marBottom w:val="0"/>
              <w:divBdr>
                <w:top w:val="none" w:sz="0" w:space="0" w:color="auto"/>
                <w:left w:val="none" w:sz="0" w:space="0" w:color="auto"/>
                <w:bottom w:val="none" w:sz="0" w:space="0" w:color="auto"/>
                <w:right w:val="none" w:sz="0" w:space="0" w:color="auto"/>
              </w:divBdr>
              <w:divsChild>
                <w:div w:id="1451050168">
                  <w:marLeft w:val="0"/>
                  <w:marRight w:val="0"/>
                  <w:marTop w:val="0"/>
                  <w:marBottom w:val="0"/>
                  <w:divBdr>
                    <w:top w:val="none" w:sz="0" w:space="0" w:color="auto"/>
                    <w:left w:val="none" w:sz="0" w:space="0" w:color="auto"/>
                    <w:bottom w:val="none" w:sz="0" w:space="0" w:color="auto"/>
                    <w:right w:val="none" w:sz="0" w:space="0" w:color="auto"/>
                  </w:divBdr>
                  <w:divsChild>
                    <w:div w:id="386149988">
                      <w:marLeft w:val="0"/>
                      <w:marRight w:val="0"/>
                      <w:marTop w:val="0"/>
                      <w:marBottom w:val="0"/>
                      <w:divBdr>
                        <w:top w:val="none" w:sz="0" w:space="0" w:color="auto"/>
                        <w:left w:val="none" w:sz="0" w:space="0" w:color="auto"/>
                        <w:bottom w:val="none" w:sz="0" w:space="0" w:color="auto"/>
                        <w:right w:val="none" w:sz="0" w:space="0" w:color="auto"/>
                      </w:divBdr>
                      <w:divsChild>
                        <w:div w:id="4505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5641">
          <w:marLeft w:val="0"/>
          <w:marRight w:val="0"/>
          <w:marTop w:val="0"/>
          <w:marBottom w:val="0"/>
          <w:divBdr>
            <w:top w:val="none" w:sz="0" w:space="0" w:color="auto"/>
            <w:left w:val="none" w:sz="0" w:space="0" w:color="auto"/>
            <w:bottom w:val="none" w:sz="0" w:space="0" w:color="auto"/>
            <w:right w:val="none" w:sz="0" w:space="0" w:color="auto"/>
          </w:divBdr>
          <w:divsChild>
            <w:div w:id="797797182">
              <w:marLeft w:val="0"/>
              <w:marRight w:val="0"/>
              <w:marTop w:val="0"/>
              <w:marBottom w:val="0"/>
              <w:divBdr>
                <w:top w:val="none" w:sz="0" w:space="0" w:color="auto"/>
                <w:left w:val="none" w:sz="0" w:space="0" w:color="auto"/>
                <w:bottom w:val="none" w:sz="0" w:space="0" w:color="auto"/>
                <w:right w:val="none" w:sz="0" w:space="0" w:color="auto"/>
              </w:divBdr>
              <w:divsChild>
                <w:div w:id="747197040">
                  <w:marLeft w:val="0"/>
                  <w:marRight w:val="0"/>
                  <w:marTop w:val="0"/>
                  <w:marBottom w:val="0"/>
                  <w:divBdr>
                    <w:top w:val="none" w:sz="0" w:space="0" w:color="auto"/>
                    <w:left w:val="none" w:sz="0" w:space="0" w:color="auto"/>
                    <w:bottom w:val="none" w:sz="0" w:space="0" w:color="auto"/>
                    <w:right w:val="none" w:sz="0" w:space="0" w:color="auto"/>
                  </w:divBdr>
                  <w:divsChild>
                    <w:div w:id="1644505112">
                      <w:marLeft w:val="0"/>
                      <w:marRight w:val="0"/>
                      <w:marTop w:val="0"/>
                      <w:marBottom w:val="0"/>
                      <w:divBdr>
                        <w:top w:val="none" w:sz="0" w:space="0" w:color="auto"/>
                        <w:left w:val="none" w:sz="0" w:space="0" w:color="auto"/>
                        <w:bottom w:val="none" w:sz="0" w:space="0" w:color="auto"/>
                        <w:right w:val="none" w:sz="0" w:space="0" w:color="auto"/>
                      </w:divBdr>
                      <w:divsChild>
                        <w:div w:id="9982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9227">
          <w:marLeft w:val="0"/>
          <w:marRight w:val="0"/>
          <w:marTop w:val="0"/>
          <w:marBottom w:val="0"/>
          <w:divBdr>
            <w:top w:val="none" w:sz="0" w:space="0" w:color="auto"/>
            <w:left w:val="none" w:sz="0" w:space="0" w:color="auto"/>
            <w:bottom w:val="none" w:sz="0" w:space="0" w:color="auto"/>
            <w:right w:val="none" w:sz="0" w:space="0" w:color="auto"/>
          </w:divBdr>
          <w:divsChild>
            <w:div w:id="1386753322">
              <w:marLeft w:val="0"/>
              <w:marRight w:val="0"/>
              <w:marTop w:val="0"/>
              <w:marBottom w:val="0"/>
              <w:divBdr>
                <w:top w:val="none" w:sz="0" w:space="0" w:color="auto"/>
                <w:left w:val="none" w:sz="0" w:space="0" w:color="auto"/>
                <w:bottom w:val="none" w:sz="0" w:space="0" w:color="auto"/>
                <w:right w:val="none" w:sz="0" w:space="0" w:color="auto"/>
              </w:divBdr>
              <w:divsChild>
                <w:div w:id="604504406">
                  <w:marLeft w:val="0"/>
                  <w:marRight w:val="0"/>
                  <w:marTop w:val="0"/>
                  <w:marBottom w:val="0"/>
                  <w:divBdr>
                    <w:top w:val="none" w:sz="0" w:space="0" w:color="auto"/>
                    <w:left w:val="none" w:sz="0" w:space="0" w:color="auto"/>
                    <w:bottom w:val="none" w:sz="0" w:space="0" w:color="auto"/>
                    <w:right w:val="none" w:sz="0" w:space="0" w:color="auto"/>
                  </w:divBdr>
                  <w:divsChild>
                    <w:div w:id="1897547949">
                      <w:marLeft w:val="0"/>
                      <w:marRight w:val="0"/>
                      <w:marTop w:val="0"/>
                      <w:marBottom w:val="0"/>
                      <w:divBdr>
                        <w:top w:val="none" w:sz="0" w:space="0" w:color="auto"/>
                        <w:left w:val="none" w:sz="0" w:space="0" w:color="auto"/>
                        <w:bottom w:val="none" w:sz="0" w:space="0" w:color="auto"/>
                        <w:right w:val="none" w:sz="0" w:space="0" w:color="auto"/>
                      </w:divBdr>
                      <w:divsChild>
                        <w:div w:id="813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4856">
      <w:bodyDiv w:val="1"/>
      <w:marLeft w:val="0"/>
      <w:marRight w:val="0"/>
      <w:marTop w:val="0"/>
      <w:marBottom w:val="0"/>
      <w:divBdr>
        <w:top w:val="none" w:sz="0" w:space="0" w:color="auto"/>
        <w:left w:val="none" w:sz="0" w:space="0" w:color="auto"/>
        <w:bottom w:val="none" w:sz="0" w:space="0" w:color="auto"/>
        <w:right w:val="none" w:sz="0" w:space="0" w:color="auto"/>
      </w:divBdr>
    </w:div>
    <w:div w:id="1233155108">
      <w:bodyDiv w:val="1"/>
      <w:marLeft w:val="0"/>
      <w:marRight w:val="0"/>
      <w:marTop w:val="0"/>
      <w:marBottom w:val="0"/>
      <w:divBdr>
        <w:top w:val="none" w:sz="0" w:space="0" w:color="auto"/>
        <w:left w:val="none" w:sz="0" w:space="0" w:color="auto"/>
        <w:bottom w:val="none" w:sz="0" w:space="0" w:color="auto"/>
        <w:right w:val="none" w:sz="0" w:space="0" w:color="auto"/>
      </w:divBdr>
    </w:div>
    <w:div w:id="1251624042">
      <w:bodyDiv w:val="1"/>
      <w:marLeft w:val="0"/>
      <w:marRight w:val="0"/>
      <w:marTop w:val="0"/>
      <w:marBottom w:val="0"/>
      <w:divBdr>
        <w:top w:val="none" w:sz="0" w:space="0" w:color="auto"/>
        <w:left w:val="none" w:sz="0" w:space="0" w:color="auto"/>
        <w:bottom w:val="none" w:sz="0" w:space="0" w:color="auto"/>
        <w:right w:val="none" w:sz="0" w:space="0" w:color="auto"/>
      </w:divBdr>
      <w:divsChild>
        <w:div w:id="2100636456">
          <w:marLeft w:val="0"/>
          <w:marRight w:val="0"/>
          <w:marTop w:val="0"/>
          <w:marBottom w:val="0"/>
          <w:divBdr>
            <w:top w:val="none" w:sz="0" w:space="0" w:color="auto"/>
            <w:left w:val="none" w:sz="0" w:space="0" w:color="auto"/>
            <w:bottom w:val="none" w:sz="0" w:space="0" w:color="auto"/>
            <w:right w:val="none" w:sz="0" w:space="0" w:color="auto"/>
          </w:divBdr>
          <w:divsChild>
            <w:div w:id="1233198399">
              <w:marLeft w:val="0"/>
              <w:marRight w:val="0"/>
              <w:marTop w:val="0"/>
              <w:marBottom w:val="0"/>
              <w:divBdr>
                <w:top w:val="none" w:sz="0" w:space="0" w:color="auto"/>
                <w:left w:val="none" w:sz="0" w:space="0" w:color="auto"/>
                <w:bottom w:val="none" w:sz="0" w:space="0" w:color="auto"/>
                <w:right w:val="none" w:sz="0" w:space="0" w:color="auto"/>
              </w:divBdr>
              <w:divsChild>
                <w:div w:id="1119568512">
                  <w:marLeft w:val="0"/>
                  <w:marRight w:val="0"/>
                  <w:marTop w:val="0"/>
                  <w:marBottom w:val="0"/>
                  <w:divBdr>
                    <w:top w:val="none" w:sz="0" w:space="0" w:color="auto"/>
                    <w:left w:val="none" w:sz="0" w:space="0" w:color="auto"/>
                    <w:bottom w:val="none" w:sz="0" w:space="0" w:color="auto"/>
                    <w:right w:val="none" w:sz="0" w:space="0" w:color="auto"/>
                  </w:divBdr>
                  <w:divsChild>
                    <w:div w:id="633096252">
                      <w:marLeft w:val="0"/>
                      <w:marRight w:val="0"/>
                      <w:marTop w:val="0"/>
                      <w:marBottom w:val="0"/>
                      <w:divBdr>
                        <w:top w:val="none" w:sz="0" w:space="0" w:color="auto"/>
                        <w:left w:val="none" w:sz="0" w:space="0" w:color="auto"/>
                        <w:bottom w:val="none" w:sz="0" w:space="0" w:color="auto"/>
                        <w:right w:val="none" w:sz="0" w:space="0" w:color="auto"/>
                      </w:divBdr>
                      <w:divsChild>
                        <w:div w:id="15321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13418">
          <w:marLeft w:val="0"/>
          <w:marRight w:val="0"/>
          <w:marTop w:val="0"/>
          <w:marBottom w:val="0"/>
          <w:divBdr>
            <w:top w:val="none" w:sz="0" w:space="0" w:color="auto"/>
            <w:left w:val="none" w:sz="0" w:space="0" w:color="auto"/>
            <w:bottom w:val="none" w:sz="0" w:space="0" w:color="auto"/>
            <w:right w:val="none" w:sz="0" w:space="0" w:color="auto"/>
          </w:divBdr>
          <w:divsChild>
            <w:div w:id="794061128">
              <w:marLeft w:val="0"/>
              <w:marRight w:val="0"/>
              <w:marTop w:val="0"/>
              <w:marBottom w:val="0"/>
              <w:divBdr>
                <w:top w:val="none" w:sz="0" w:space="0" w:color="auto"/>
                <w:left w:val="none" w:sz="0" w:space="0" w:color="auto"/>
                <w:bottom w:val="none" w:sz="0" w:space="0" w:color="auto"/>
                <w:right w:val="none" w:sz="0" w:space="0" w:color="auto"/>
              </w:divBdr>
              <w:divsChild>
                <w:div w:id="1597595329">
                  <w:marLeft w:val="0"/>
                  <w:marRight w:val="0"/>
                  <w:marTop w:val="0"/>
                  <w:marBottom w:val="0"/>
                  <w:divBdr>
                    <w:top w:val="none" w:sz="0" w:space="0" w:color="auto"/>
                    <w:left w:val="none" w:sz="0" w:space="0" w:color="auto"/>
                    <w:bottom w:val="none" w:sz="0" w:space="0" w:color="auto"/>
                    <w:right w:val="none" w:sz="0" w:space="0" w:color="auto"/>
                  </w:divBdr>
                  <w:divsChild>
                    <w:div w:id="1344210623">
                      <w:marLeft w:val="0"/>
                      <w:marRight w:val="0"/>
                      <w:marTop w:val="0"/>
                      <w:marBottom w:val="0"/>
                      <w:divBdr>
                        <w:top w:val="none" w:sz="0" w:space="0" w:color="auto"/>
                        <w:left w:val="none" w:sz="0" w:space="0" w:color="auto"/>
                        <w:bottom w:val="none" w:sz="0" w:space="0" w:color="auto"/>
                        <w:right w:val="none" w:sz="0" w:space="0" w:color="auto"/>
                      </w:divBdr>
                      <w:divsChild>
                        <w:div w:id="2079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6286">
          <w:marLeft w:val="0"/>
          <w:marRight w:val="0"/>
          <w:marTop w:val="0"/>
          <w:marBottom w:val="0"/>
          <w:divBdr>
            <w:top w:val="none" w:sz="0" w:space="0" w:color="auto"/>
            <w:left w:val="none" w:sz="0" w:space="0" w:color="auto"/>
            <w:bottom w:val="none" w:sz="0" w:space="0" w:color="auto"/>
            <w:right w:val="none" w:sz="0" w:space="0" w:color="auto"/>
          </w:divBdr>
          <w:divsChild>
            <w:div w:id="457531494">
              <w:marLeft w:val="0"/>
              <w:marRight w:val="0"/>
              <w:marTop w:val="0"/>
              <w:marBottom w:val="0"/>
              <w:divBdr>
                <w:top w:val="none" w:sz="0" w:space="0" w:color="auto"/>
                <w:left w:val="none" w:sz="0" w:space="0" w:color="auto"/>
                <w:bottom w:val="none" w:sz="0" w:space="0" w:color="auto"/>
                <w:right w:val="none" w:sz="0" w:space="0" w:color="auto"/>
              </w:divBdr>
              <w:divsChild>
                <w:div w:id="977035635">
                  <w:marLeft w:val="0"/>
                  <w:marRight w:val="0"/>
                  <w:marTop w:val="0"/>
                  <w:marBottom w:val="0"/>
                  <w:divBdr>
                    <w:top w:val="none" w:sz="0" w:space="0" w:color="auto"/>
                    <w:left w:val="none" w:sz="0" w:space="0" w:color="auto"/>
                    <w:bottom w:val="none" w:sz="0" w:space="0" w:color="auto"/>
                    <w:right w:val="none" w:sz="0" w:space="0" w:color="auto"/>
                  </w:divBdr>
                  <w:divsChild>
                    <w:div w:id="426997917">
                      <w:marLeft w:val="0"/>
                      <w:marRight w:val="0"/>
                      <w:marTop w:val="0"/>
                      <w:marBottom w:val="0"/>
                      <w:divBdr>
                        <w:top w:val="none" w:sz="0" w:space="0" w:color="auto"/>
                        <w:left w:val="none" w:sz="0" w:space="0" w:color="auto"/>
                        <w:bottom w:val="none" w:sz="0" w:space="0" w:color="auto"/>
                        <w:right w:val="none" w:sz="0" w:space="0" w:color="auto"/>
                      </w:divBdr>
                      <w:divsChild>
                        <w:div w:id="12948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6941">
      <w:bodyDiv w:val="1"/>
      <w:marLeft w:val="0"/>
      <w:marRight w:val="0"/>
      <w:marTop w:val="0"/>
      <w:marBottom w:val="0"/>
      <w:divBdr>
        <w:top w:val="none" w:sz="0" w:space="0" w:color="auto"/>
        <w:left w:val="none" w:sz="0" w:space="0" w:color="auto"/>
        <w:bottom w:val="none" w:sz="0" w:space="0" w:color="auto"/>
        <w:right w:val="none" w:sz="0" w:space="0" w:color="auto"/>
      </w:divBdr>
    </w:div>
    <w:div w:id="1516459711">
      <w:bodyDiv w:val="1"/>
      <w:marLeft w:val="0"/>
      <w:marRight w:val="0"/>
      <w:marTop w:val="0"/>
      <w:marBottom w:val="0"/>
      <w:divBdr>
        <w:top w:val="none" w:sz="0" w:space="0" w:color="auto"/>
        <w:left w:val="none" w:sz="0" w:space="0" w:color="auto"/>
        <w:bottom w:val="none" w:sz="0" w:space="0" w:color="auto"/>
        <w:right w:val="none" w:sz="0" w:space="0" w:color="auto"/>
      </w:divBdr>
    </w:div>
    <w:div w:id="1660616818">
      <w:bodyDiv w:val="1"/>
      <w:marLeft w:val="0"/>
      <w:marRight w:val="0"/>
      <w:marTop w:val="0"/>
      <w:marBottom w:val="0"/>
      <w:divBdr>
        <w:top w:val="none" w:sz="0" w:space="0" w:color="auto"/>
        <w:left w:val="none" w:sz="0" w:space="0" w:color="auto"/>
        <w:bottom w:val="none" w:sz="0" w:space="0" w:color="auto"/>
        <w:right w:val="none" w:sz="0" w:space="0" w:color="auto"/>
      </w:divBdr>
      <w:divsChild>
        <w:div w:id="899948826">
          <w:marLeft w:val="0"/>
          <w:marRight w:val="0"/>
          <w:marTop w:val="0"/>
          <w:marBottom w:val="0"/>
          <w:divBdr>
            <w:top w:val="none" w:sz="0" w:space="0" w:color="auto"/>
            <w:left w:val="none" w:sz="0" w:space="0" w:color="auto"/>
            <w:bottom w:val="none" w:sz="0" w:space="0" w:color="auto"/>
            <w:right w:val="none" w:sz="0" w:space="0" w:color="auto"/>
          </w:divBdr>
          <w:divsChild>
            <w:div w:id="311713870">
              <w:marLeft w:val="0"/>
              <w:marRight w:val="0"/>
              <w:marTop w:val="0"/>
              <w:marBottom w:val="0"/>
              <w:divBdr>
                <w:top w:val="none" w:sz="0" w:space="0" w:color="auto"/>
                <w:left w:val="none" w:sz="0" w:space="0" w:color="auto"/>
                <w:bottom w:val="none" w:sz="0" w:space="0" w:color="auto"/>
                <w:right w:val="none" w:sz="0" w:space="0" w:color="auto"/>
              </w:divBdr>
              <w:divsChild>
                <w:div w:id="1064909285">
                  <w:marLeft w:val="0"/>
                  <w:marRight w:val="0"/>
                  <w:marTop w:val="0"/>
                  <w:marBottom w:val="0"/>
                  <w:divBdr>
                    <w:top w:val="none" w:sz="0" w:space="0" w:color="auto"/>
                    <w:left w:val="none" w:sz="0" w:space="0" w:color="auto"/>
                    <w:bottom w:val="none" w:sz="0" w:space="0" w:color="auto"/>
                    <w:right w:val="none" w:sz="0" w:space="0" w:color="auto"/>
                  </w:divBdr>
                  <w:divsChild>
                    <w:div w:id="1316569244">
                      <w:marLeft w:val="0"/>
                      <w:marRight w:val="0"/>
                      <w:marTop w:val="0"/>
                      <w:marBottom w:val="0"/>
                      <w:divBdr>
                        <w:top w:val="none" w:sz="0" w:space="0" w:color="auto"/>
                        <w:left w:val="none" w:sz="0" w:space="0" w:color="auto"/>
                        <w:bottom w:val="none" w:sz="0" w:space="0" w:color="auto"/>
                        <w:right w:val="none" w:sz="0" w:space="0" w:color="auto"/>
                      </w:divBdr>
                      <w:divsChild>
                        <w:div w:id="668367078">
                          <w:marLeft w:val="0"/>
                          <w:marRight w:val="0"/>
                          <w:marTop w:val="0"/>
                          <w:marBottom w:val="0"/>
                          <w:divBdr>
                            <w:top w:val="none" w:sz="0" w:space="0" w:color="auto"/>
                            <w:left w:val="none" w:sz="0" w:space="0" w:color="auto"/>
                            <w:bottom w:val="none" w:sz="0" w:space="0" w:color="auto"/>
                            <w:right w:val="none" w:sz="0" w:space="0" w:color="auto"/>
                          </w:divBdr>
                          <w:divsChild>
                            <w:div w:id="257521306">
                              <w:marLeft w:val="0"/>
                              <w:marRight w:val="0"/>
                              <w:marTop w:val="0"/>
                              <w:marBottom w:val="0"/>
                              <w:divBdr>
                                <w:top w:val="none" w:sz="0" w:space="0" w:color="auto"/>
                                <w:left w:val="none" w:sz="0" w:space="0" w:color="auto"/>
                                <w:bottom w:val="none" w:sz="0" w:space="0" w:color="auto"/>
                                <w:right w:val="none" w:sz="0" w:space="0" w:color="auto"/>
                              </w:divBdr>
                              <w:divsChild>
                                <w:div w:id="14616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98509">
          <w:marLeft w:val="0"/>
          <w:marRight w:val="0"/>
          <w:marTop w:val="0"/>
          <w:marBottom w:val="0"/>
          <w:divBdr>
            <w:top w:val="none" w:sz="0" w:space="0" w:color="auto"/>
            <w:left w:val="none" w:sz="0" w:space="0" w:color="auto"/>
            <w:bottom w:val="none" w:sz="0" w:space="0" w:color="auto"/>
            <w:right w:val="none" w:sz="0" w:space="0" w:color="auto"/>
          </w:divBdr>
          <w:divsChild>
            <w:div w:id="324403804">
              <w:marLeft w:val="0"/>
              <w:marRight w:val="0"/>
              <w:marTop w:val="0"/>
              <w:marBottom w:val="0"/>
              <w:divBdr>
                <w:top w:val="none" w:sz="0" w:space="0" w:color="auto"/>
                <w:left w:val="none" w:sz="0" w:space="0" w:color="auto"/>
                <w:bottom w:val="none" w:sz="0" w:space="0" w:color="auto"/>
                <w:right w:val="none" w:sz="0" w:space="0" w:color="auto"/>
              </w:divBdr>
              <w:divsChild>
                <w:div w:id="2144539059">
                  <w:marLeft w:val="0"/>
                  <w:marRight w:val="0"/>
                  <w:marTop w:val="0"/>
                  <w:marBottom w:val="0"/>
                  <w:divBdr>
                    <w:top w:val="none" w:sz="0" w:space="0" w:color="auto"/>
                    <w:left w:val="none" w:sz="0" w:space="0" w:color="auto"/>
                    <w:bottom w:val="none" w:sz="0" w:space="0" w:color="auto"/>
                    <w:right w:val="none" w:sz="0" w:space="0" w:color="auto"/>
                  </w:divBdr>
                  <w:divsChild>
                    <w:div w:id="1933391729">
                      <w:marLeft w:val="0"/>
                      <w:marRight w:val="0"/>
                      <w:marTop w:val="300"/>
                      <w:marBottom w:val="150"/>
                      <w:divBdr>
                        <w:top w:val="none" w:sz="0" w:space="0" w:color="auto"/>
                        <w:left w:val="none" w:sz="0" w:space="0" w:color="auto"/>
                        <w:bottom w:val="none" w:sz="0" w:space="0" w:color="auto"/>
                        <w:right w:val="none" w:sz="0" w:space="0" w:color="auto"/>
                      </w:divBdr>
                      <w:divsChild>
                        <w:div w:id="16384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4678">
              <w:marLeft w:val="0"/>
              <w:marRight w:val="0"/>
              <w:marTop w:val="0"/>
              <w:marBottom w:val="0"/>
              <w:divBdr>
                <w:top w:val="none" w:sz="0" w:space="0" w:color="auto"/>
                <w:left w:val="none" w:sz="0" w:space="0" w:color="auto"/>
                <w:bottom w:val="none" w:sz="0" w:space="0" w:color="auto"/>
                <w:right w:val="none" w:sz="0" w:space="0" w:color="auto"/>
              </w:divBdr>
              <w:divsChild>
                <w:div w:id="1507595340">
                  <w:marLeft w:val="0"/>
                  <w:marRight w:val="0"/>
                  <w:marTop w:val="0"/>
                  <w:marBottom w:val="0"/>
                  <w:divBdr>
                    <w:top w:val="none" w:sz="0" w:space="0" w:color="auto"/>
                    <w:left w:val="none" w:sz="0" w:space="0" w:color="auto"/>
                    <w:bottom w:val="none" w:sz="0" w:space="0" w:color="auto"/>
                    <w:right w:val="none" w:sz="0" w:space="0" w:color="auto"/>
                  </w:divBdr>
                  <w:divsChild>
                    <w:div w:id="295185790">
                      <w:marLeft w:val="0"/>
                      <w:marRight w:val="0"/>
                      <w:marTop w:val="300"/>
                      <w:marBottom w:val="150"/>
                      <w:divBdr>
                        <w:top w:val="none" w:sz="0" w:space="0" w:color="auto"/>
                        <w:left w:val="none" w:sz="0" w:space="0" w:color="auto"/>
                        <w:bottom w:val="none" w:sz="0" w:space="0" w:color="auto"/>
                        <w:right w:val="none" w:sz="0" w:space="0" w:color="auto"/>
                      </w:divBdr>
                      <w:divsChild>
                        <w:div w:id="3360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6801">
          <w:marLeft w:val="0"/>
          <w:marRight w:val="0"/>
          <w:marTop w:val="0"/>
          <w:marBottom w:val="0"/>
          <w:divBdr>
            <w:top w:val="none" w:sz="0" w:space="0" w:color="auto"/>
            <w:left w:val="none" w:sz="0" w:space="0" w:color="auto"/>
            <w:bottom w:val="none" w:sz="0" w:space="0" w:color="auto"/>
            <w:right w:val="none" w:sz="0" w:space="0" w:color="auto"/>
          </w:divBdr>
          <w:divsChild>
            <w:div w:id="287707714">
              <w:marLeft w:val="0"/>
              <w:marRight w:val="0"/>
              <w:marTop w:val="0"/>
              <w:marBottom w:val="0"/>
              <w:divBdr>
                <w:top w:val="none" w:sz="0" w:space="0" w:color="auto"/>
                <w:left w:val="none" w:sz="0" w:space="0" w:color="auto"/>
                <w:bottom w:val="none" w:sz="0" w:space="0" w:color="auto"/>
                <w:right w:val="none" w:sz="0" w:space="0" w:color="auto"/>
              </w:divBdr>
              <w:divsChild>
                <w:div w:id="1668629342">
                  <w:marLeft w:val="0"/>
                  <w:marRight w:val="0"/>
                  <w:marTop w:val="0"/>
                  <w:marBottom w:val="0"/>
                  <w:divBdr>
                    <w:top w:val="none" w:sz="0" w:space="0" w:color="auto"/>
                    <w:left w:val="none" w:sz="0" w:space="0" w:color="auto"/>
                    <w:bottom w:val="none" w:sz="0" w:space="0" w:color="auto"/>
                    <w:right w:val="none" w:sz="0" w:space="0" w:color="auto"/>
                  </w:divBdr>
                  <w:divsChild>
                    <w:div w:id="31469520">
                      <w:marLeft w:val="0"/>
                      <w:marRight w:val="0"/>
                      <w:marTop w:val="0"/>
                      <w:marBottom w:val="0"/>
                      <w:divBdr>
                        <w:top w:val="none" w:sz="0" w:space="0" w:color="auto"/>
                        <w:left w:val="none" w:sz="0" w:space="0" w:color="auto"/>
                        <w:bottom w:val="none" w:sz="0" w:space="0" w:color="auto"/>
                        <w:right w:val="none" w:sz="0" w:space="0" w:color="auto"/>
                      </w:divBdr>
                      <w:divsChild>
                        <w:div w:id="404649048">
                          <w:marLeft w:val="0"/>
                          <w:marRight w:val="0"/>
                          <w:marTop w:val="0"/>
                          <w:marBottom w:val="0"/>
                          <w:divBdr>
                            <w:top w:val="none" w:sz="0" w:space="0" w:color="auto"/>
                            <w:left w:val="none" w:sz="0" w:space="0" w:color="auto"/>
                            <w:bottom w:val="none" w:sz="0" w:space="0" w:color="auto"/>
                            <w:right w:val="none" w:sz="0" w:space="0" w:color="auto"/>
                          </w:divBdr>
                          <w:divsChild>
                            <w:div w:id="2087530570">
                              <w:marLeft w:val="0"/>
                              <w:marRight w:val="0"/>
                              <w:marTop w:val="0"/>
                              <w:marBottom w:val="0"/>
                              <w:divBdr>
                                <w:top w:val="none" w:sz="0" w:space="0" w:color="auto"/>
                                <w:left w:val="none" w:sz="0" w:space="0" w:color="auto"/>
                                <w:bottom w:val="none" w:sz="0" w:space="0" w:color="auto"/>
                                <w:right w:val="none" w:sz="0" w:space="0" w:color="auto"/>
                              </w:divBdr>
                              <w:divsChild>
                                <w:div w:id="635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51120">
      <w:bodyDiv w:val="1"/>
      <w:marLeft w:val="0"/>
      <w:marRight w:val="0"/>
      <w:marTop w:val="0"/>
      <w:marBottom w:val="0"/>
      <w:divBdr>
        <w:top w:val="none" w:sz="0" w:space="0" w:color="auto"/>
        <w:left w:val="none" w:sz="0" w:space="0" w:color="auto"/>
        <w:bottom w:val="none" w:sz="0" w:space="0" w:color="auto"/>
        <w:right w:val="none" w:sz="0" w:space="0" w:color="auto"/>
      </w:divBdr>
      <w:divsChild>
        <w:div w:id="1078484468">
          <w:marLeft w:val="0"/>
          <w:marRight w:val="0"/>
          <w:marTop w:val="0"/>
          <w:marBottom w:val="0"/>
          <w:divBdr>
            <w:top w:val="none" w:sz="0" w:space="0" w:color="auto"/>
            <w:left w:val="none" w:sz="0" w:space="0" w:color="auto"/>
            <w:bottom w:val="none" w:sz="0" w:space="0" w:color="auto"/>
            <w:right w:val="none" w:sz="0" w:space="0" w:color="auto"/>
          </w:divBdr>
          <w:divsChild>
            <w:div w:id="350641894">
              <w:marLeft w:val="0"/>
              <w:marRight w:val="0"/>
              <w:marTop w:val="0"/>
              <w:marBottom w:val="0"/>
              <w:divBdr>
                <w:top w:val="none" w:sz="0" w:space="0" w:color="auto"/>
                <w:left w:val="none" w:sz="0" w:space="0" w:color="auto"/>
                <w:bottom w:val="none" w:sz="0" w:space="0" w:color="auto"/>
                <w:right w:val="none" w:sz="0" w:space="0" w:color="auto"/>
              </w:divBdr>
              <w:divsChild>
                <w:div w:id="101803663">
                  <w:marLeft w:val="0"/>
                  <w:marRight w:val="0"/>
                  <w:marTop w:val="0"/>
                  <w:marBottom w:val="0"/>
                  <w:divBdr>
                    <w:top w:val="none" w:sz="0" w:space="0" w:color="auto"/>
                    <w:left w:val="none" w:sz="0" w:space="0" w:color="auto"/>
                    <w:bottom w:val="none" w:sz="0" w:space="0" w:color="auto"/>
                    <w:right w:val="none" w:sz="0" w:space="0" w:color="auto"/>
                  </w:divBdr>
                  <w:divsChild>
                    <w:div w:id="160433589">
                      <w:marLeft w:val="0"/>
                      <w:marRight w:val="0"/>
                      <w:marTop w:val="0"/>
                      <w:marBottom w:val="0"/>
                      <w:divBdr>
                        <w:top w:val="none" w:sz="0" w:space="0" w:color="auto"/>
                        <w:left w:val="none" w:sz="0" w:space="0" w:color="auto"/>
                        <w:bottom w:val="none" w:sz="0" w:space="0" w:color="auto"/>
                        <w:right w:val="none" w:sz="0" w:space="0" w:color="auto"/>
                      </w:divBdr>
                      <w:divsChild>
                        <w:div w:id="17546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73073">
          <w:marLeft w:val="0"/>
          <w:marRight w:val="0"/>
          <w:marTop w:val="0"/>
          <w:marBottom w:val="0"/>
          <w:divBdr>
            <w:top w:val="none" w:sz="0" w:space="0" w:color="auto"/>
            <w:left w:val="none" w:sz="0" w:space="0" w:color="auto"/>
            <w:bottom w:val="none" w:sz="0" w:space="0" w:color="auto"/>
            <w:right w:val="none" w:sz="0" w:space="0" w:color="auto"/>
          </w:divBdr>
          <w:divsChild>
            <w:div w:id="1455514578">
              <w:marLeft w:val="0"/>
              <w:marRight w:val="0"/>
              <w:marTop w:val="0"/>
              <w:marBottom w:val="0"/>
              <w:divBdr>
                <w:top w:val="none" w:sz="0" w:space="0" w:color="auto"/>
                <w:left w:val="none" w:sz="0" w:space="0" w:color="auto"/>
                <w:bottom w:val="none" w:sz="0" w:space="0" w:color="auto"/>
                <w:right w:val="none" w:sz="0" w:space="0" w:color="auto"/>
              </w:divBdr>
              <w:divsChild>
                <w:div w:id="1992322742">
                  <w:marLeft w:val="0"/>
                  <w:marRight w:val="0"/>
                  <w:marTop w:val="0"/>
                  <w:marBottom w:val="0"/>
                  <w:divBdr>
                    <w:top w:val="none" w:sz="0" w:space="0" w:color="auto"/>
                    <w:left w:val="none" w:sz="0" w:space="0" w:color="auto"/>
                    <w:bottom w:val="none" w:sz="0" w:space="0" w:color="auto"/>
                    <w:right w:val="none" w:sz="0" w:space="0" w:color="auto"/>
                  </w:divBdr>
                  <w:divsChild>
                    <w:div w:id="1328635390">
                      <w:marLeft w:val="0"/>
                      <w:marRight w:val="0"/>
                      <w:marTop w:val="0"/>
                      <w:marBottom w:val="0"/>
                      <w:divBdr>
                        <w:top w:val="none" w:sz="0" w:space="0" w:color="auto"/>
                        <w:left w:val="none" w:sz="0" w:space="0" w:color="auto"/>
                        <w:bottom w:val="none" w:sz="0" w:space="0" w:color="auto"/>
                        <w:right w:val="none" w:sz="0" w:space="0" w:color="auto"/>
                      </w:divBdr>
                      <w:divsChild>
                        <w:div w:id="1989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5820">
          <w:marLeft w:val="0"/>
          <w:marRight w:val="0"/>
          <w:marTop w:val="0"/>
          <w:marBottom w:val="0"/>
          <w:divBdr>
            <w:top w:val="none" w:sz="0" w:space="0" w:color="auto"/>
            <w:left w:val="none" w:sz="0" w:space="0" w:color="auto"/>
            <w:bottom w:val="none" w:sz="0" w:space="0" w:color="auto"/>
            <w:right w:val="none" w:sz="0" w:space="0" w:color="auto"/>
          </w:divBdr>
          <w:divsChild>
            <w:div w:id="1276861886">
              <w:marLeft w:val="0"/>
              <w:marRight w:val="0"/>
              <w:marTop w:val="0"/>
              <w:marBottom w:val="0"/>
              <w:divBdr>
                <w:top w:val="none" w:sz="0" w:space="0" w:color="auto"/>
                <w:left w:val="none" w:sz="0" w:space="0" w:color="auto"/>
                <w:bottom w:val="none" w:sz="0" w:space="0" w:color="auto"/>
                <w:right w:val="none" w:sz="0" w:space="0" w:color="auto"/>
              </w:divBdr>
              <w:divsChild>
                <w:div w:id="1226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9250">
          <w:marLeft w:val="0"/>
          <w:marRight w:val="0"/>
          <w:marTop w:val="0"/>
          <w:marBottom w:val="0"/>
          <w:divBdr>
            <w:top w:val="none" w:sz="0" w:space="0" w:color="auto"/>
            <w:left w:val="none" w:sz="0" w:space="0" w:color="auto"/>
            <w:bottom w:val="none" w:sz="0" w:space="0" w:color="auto"/>
            <w:right w:val="none" w:sz="0" w:space="0" w:color="auto"/>
          </w:divBdr>
          <w:divsChild>
            <w:div w:id="982589086">
              <w:marLeft w:val="0"/>
              <w:marRight w:val="0"/>
              <w:marTop w:val="0"/>
              <w:marBottom w:val="0"/>
              <w:divBdr>
                <w:top w:val="none" w:sz="0" w:space="0" w:color="auto"/>
                <w:left w:val="none" w:sz="0" w:space="0" w:color="auto"/>
                <w:bottom w:val="none" w:sz="0" w:space="0" w:color="auto"/>
                <w:right w:val="none" w:sz="0" w:space="0" w:color="auto"/>
              </w:divBdr>
              <w:divsChild>
                <w:div w:id="2122987962">
                  <w:marLeft w:val="0"/>
                  <w:marRight w:val="0"/>
                  <w:marTop w:val="0"/>
                  <w:marBottom w:val="0"/>
                  <w:divBdr>
                    <w:top w:val="none" w:sz="0" w:space="0" w:color="auto"/>
                    <w:left w:val="none" w:sz="0" w:space="0" w:color="auto"/>
                    <w:bottom w:val="none" w:sz="0" w:space="0" w:color="auto"/>
                    <w:right w:val="none" w:sz="0" w:space="0" w:color="auto"/>
                  </w:divBdr>
                  <w:divsChild>
                    <w:div w:id="976105949">
                      <w:marLeft w:val="0"/>
                      <w:marRight w:val="0"/>
                      <w:marTop w:val="0"/>
                      <w:marBottom w:val="0"/>
                      <w:divBdr>
                        <w:top w:val="none" w:sz="0" w:space="0" w:color="auto"/>
                        <w:left w:val="none" w:sz="0" w:space="0" w:color="auto"/>
                        <w:bottom w:val="none" w:sz="0" w:space="0" w:color="auto"/>
                        <w:right w:val="none" w:sz="0" w:space="0" w:color="auto"/>
                      </w:divBdr>
                      <w:divsChild>
                        <w:div w:id="1250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90292">
          <w:marLeft w:val="0"/>
          <w:marRight w:val="0"/>
          <w:marTop w:val="0"/>
          <w:marBottom w:val="0"/>
          <w:divBdr>
            <w:top w:val="none" w:sz="0" w:space="0" w:color="auto"/>
            <w:left w:val="none" w:sz="0" w:space="0" w:color="auto"/>
            <w:bottom w:val="none" w:sz="0" w:space="0" w:color="auto"/>
            <w:right w:val="none" w:sz="0" w:space="0" w:color="auto"/>
          </w:divBdr>
          <w:divsChild>
            <w:div w:id="1633558105">
              <w:marLeft w:val="0"/>
              <w:marRight w:val="0"/>
              <w:marTop w:val="75"/>
              <w:marBottom w:val="0"/>
              <w:divBdr>
                <w:top w:val="none" w:sz="0" w:space="0" w:color="auto"/>
                <w:left w:val="none" w:sz="0" w:space="0" w:color="auto"/>
                <w:bottom w:val="none" w:sz="0" w:space="0" w:color="auto"/>
                <w:right w:val="none" w:sz="0" w:space="0" w:color="auto"/>
              </w:divBdr>
              <w:divsChild>
                <w:div w:id="1368749697">
                  <w:marLeft w:val="0"/>
                  <w:marRight w:val="0"/>
                  <w:marTop w:val="0"/>
                  <w:marBottom w:val="0"/>
                  <w:divBdr>
                    <w:top w:val="none" w:sz="0" w:space="0" w:color="auto"/>
                    <w:left w:val="none" w:sz="0" w:space="0" w:color="auto"/>
                    <w:bottom w:val="none" w:sz="0" w:space="0" w:color="auto"/>
                    <w:right w:val="none" w:sz="0" w:space="0" w:color="auto"/>
                  </w:divBdr>
                  <w:divsChild>
                    <w:div w:id="304117500">
                      <w:marLeft w:val="0"/>
                      <w:marRight w:val="0"/>
                      <w:marTop w:val="0"/>
                      <w:marBottom w:val="0"/>
                      <w:divBdr>
                        <w:top w:val="none" w:sz="0" w:space="0" w:color="auto"/>
                        <w:left w:val="none" w:sz="0" w:space="0" w:color="auto"/>
                        <w:bottom w:val="none" w:sz="0" w:space="0" w:color="auto"/>
                        <w:right w:val="none" w:sz="0" w:space="0" w:color="auto"/>
                      </w:divBdr>
                      <w:divsChild>
                        <w:div w:id="1178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23484">
          <w:marLeft w:val="0"/>
          <w:marRight w:val="0"/>
          <w:marTop w:val="0"/>
          <w:marBottom w:val="0"/>
          <w:divBdr>
            <w:top w:val="none" w:sz="0" w:space="0" w:color="auto"/>
            <w:left w:val="none" w:sz="0" w:space="0" w:color="auto"/>
            <w:bottom w:val="none" w:sz="0" w:space="0" w:color="auto"/>
            <w:right w:val="none" w:sz="0" w:space="0" w:color="auto"/>
          </w:divBdr>
          <w:divsChild>
            <w:div w:id="1054281708">
              <w:marLeft w:val="0"/>
              <w:marRight w:val="0"/>
              <w:marTop w:val="0"/>
              <w:marBottom w:val="0"/>
              <w:divBdr>
                <w:top w:val="none" w:sz="0" w:space="0" w:color="auto"/>
                <w:left w:val="none" w:sz="0" w:space="0" w:color="auto"/>
                <w:bottom w:val="none" w:sz="0" w:space="0" w:color="auto"/>
                <w:right w:val="none" w:sz="0" w:space="0" w:color="auto"/>
              </w:divBdr>
              <w:divsChild>
                <w:div w:id="1397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688">
          <w:marLeft w:val="0"/>
          <w:marRight w:val="0"/>
          <w:marTop w:val="0"/>
          <w:marBottom w:val="0"/>
          <w:divBdr>
            <w:top w:val="none" w:sz="0" w:space="0" w:color="auto"/>
            <w:left w:val="none" w:sz="0" w:space="0" w:color="auto"/>
            <w:bottom w:val="none" w:sz="0" w:space="0" w:color="auto"/>
            <w:right w:val="none" w:sz="0" w:space="0" w:color="auto"/>
          </w:divBdr>
          <w:divsChild>
            <w:div w:id="190269988">
              <w:marLeft w:val="0"/>
              <w:marRight w:val="0"/>
              <w:marTop w:val="0"/>
              <w:marBottom w:val="0"/>
              <w:divBdr>
                <w:top w:val="none" w:sz="0" w:space="0" w:color="auto"/>
                <w:left w:val="none" w:sz="0" w:space="0" w:color="auto"/>
                <w:bottom w:val="none" w:sz="0" w:space="0" w:color="auto"/>
                <w:right w:val="none" w:sz="0" w:space="0" w:color="auto"/>
              </w:divBdr>
              <w:divsChild>
                <w:div w:id="251738700">
                  <w:marLeft w:val="0"/>
                  <w:marRight w:val="0"/>
                  <w:marTop w:val="0"/>
                  <w:marBottom w:val="0"/>
                  <w:divBdr>
                    <w:top w:val="none" w:sz="0" w:space="0" w:color="auto"/>
                    <w:left w:val="none" w:sz="0" w:space="0" w:color="auto"/>
                    <w:bottom w:val="none" w:sz="0" w:space="0" w:color="auto"/>
                    <w:right w:val="none" w:sz="0" w:space="0" w:color="auto"/>
                  </w:divBdr>
                  <w:divsChild>
                    <w:div w:id="618335660">
                      <w:marLeft w:val="0"/>
                      <w:marRight w:val="0"/>
                      <w:marTop w:val="0"/>
                      <w:marBottom w:val="0"/>
                      <w:divBdr>
                        <w:top w:val="none" w:sz="0" w:space="0" w:color="auto"/>
                        <w:left w:val="none" w:sz="0" w:space="0" w:color="auto"/>
                        <w:bottom w:val="none" w:sz="0" w:space="0" w:color="auto"/>
                        <w:right w:val="none" w:sz="0" w:space="0" w:color="auto"/>
                      </w:divBdr>
                      <w:divsChild>
                        <w:div w:id="15907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8800">
          <w:marLeft w:val="0"/>
          <w:marRight w:val="0"/>
          <w:marTop w:val="0"/>
          <w:marBottom w:val="0"/>
          <w:divBdr>
            <w:top w:val="none" w:sz="0" w:space="0" w:color="auto"/>
            <w:left w:val="none" w:sz="0" w:space="0" w:color="auto"/>
            <w:bottom w:val="none" w:sz="0" w:space="0" w:color="auto"/>
            <w:right w:val="none" w:sz="0" w:space="0" w:color="auto"/>
          </w:divBdr>
          <w:divsChild>
            <w:div w:id="1846700638">
              <w:marLeft w:val="0"/>
              <w:marRight w:val="0"/>
              <w:marTop w:val="75"/>
              <w:marBottom w:val="0"/>
              <w:divBdr>
                <w:top w:val="none" w:sz="0" w:space="0" w:color="auto"/>
                <w:left w:val="none" w:sz="0" w:space="0" w:color="auto"/>
                <w:bottom w:val="none" w:sz="0" w:space="0" w:color="auto"/>
                <w:right w:val="none" w:sz="0" w:space="0" w:color="auto"/>
              </w:divBdr>
              <w:divsChild>
                <w:div w:id="1757943912">
                  <w:marLeft w:val="0"/>
                  <w:marRight w:val="0"/>
                  <w:marTop w:val="0"/>
                  <w:marBottom w:val="0"/>
                  <w:divBdr>
                    <w:top w:val="none" w:sz="0" w:space="0" w:color="auto"/>
                    <w:left w:val="none" w:sz="0" w:space="0" w:color="auto"/>
                    <w:bottom w:val="none" w:sz="0" w:space="0" w:color="auto"/>
                    <w:right w:val="none" w:sz="0" w:space="0" w:color="auto"/>
                  </w:divBdr>
                  <w:divsChild>
                    <w:div w:id="1517766750">
                      <w:marLeft w:val="0"/>
                      <w:marRight w:val="0"/>
                      <w:marTop w:val="0"/>
                      <w:marBottom w:val="0"/>
                      <w:divBdr>
                        <w:top w:val="none" w:sz="0" w:space="0" w:color="auto"/>
                        <w:left w:val="none" w:sz="0" w:space="0" w:color="auto"/>
                        <w:bottom w:val="none" w:sz="0" w:space="0" w:color="auto"/>
                        <w:right w:val="none" w:sz="0" w:space="0" w:color="auto"/>
                      </w:divBdr>
                      <w:divsChild>
                        <w:div w:id="36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4907">
          <w:marLeft w:val="0"/>
          <w:marRight w:val="0"/>
          <w:marTop w:val="0"/>
          <w:marBottom w:val="0"/>
          <w:divBdr>
            <w:top w:val="none" w:sz="0" w:space="0" w:color="auto"/>
            <w:left w:val="none" w:sz="0" w:space="0" w:color="auto"/>
            <w:bottom w:val="none" w:sz="0" w:space="0" w:color="auto"/>
            <w:right w:val="none" w:sz="0" w:space="0" w:color="auto"/>
          </w:divBdr>
          <w:divsChild>
            <w:div w:id="629671900">
              <w:marLeft w:val="0"/>
              <w:marRight w:val="0"/>
              <w:marTop w:val="0"/>
              <w:marBottom w:val="0"/>
              <w:divBdr>
                <w:top w:val="none" w:sz="0" w:space="0" w:color="auto"/>
                <w:left w:val="none" w:sz="0" w:space="0" w:color="auto"/>
                <w:bottom w:val="none" w:sz="0" w:space="0" w:color="auto"/>
                <w:right w:val="none" w:sz="0" w:space="0" w:color="auto"/>
              </w:divBdr>
              <w:divsChild>
                <w:div w:id="343094700">
                  <w:marLeft w:val="0"/>
                  <w:marRight w:val="0"/>
                  <w:marTop w:val="0"/>
                  <w:marBottom w:val="0"/>
                  <w:divBdr>
                    <w:top w:val="none" w:sz="0" w:space="0" w:color="auto"/>
                    <w:left w:val="none" w:sz="0" w:space="0" w:color="auto"/>
                    <w:bottom w:val="none" w:sz="0" w:space="0" w:color="auto"/>
                    <w:right w:val="none" w:sz="0" w:space="0" w:color="auto"/>
                  </w:divBdr>
                  <w:divsChild>
                    <w:div w:id="1622108785">
                      <w:marLeft w:val="0"/>
                      <w:marRight w:val="0"/>
                      <w:marTop w:val="0"/>
                      <w:marBottom w:val="0"/>
                      <w:divBdr>
                        <w:top w:val="none" w:sz="0" w:space="0" w:color="auto"/>
                        <w:left w:val="none" w:sz="0" w:space="0" w:color="auto"/>
                        <w:bottom w:val="none" w:sz="0" w:space="0" w:color="auto"/>
                        <w:right w:val="none" w:sz="0" w:space="0" w:color="auto"/>
                      </w:divBdr>
                      <w:divsChild>
                        <w:div w:id="13635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814367316">
      <w:bodyDiv w:val="1"/>
      <w:marLeft w:val="0"/>
      <w:marRight w:val="0"/>
      <w:marTop w:val="0"/>
      <w:marBottom w:val="0"/>
      <w:divBdr>
        <w:top w:val="none" w:sz="0" w:space="0" w:color="auto"/>
        <w:left w:val="none" w:sz="0" w:space="0" w:color="auto"/>
        <w:bottom w:val="none" w:sz="0" w:space="0" w:color="auto"/>
        <w:right w:val="none" w:sz="0" w:space="0" w:color="auto"/>
      </w:divBdr>
    </w:div>
    <w:div w:id="1973552881">
      <w:bodyDiv w:val="1"/>
      <w:marLeft w:val="0"/>
      <w:marRight w:val="0"/>
      <w:marTop w:val="0"/>
      <w:marBottom w:val="0"/>
      <w:divBdr>
        <w:top w:val="none" w:sz="0" w:space="0" w:color="auto"/>
        <w:left w:val="none" w:sz="0" w:space="0" w:color="auto"/>
        <w:bottom w:val="none" w:sz="0" w:space="0" w:color="auto"/>
        <w:right w:val="none" w:sz="0" w:space="0" w:color="auto"/>
      </w:divBdr>
    </w:div>
    <w:div w:id="20598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uszewo.pl/upload/naruszewo/fd2d6a603bc0646750996820cbf7254f.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naruszewo.pl/upload/naruszewo/b232c61a7f16394c95062dc9c5de2041.jp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MAJ 2019 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C8778-9293-4A4F-9DDB-C92129AB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6090</TotalTime>
  <Pages>90</Pages>
  <Words>31875</Words>
  <Characters>191254</Characters>
  <Application>Microsoft Office Word</Application>
  <DocSecurity>0</DocSecurity>
  <Lines>1593</Lines>
  <Paragraphs>445</Paragraphs>
  <ScaleCrop>false</ScaleCrop>
  <HeadingPairs>
    <vt:vector size="2" baseType="variant">
      <vt:variant>
        <vt:lpstr>Tytuł</vt:lpstr>
      </vt:variant>
      <vt:variant>
        <vt:i4>1</vt:i4>
      </vt:variant>
    </vt:vector>
  </HeadingPairs>
  <TitlesOfParts>
    <vt:vector size="1" baseType="lpstr">
      <vt:lpstr>RAPORT O STANIE GMINY NARUSZEWO   ZA 2018 ROK</vt:lpstr>
    </vt:vector>
  </TitlesOfParts>
  <Company/>
  <LinksUpToDate>false</LinksUpToDate>
  <CharactersWithSpaces>222684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GMINY NARUSZEWO   ZA 2018 ROK</dc:title>
  <dc:subject/>
  <dc:creator>WÓJT GMINY NARUSZEWO</dc:creator>
  <cp:keywords/>
  <dc:description/>
  <cp:lastModifiedBy>Tomasz Konczewski</cp:lastModifiedBy>
  <cp:revision>85</cp:revision>
  <cp:lastPrinted>2019-05-23T13:08:00Z</cp:lastPrinted>
  <dcterms:created xsi:type="dcterms:W3CDTF">2015-09-17T09:53:00Z</dcterms:created>
  <dcterms:modified xsi:type="dcterms:W3CDTF">2019-06-06T06:58:00Z</dcterms:modified>
</cp:coreProperties>
</file>